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spacing w:line="560" w:lineRule="exact"/>
        <w:rPr>
          <w:rFonts w:hint="default"/>
          <w:lang w:val="en-US" w:eastAsia="zh-CN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宁夏建设投资集团有限公司人才招聘平台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网上报名操作说明</w:t>
      </w:r>
    </w:p>
    <w:p>
      <w:pPr>
        <w:spacing w:line="560" w:lineRule="exact"/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一、应聘报名</w:t>
      </w:r>
    </w:p>
    <w:p>
      <w:pPr>
        <w:spacing w:line="560" w:lineRule="exact"/>
        <w:ind w:firstLine="643" w:firstLineChars="200"/>
        <w:rPr>
          <w:rFonts w:ascii="方正楷体_GBK" w:hAnsi="楷体_GB2312" w:eastAsia="方正楷体_GBK" w:cs="楷体_GB2312"/>
          <w:b/>
          <w:bCs/>
          <w:sz w:val="32"/>
          <w:szCs w:val="32"/>
        </w:rPr>
      </w:pPr>
      <w:r>
        <w:rPr>
          <w:rFonts w:hint="eastAsia" w:ascii="方正楷体_GBK" w:hAnsi="楷体_GB2312" w:eastAsia="方正楷体_GBK" w:cs="楷体_GB2312"/>
          <w:b/>
          <w:bCs/>
          <w:sz w:val="32"/>
          <w:szCs w:val="32"/>
        </w:rPr>
        <w:t>（一）应聘人员注册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应聘人员登录宁夏建设投资集团有限公司人才招聘平台（网址：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http://39.99.52.233/public/index.php/society/index/login.html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 进入报名登录界面，如下图所示：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1" w:name="_GoBack"/>
      <w:bookmarkEnd w:id="1"/>
    </w:p>
    <w:p>
      <w:r>
        <w:rPr>
          <w:rFonts w:hint="eastAsia"/>
        </w:rPr>
        <w:drawing>
          <wp:inline distT="0" distB="0" distL="0" distR="0">
            <wp:extent cx="5615940" cy="282321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54" cy="28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点击“注册”按钮，进入应聘人员注册页面，如下图所示：</w:t>
      </w:r>
    </w:p>
    <w:p>
      <w:r>
        <w:drawing>
          <wp:inline distT="0" distB="0" distL="0" distR="0">
            <wp:extent cx="5615940" cy="2739390"/>
            <wp:effectExtent l="0" t="0" r="381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填写相应的注册信息，输入验证码，仔细阅读《诚信承诺》《注册须知》及《应聘须知》后，同意注册即选择“阅读并接受”，点击“注册”按钮，完成注册。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（二）登录系统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进入登录界面，输入注册成功的手机号、密码，并输入验证码，点击“登录”按钮进入系统。如下图所示：</w:t>
      </w:r>
    </w:p>
    <w:p>
      <w:r>
        <w:drawing>
          <wp:inline distT="0" distB="0" distL="0" distR="0">
            <wp:extent cx="5615940" cy="2716530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（三）应聘人员报名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应聘人员登录系统后，通过个人简历、附件上传、职位申请、报名信息确认四个步骤完成报名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若电脑不显示最左边“系统菜单”栏目，请按住Ctrl+鼠标滚轮，调整浏览器显示分辨率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7"/>
        <w:spacing w:line="56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1、个人简历。</w:t>
      </w:r>
      <w:r>
        <w:rPr>
          <w:rFonts w:hint="eastAsia" w:ascii="仿宋_GB2312" w:eastAsia="仿宋_GB2312"/>
          <w:sz w:val="32"/>
          <w:szCs w:val="32"/>
        </w:rPr>
        <w:t>应聘人员填写个人报名信息，“</w:t>
      </w:r>
      <w:r>
        <w:rPr>
          <w:rFonts w:hint="eastAsia" w:ascii="仿宋_GB2312" w:eastAsia="仿宋_GB2312"/>
          <w:color w:val="FF0000"/>
          <w:sz w:val="32"/>
          <w:szCs w:val="32"/>
        </w:rPr>
        <w:t>*</w:t>
      </w:r>
      <w:r>
        <w:rPr>
          <w:rFonts w:hint="eastAsia" w:ascii="仿宋_GB2312" w:eastAsia="仿宋_GB2312"/>
          <w:sz w:val="32"/>
          <w:szCs w:val="32"/>
        </w:rPr>
        <w:t>”为必填项，信息填写完成后，输入验证码，点击“保存”按钮，完成“个人简历”步骤，方可进行“附件上传”步骤。如下图所示：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17800"/>
            <wp:effectExtent l="0" t="0" r="381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615940" cy="2732405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2、附件上传。</w:t>
      </w:r>
      <w:r>
        <w:rPr>
          <w:rFonts w:hint="eastAsia" w:ascii="仿宋_GB2312" w:eastAsia="仿宋_GB2312"/>
          <w:sz w:val="32"/>
          <w:szCs w:val="32"/>
        </w:rPr>
        <w:t>应聘人员按照上传附件要求，依次点击身份证正反面图样、学历学位证书、学信网备案表及其他学历职称资料，“</w:t>
      </w:r>
      <w:r>
        <w:rPr>
          <w:rFonts w:hint="eastAsia" w:ascii="仿宋_GB2312" w:eastAsia="仿宋_GB2312"/>
          <w:color w:val="FF0000"/>
          <w:sz w:val="32"/>
          <w:szCs w:val="32"/>
        </w:rPr>
        <w:t>*</w:t>
      </w:r>
      <w:r>
        <w:rPr>
          <w:rFonts w:hint="eastAsia" w:ascii="仿宋_GB2312" w:eastAsia="仿宋_GB2312"/>
          <w:sz w:val="32"/>
          <w:szCs w:val="32"/>
        </w:rPr>
        <w:t>”为必传项，输入验证码，点击“保存”按钮后，完成“附件上传”步骤，方可进行“职位申请”步骤。如下图所示：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391150" cy="2731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01" cy="27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3、职位申请。</w:t>
      </w:r>
      <w:r>
        <w:rPr>
          <w:rFonts w:hint="eastAsia" w:ascii="仿宋_GB2312" w:eastAsia="仿宋_GB2312"/>
          <w:sz w:val="32"/>
          <w:szCs w:val="32"/>
        </w:rPr>
        <w:t>应聘人员通过职位列表查看各招聘单位及岗位信息（注意：限报一个招聘单位及岗位）。如下图所示：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368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应聘人员可通过“请选择招聘单位进行查询”“请输入岗位名称进行检索”“请输入专业要求进行检索”栏查询个人意向单位和岗位；通过点击具体的“岗位名称”可查看招聘单位的详细岗位信息。如下图所示：</w:t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4129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254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应聘人员确定好意向单位和岗位后，可点击“报名”按钮，确定报名信息后，报名成功。如下图所示：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2765" cy="3313430"/>
            <wp:effectExtent l="0" t="0" r="698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77" cy="33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4035" cy="34671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08" cy="34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若应聘人员需要修改意向单位和岗位，可点击“撤销”按钮，进行撤销，岗位撤销成功后可重新报名，如下图所示：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5305" cy="3335655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51" cy="33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5305" cy="3496310"/>
            <wp:effectExtent l="0" t="0" r="444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05" cy="35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4、报名信息确认。应聘人员报名成功后，可进行“报名信息确认”步骤，在检查完应聘报名表信息无误后，点击“确认提交”，并再次确认，信息提交后无法修改。如下图所示：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614670" cy="526351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600" cy="52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" w:type="default"/>
          <w:pgSz w:w="11906" w:h="16838"/>
          <w:pgMar w:top="2098" w:right="1474" w:bottom="1985" w:left="1588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二、系统设置</w:t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bookmarkStart w:id="0" w:name="_Hlk70530297"/>
      <w:r>
        <w:rPr>
          <w:rFonts w:hint="eastAsia" w:ascii="方正楷体_GBK" w:eastAsia="方正楷体_GBK"/>
          <w:b/>
          <w:bCs/>
          <w:sz w:val="32"/>
          <w:szCs w:val="32"/>
        </w:rPr>
        <w:t>（一）修改密码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通过点击平台左上角，姓名下拉框中的“修改密码”选项，可进行密码修改。如下图所示：</w:t>
      </w:r>
      <w:bookmarkEnd w:id="0"/>
    </w:p>
    <w:p>
      <w:pPr>
        <w:jc w:val="center"/>
      </w:pPr>
      <w:r>
        <w:drawing>
          <wp:inline distT="0" distB="0" distL="0" distR="0">
            <wp:extent cx="5615940" cy="2736850"/>
            <wp:effectExtent l="0" t="0" r="38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5615940" cy="274701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615940" cy="270510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（二）注销用户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若应聘人员在注册信息提交后，发现</w:t>
      </w:r>
      <w:r>
        <w:rPr>
          <w:rFonts w:hint="eastAsia" w:ascii="仿宋_GB2312" w:eastAsia="仿宋_GB2312"/>
          <w:sz w:val="32"/>
          <w:szCs w:val="32"/>
          <w:lang w:eastAsia="zh-CN"/>
        </w:rPr>
        <w:t>注册</w:t>
      </w:r>
      <w:r>
        <w:rPr>
          <w:rFonts w:hint="eastAsia" w:ascii="仿宋_GB2312" w:eastAsia="仿宋_GB2312"/>
          <w:sz w:val="32"/>
          <w:szCs w:val="32"/>
        </w:rPr>
        <w:t>信息错误，请登录招聘平台，通过点击平台左上角，姓名下拉框中的“注销用户”选项，进行注销，注销后重新注册即可完成报名；若应聘人员已经确认报名，将无法注销用户。如下图所示：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r>
        <w:rPr>
          <w:rFonts w:hint="eastAsia"/>
        </w:rPr>
        <w:drawing>
          <wp:inline distT="0" distB="0" distL="0" distR="0">
            <wp:extent cx="5615940" cy="2720340"/>
            <wp:effectExtent l="0" t="0" r="381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615940" cy="270891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（三）安全退出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通过点击平台左上角，姓名下拉框中的“退出登录”选项，可安全退出平台。如下图所示：</w:t>
      </w:r>
    </w:p>
    <w:p>
      <w:r>
        <w:rPr>
          <w:rFonts w:hint="eastAsia"/>
        </w:rPr>
        <w:drawing>
          <wp:inline distT="0" distB="0" distL="0" distR="0">
            <wp:extent cx="5615940" cy="2714625"/>
            <wp:effectExtent l="0" t="0" r="381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83BD5"/>
    <w:rsid w:val="000C1601"/>
    <w:rsid w:val="00122C17"/>
    <w:rsid w:val="001B05F2"/>
    <w:rsid w:val="001C7312"/>
    <w:rsid w:val="001D577B"/>
    <w:rsid w:val="001F2A3A"/>
    <w:rsid w:val="00201A53"/>
    <w:rsid w:val="0023013C"/>
    <w:rsid w:val="00373A07"/>
    <w:rsid w:val="003A52F9"/>
    <w:rsid w:val="003B37E0"/>
    <w:rsid w:val="003F6F60"/>
    <w:rsid w:val="004B022B"/>
    <w:rsid w:val="00555638"/>
    <w:rsid w:val="0058397D"/>
    <w:rsid w:val="00595E6A"/>
    <w:rsid w:val="006204EA"/>
    <w:rsid w:val="00653340"/>
    <w:rsid w:val="006D525F"/>
    <w:rsid w:val="006F68AC"/>
    <w:rsid w:val="007338E6"/>
    <w:rsid w:val="00744AAF"/>
    <w:rsid w:val="00877C09"/>
    <w:rsid w:val="008D48D9"/>
    <w:rsid w:val="009248EE"/>
    <w:rsid w:val="00930BAE"/>
    <w:rsid w:val="00996109"/>
    <w:rsid w:val="00A57E25"/>
    <w:rsid w:val="00B31540"/>
    <w:rsid w:val="00BC24E2"/>
    <w:rsid w:val="00BE0377"/>
    <w:rsid w:val="00C3062E"/>
    <w:rsid w:val="00D467D4"/>
    <w:rsid w:val="00D56830"/>
    <w:rsid w:val="00D83496"/>
    <w:rsid w:val="00E16B79"/>
    <w:rsid w:val="00E76C88"/>
    <w:rsid w:val="00EE2E19"/>
    <w:rsid w:val="00F051A7"/>
    <w:rsid w:val="00F10655"/>
    <w:rsid w:val="00F53EC2"/>
    <w:rsid w:val="00FC3C4D"/>
    <w:rsid w:val="073733DF"/>
    <w:rsid w:val="15515684"/>
    <w:rsid w:val="188F03A6"/>
    <w:rsid w:val="20822A39"/>
    <w:rsid w:val="23783BD5"/>
    <w:rsid w:val="382D2E6A"/>
    <w:rsid w:val="4E10489D"/>
    <w:rsid w:val="69A5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AEB348-0164-447F-A149-0EAB3BD280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163</Words>
  <Characters>934</Characters>
  <Lines>7</Lines>
  <Paragraphs>2</Paragraphs>
  <TotalTime>10</TotalTime>
  <ScaleCrop>false</ScaleCrop>
  <LinksUpToDate>false</LinksUpToDate>
  <CharactersWithSpaces>1095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2021-04-22T02:07:00Z</dcterms:created>
  <dc:creator>王佩青</dc:creator>
  <cp:lastModifiedBy>张三</cp:lastModifiedBy>
  <cp:lastPrinted>2021-05-11T00:56:00Z</cp:lastPrinted>
  <dcterms:modified xsi:type="dcterms:W3CDTF">2021-08-12T07:10:06Z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