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馆陶县人力资源和社会保障局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公益性岗位的通知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为贯彻落实《邯郸市人力资源和社会保障局、邯郸市财政局关于加强公益性岗位开发管理有关工作通知》（邯人社字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[2020]76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号）文件要求，促进就业困难群体就业，更好发挥公益性岗位托底安置就业困难人员的积极作用，根据我县公益性岗位年度安置计划，拟面向社会公开招聘公益性岗位工作人员。现将有关事项公布如下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一、招聘原则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按照“公开、公平、公正”的原则，根据年龄、家庭等因素，实行公益性岗位安置对象排序机制，在面向社会公开招聘的基础上确定拟聘用人选。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二、招聘岗位、人数及待遇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（一）岗位及人数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本次招聘岗位为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</w:rPr>
        <w:t>馆陶县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>综合行政执法局城市市容和环境卫生协管员70名；馆陶县市场监督管理局金龙建材市场、陶山市场管理辅助性岗位5名。共计：75名。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（二）薪酬待遇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月工资为当地最低工资标准（当前我县最低工资标准为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1580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月）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并缴纳养老、工伤、失业、医疗保险（个人部分在工资中扣除）。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三、招聘范围和对象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公益性岗位安置对象为就业困难人员。就业困难人员包括：“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4050</w:t>
      </w:r>
      <w:r>
        <w:rPr>
          <w:rFonts w:hint="eastAsia" w:ascii="仿宋_GB2312" w:hAnsi="仿宋_GB2312" w:eastAsia="仿宋_GB2312" w:cs="仿宋_GB2312"/>
          <w:sz w:val="32"/>
          <w:szCs w:val="32"/>
        </w:rPr>
        <w:t>”人员、残疾人员、城市低保对象、失地农民、“零就业家庭”。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根据年龄、家庭等因素，建立公益性岗位安置对象排序机制，优先安排符合岗位条件的距离退休年龄不足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年的人员和零就业家庭人员。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、拥护党的路线、方针、政策，遵守国家法律、法规，具有良好的政治素质、职业道德和敬业奉献精神，无违法违纪等不良记录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;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、馆陶县户籍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、职业素养要求：热爱工作，具有良好的语言表达能力；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、综合素质好，身心健康，具备履行岗位职责的身体条件。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五、招聘程序和方法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招聘工作严格按照报名登记、考核公示，公开公正择优录取的程序进行。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（一）报名及资格审查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符合条件人员报满为止。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报名方式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自愿申请，现场报名。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报名地点及咨询电话：县人力资源和社会保障局东二楼就业局办公室。（电话：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0310-2866811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报名所需材料：报名者须提供本人身份证、户口页、毕业证原件及复印件各两份、本人近期免冠小二寸彩照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张。现场审核后发放《报名表》，报名者在报名时间内将表交回。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资格审查。由县人社局进行资格审查，主要审查岗位要求的各项条件，通过信息系统协同工商注册、社保登记等信息进行比对，对报名人员名下是否存在经营注册、缴纳公积金或其他不符合条件进行筛查。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（二）根据报名情况，采取合适的考核方式，确定合格人员进入公示环节。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公示。合格的人员确定为拟聘用人选，在馆陶县政府网站进行公示。公示期间，有群众反映有严重问题并查有实据的，取消其聘用资格；反映有严重问题但一时难以查实的，暂缓聘用，待查实并做出结论后决定是否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（四）聘用及管理。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按照“谁用人、谁管理”的原则，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公示期满办理聘用相关手续，签订公益性岗位聘用合同，聘期不超过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年，如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年内达到法定退休年龄，以退休年龄为准聘期自然结束。各用人单位负责日常管理，因工作考核不合格或其他原因解除劳动合同后，一切待遇自然停止。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馆陶县人力资源和社会保障局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D34AD"/>
    <w:rsid w:val="1FED34AD"/>
    <w:rsid w:val="4E85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2021-08-09T11:52:00Z</dcterms:created>
  <dc:creator>王老</dc:creator>
  <cp:lastModifiedBy>王老</cp:lastModifiedBy>
  <dcterms:modified xsi:type="dcterms:W3CDTF">2021-08-09T12:04:44Z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5C3B11170155410987941B0D0FC00F66</vt:lpwstr>
  </property>
</Properties>
</file>