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bCs/>
          <w:sz w:val="32"/>
          <w:szCs w:val="32"/>
        </w:rPr>
        <w:t>附表3</w:t>
      </w:r>
    </w:p>
    <w:p>
      <w:pPr>
        <w:spacing w:after="312" w:afterLines="100" w:line="700" w:lineRule="exact"/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体能测试项目及标准</w:t>
      </w:r>
    </w:p>
    <w:tbl>
      <w:tblPr>
        <w:tblStyle w:val="2"/>
        <w:tblW w:w="10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56"/>
        <w:gridCol w:w="955"/>
        <w:gridCol w:w="956"/>
        <w:gridCol w:w="956"/>
        <w:gridCol w:w="956"/>
        <w:gridCol w:w="956"/>
        <w:gridCol w:w="955"/>
        <w:gridCol w:w="956"/>
        <w:gridCol w:w="956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</w:t>
            </w:r>
          </w:p>
        </w:tc>
        <w:tc>
          <w:tcPr>
            <w:tcW w:w="9558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eastAsia="黑体"/>
                <w:kern w:val="0"/>
                <w:sz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46" w:type="dxa"/>
            <w:vMerge w:val="continue"/>
            <w:noWrap w:val="0"/>
            <w:vAlign w:val="top"/>
          </w:tcPr>
          <w:p/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5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widowControl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4.得分超出10分的，每递减5秒增加1分，最高15分。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5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（次/2分钟）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5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widowControl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3.得分超出10分的，每递增5次增加1分，最高15分。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100米跑（秒）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5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widowControl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4.得分超出10分的，每递减0.3秒增加1分，最高15分。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  <w:tc>
          <w:tcPr>
            <w:tcW w:w="9558" w:type="dxa"/>
            <w:gridSpan w:val="10"/>
            <w:noWrap w:val="0"/>
            <w:vAlign w:val="center"/>
          </w:tcPr>
          <w:p>
            <w:r>
              <w:rPr>
                <w:rFonts w:hint="eastAsia" w:ascii="仿宋_GB2312" w:eastAsia="仿宋_GB2312"/>
                <w:szCs w:val="21"/>
              </w:rPr>
              <w:t>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B411A"/>
    <w:rsid w:val="12AB411A"/>
    <w:rsid w:val="50B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2021-08-05T02:52:00Z</dcterms:created>
  <dc:creator>闪闪大白牙</dc:creator>
  <cp:lastModifiedBy>ぺ灬cc果冻ル</cp:lastModifiedBy>
  <dcterms:modified xsi:type="dcterms:W3CDTF">2021-08-09T02:04:05Z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4EF46E78871740CC866D39AD1FFE72DD</vt:lpwstr>
  </property>
</Properties>
</file>