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4"/>
          <w:szCs w:val="34"/>
        </w:rPr>
      </w:pPr>
      <w:bookmarkStart w:id="0" w:name="_GoBack"/>
      <w:r>
        <w:rPr>
          <w:rFonts w:hint="eastAsia"/>
          <w:b/>
          <w:bCs/>
          <w:sz w:val="34"/>
          <w:szCs w:val="34"/>
        </w:rPr>
        <w:t>疫情防控承诺</w:t>
      </w:r>
      <w:bookmarkEnd w:id="0"/>
      <w:r>
        <w:rPr>
          <w:rFonts w:hint="eastAsia"/>
          <w:b/>
          <w:bCs/>
          <w:sz w:val="34"/>
          <w:szCs w:val="34"/>
        </w:rPr>
        <w:t>书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80" w:lineRule="exact"/>
        <w:ind w:right="0" w:firstLine="1250" w:firstLineChars="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 xml:space="preserve">考生姓名: 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en-US" w:eastAsia="zh-CN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身份证号码：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480" w:lineRule="exact"/>
        <w:ind w:right="0" w:firstLine="1250" w:firstLineChars="5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本人联系电话: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亲属联系电话: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5"/>
          <w:szCs w:val="25"/>
          <w:lang w:val="zh-CN" w:eastAsia="zh-CN" w:bidi="ar-SA"/>
        </w:rPr>
        <w:t>为了做好新冠肺炎疫情防控,本人知晓疫情防控期间的管理规定，现就防控工作要求郑重承诺如下：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1.本人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按照</w:t>
      </w:r>
      <w:r>
        <w:rPr>
          <w:rFonts w:hint="eastAsia" w:ascii="仿宋" w:hAnsi="仿宋" w:eastAsia="仿宋" w:cs="宋体"/>
          <w:sz w:val="25"/>
          <w:szCs w:val="25"/>
        </w:rPr>
        <w:t>要求，申领“国家电子健康码”，所填信息均真实、准确、有效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。</w:t>
      </w:r>
      <w:r>
        <w:rPr>
          <w:rFonts w:hint="eastAsia" w:ascii="仿宋" w:hAnsi="仿宋" w:eastAsia="仿宋" w:cs="宋体"/>
          <w:sz w:val="25"/>
          <w:szCs w:val="25"/>
        </w:rPr>
        <w:t>有“国家电子健康码”（绿码），且体温正常、无发热、干咳、乏力、咽痛、腹泻等症状；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hint="eastAsia" w:ascii="仿宋" w:hAnsi="仿宋" w:eastAsia="仿宋" w:cs="宋体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>2.</w:t>
      </w:r>
      <w:r>
        <w:rPr>
          <w:rFonts w:hint="eastAsia" w:ascii="仿宋" w:hAnsi="仿宋" w:eastAsia="仿宋" w:cs="宋体"/>
          <w:sz w:val="25"/>
          <w:szCs w:val="25"/>
        </w:rPr>
        <w:t>本人考试前</w:t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>14日</w:t>
      </w:r>
      <w:r>
        <w:rPr>
          <w:rFonts w:hint="eastAsia" w:ascii="仿宋" w:hAnsi="仿宋" w:eastAsia="仿宋" w:cs="宋体"/>
          <w:sz w:val="25"/>
          <w:szCs w:val="25"/>
        </w:rPr>
        <w:t>按照“一日一测”进行体温监测，经测量体温正常(&lt;37.3℃)且无咳嗽等呼吸道异常症状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宋体"/>
          <w:sz w:val="25"/>
          <w:szCs w:val="25"/>
        </w:rPr>
        <w:t>坚持做好个人防护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3.本人符合（□内打</w:t>
      </w:r>
      <w:r>
        <w:rPr>
          <w:rFonts w:ascii="仿宋" w:hAnsi="仿宋" w:eastAsia="仿宋" w:cs="宋体"/>
          <w:sz w:val="25"/>
          <w:szCs w:val="25"/>
        </w:rPr>
        <w:t xml:space="preserve"> “</w:t>
      </w:r>
      <w:r>
        <w:rPr>
          <w:rFonts w:hint="eastAsia" w:ascii="仿宋" w:hAnsi="仿宋" w:eastAsia="仿宋" w:cs="宋体"/>
          <w:sz w:val="25"/>
          <w:szCs w:val="25"/>
        </w:rPr>
        <w:t>√</w:t>
      </w:r>
      <w:r>
        <w:rPr>
          <w:rFonts w:ascii="仿宋" w:hAnsi="仿宋" w:eastAsia="仿宋" w:cs="宋体"/>
          <w:sz w:val="25"/>
          <w:szCs w:val="25"/>
        </w:rPr>
        <w:t>”</w:t>
      </w:r>
      <w:r>
        <w:rPr>
          <w:rFonts w:hint="eastAsia" w:ascii="仿宋" w:hAnsi="仿宋" w:eastAsia="仿宋" w:cs="宋体"/>
          <w:sz w:val="25"/>
          <w:szCs w:val="25"/>
        </w:rPr>
        <w:t>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5"/>
          <w:szCs w:val="25"/>
        </w:rPr>
        <w:t>区内考生，考前14天内无出区旅居史，且</w:t>
      </w:r>
      <w:r>
        <w:rPr>
          <w:rFonts w:hint="eastAsia" w:ascii="仿宋" w:hAnsi="仿宋" w:eastAsia="仿宋"/>
          <w:kern w:val="0"/>
          <w:sz w:val="25"/>
          <w:szCs w:val="25"/>
        </w:rPr>
        <w:t>测温正常</w:t>
      </w:r>
      <w:r>
        <w:rPr>
          <w:rFonts w:hint="eastAsia" w:ascii="仿宋" w:hAnsi="仿宋" w:eastAsia="仿宋" w:cs="宋体"/>
          <w:sz w:val="25"/>
          <w:szCs w:val="25"/>
        </w:rPr>
        <w:t>；</w:t>
      </w:r>
      <w:r>
        <w:rPr>
          <w:rFonts w:hint="eastAsia" w:ascii="仿宋" w:hAnsi="仿宋" w:eastAsia="仿宋"/>
          <w:kern w:val="0"/>
          <w:sz w:val="25"/>
          <w:szCs w:val="25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ascii="仿宋" w:hAnsi="仿宋" w:eastAsia="仿宋"/>
          <w:kern w:val="0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t>□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5"/>
          <w:szCs w:val="25"/>
        </w:rPr>
        <w:t>区内考生，考前14天内有离区但无国内疫情中、高风险地区旅居史，且测温正常</w:t>
      </w:r>
      <w:r>
        <w:rPr>
          <w:rFonts w:hint="eastAsia" w:ascii="仿宋" w:hAnsi="仿宋" w:eastAsia="仿宋"/>
          <w:kern w:val="0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宋体"/>
          <w:sz w:val="25"/>
          <w:szCs w:val="25"/>
        </w:rPr>
        <w:t>“国家电子健康码”</w:t>
      </w:r>
      <w:r>
        <w:rPr>
          <w:rFonts w:hint="eastAsia" w:ascii="仿宋" w:hAnsi="仿宋" w:eastAsia="仿宋" w:cs="宋体"/>
          <w:sz w:val="25"/>
          <w:szCs w:val="25"/>
          <w:lang w:eastAsia="zh-CN"/>
        </w:rPr>
        <w:t>为</w:t>
      </w:r>
      <w:r>
        <w:rPr>
          <w:rFonts w:hint="eastAsia" w:ascii="仿宋" w:hAnsi="仿宋" w:eastAsia="仿宋" w:cs="宋体"/>
          <w:sz w:val="25"/>
          <w:szCs w:val="25"/>
        </w:rPr>
        <w:t>绿码</w:t>
      </w:r>
      <w:r>
        <w:rPr>
          <w:rFonts w:hint="eastAsia" w:ascii="仿宋" w:hAnsi="仿宋" w:eastAsia="仿宋"/>
          <w:kern w:val="0"/>
          <w:sz w:val="25"/>
          <w:szCs w:val="25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5"/>
          <w:szCs w:val="25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/>
          <w:color w:val="000000"/>
          <w:kern w:val="0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t>□</w:t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25"/>
          <w:szCs w:val="25"/>
        </w:rPr>
        <w:t>本人不属于</w:t>
      </w:r>
      <w:r>
        <w:rPr>
          <w:rFonts w:ascii="仿宋" w:hAnsi="仿宋" w:eastAsia="仿宋"/>
          <w:kern w:val="0"/>
          <w:sz w:val="25"/>
          <w:szCs w:val="25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5"/>
          <w:szCs w:val="25"/>
        </w:rPr>
        <w:t>患者和</w:t>
      </w:r>
      <w:r>
        <w:rPr>
          <w:rFonts w:hint="eastAsia" w:ascii="仿宋" w:hAnsi="仿宋" w:eastAsia="仿宋"/>
          <w:color w:val="000000"/>
          <w:kern w:val="0"/>
          <w:sz w:val="25"/>
          <w:szCs w:val="25"/>
        </w:rPr>
        <w:t>来自疫情中、高风险地区人员。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/>
          <w:kern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是否接受</w:t>
      </w:r>
      <w:r>
        <w:rPr>
          <w:rFonts w:hint="eastAsia" w:ascii="仿宋" w:hAnsi="仿宋" w:eastAsia="仿宋"/>
          <w:kern w:val="0"/>
          <w:sz w:val="25"/>
          <w:szCs w:val="25"/>
          <w:lang w:eastAsia="zh-CN"/>
        </w:rPr>
        <w:t>疫苗接种。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  <w:lang w:eastAsia="zh-CN"/>
        </w:rPr>
        <w:t>①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  <w:t>一针剂疫苗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  <w:lang w:eastAsia="zh-CN"/>
        </w:rPr>
        <w:t>②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  <w:t>两针剂疫苗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53" w:firstLineChars="300"/>
        <w:textAlignment w:val="auto"/>
        <w:rPr>
          <w:b w:val="0"/>
          <w:bCs w:val="0"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val="en-US" w:eastAsia="zh-CN"/>
        </w:rPr>
        <w:t xml:space="preserve"> 第一针；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val="en-US" w:eastAsia="zh-CN"/>
        </w:rPr>
        <w:t>第二针。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76" w:firstLineChars="150"/>
        <w:textAlignment w:val="auto"/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</w:pPr>
      <w:r>
        <w:rPr>
          <w:rFonts w:hint="eastAsia" w:ascii="仿宋" w:hAnsi="仿宋" w:eastAsia="仿宋" w:cs="宋体"/>
          <w:b/>
          <w:bCs/>
          <w:sz w:val="25"/>
          <w:szCs w:val="25"/>
          <w:lang w:eastAsia="zh-CN"/>
        </w:rPr>
        <w:t>③</w:t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b/>
          <w:bCs/>
          <w:sz w:val="25"/>
          <w:szCs w:val="25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 w:val="0"/>
          <w:sz w:val="25"/>
          <w:szCs w:val="25"/>
          <w:lang w:eastAsia="zh-CN"/>
        </w:rPr>
        <w:t>三针剂疫苗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53" w:firstLineChars="300"/>
        <w:textAlignment w:val="auto"/>
        <w:rPr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第一针；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第二针； </w:t>
      </w:r>
      <w:r>
        <w:rPr>
          <w:rFonts w:hint="eastAsia" w:ascii="仿宋" w:hAnsi="仿宋" w:eastAsia="仿宋" w:cs="宋体"/>
          <w:b/>
          <w:bCs/>
          <w:sz w:val="25"/>
          <w:szCs w:val="25"/>
        </w:rPr>
        <w:sym w:font="Wingdings 2" w:char="00A3"/>
      </w:r>
      <w:r>
        <w:rPr>
          <w:rFonts w:hint="eastAsia" w:ascii="仿宋" w:hAnsi="仿宋" w:eastAsia="仿宋" w:cs="宋体"/>
          <w:sz w:val="25"/>
          <w:szCs w:val="25"/>
          <w:lang w:val="en-US" w:eastAsia="zh-CN"/>
        </w:rPr>
        <w:t xml:space="preserve"> 第三针。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4.根据要求，本人所提供相关的健康证明材料均真实、准确、有效；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0" w:firstLineChars="200"/>
        <w:textAlignment w:val="auto"/>
        <w:rPr>
          <w:rFonts w:ascii="仿宋" w:hAnsi="仿宋" w:eastAsia="仿宋" w:cs="宋体"/>
          <w:sz w:val="25"/>
          <w:szCs w:val="25"/>
        </w:rPr>
      </w:pPr>
      <w:r>
        <w:rPr>
          <w:rFonts w:hint="eastAsia" w:ascii="仿宋" w:hAnsi="仿宋" w:eastAsia="仿宋" w:cs="宋体"/>
          <w:sz w:val="25"/>
          <w:szCs w:val="25"/>
        </w:rPr>
        <w:t>5.本人自愿服从并配合考试中一切疫情防控安排。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02" w:firstLineChars="200"/>
        <w:textAlignment w:val="auto"/>
        <w:rPr>
          <w:rFonts w:hint="eastAsia" w:ascii="仿宋" w:hAnsi="仿宋" w:eastAsia="仿宋"/>
          <w:b/>
          <w:bCs/>
          <w:sz w:val="25"/>
          <w:szCs w:val="25"/>
        </w:rPr>
      </w:pPr>
      <w:r>
        <w:rPr>
          <w:rFonts w:hint="eastAsia" w:ascii="仿宋" w:hAnsi="仿宋" w:eastAsia="仿宋" w:cs="宋体"/>
          <w:b/>
          <w:bCs/>
          <w:sz w:val="25"/>
          <w:szCs w:val="25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疫情传播和扩散，愿承担由此带来的全部法律责任。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1124" w:firstLine="502" w:firstLineChars="200"/>
        <w:jc w:val="center"/>
        <w:textAlignment w:val="auto"/>
        <w:rPr>
          <w:rFonts w:ascii="仿宋" w:hAnsi="仿宋" w:eastAsia="仿宋"/>
          <w:b/>
          <w:bCs/>
          <w:sz w:val="25"/>
          <w:szCs w:val="25"/>
        </w:rPr>
      </w:pP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                                       </w:t>
      </w:r>
      <w:r>
        <w:rPr>
          <w:rFonts w:hint="eastAsia" w:ascii="仿宋" w:hAnsi="仿宋" w:eastAsia="仿宋"/>
          <w:b/>
          <w:bCs/>
          <w:sz w:val="25"/>
          <w:szCs w:val="25"/>
        </w:rPr>
        <w:t>承诺人</w:t>
      </w:r>
      <w:r>
        <w:rPr>
          <w:rFonts w:hint="eastAsia" w:ascii="仿宋" w:hAnsi="仿宋" w:eastAsia="仿宋"/>
          <w:b/>
          <w:bCs/>
          <w:sz w:val="25"/>
          <w:szCs w:val="25"/>
          <w:lang w:val="zh-CN"/>
        </w:rPr>
        <w:t>（签字并捺印）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：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/>
          <w:sz w:val="25"/>
          <w:szCs w:val="25"/>
        </w:rPr>
      </w:pPr>
      <w:r>
        <w:rPr>
          <w:rFonts w:hint="eastAsia" w:ascii="仿宋" w:hAnsi="仿宋" w:eastAsia="仿宋"/>
          <w:b/>
          <w:bCs/>
          <w:sz w:val="25"/>
          <w:szCs w:val="25"/>
        </w:rPr>
        <w:t xml:space="preserve">                                        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  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年  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 月    </w:t>
      </w:r>
      <w:r>
        <w:rPr>
          <w:rFonts w:hint="eastAsia" w:ascii="仿宋" w:hAnsi="仿宋" w:eastAsia="仿宋"/>
          <w:b/>
          <w:bCs/>
          <w:sz w:val="25"/>
          <w:szCs w:val="25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5"/>
          <w:szCs w:val="25"/>
        </w:rPr>
        <w:t xml:space="preserve">日  </w:t>
      </w:r>
    </w:p>
    <w:sectPr>
      <w:headerReference r:id="rId3" w:type="default"/>
      <w:headerReference r:id="rId4" w:type="even"/>
      <w:pgSz w:w="11906" w:h="16838"/>
      <w:pgMar w:top="283" w:right="1134" w:bottom="28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83D1091"/>
    <w:rsid w:val="100B2FA7"/>
    <w:rsid w:val="10C16317"/>
    <w:rsid w:val="10DD5C2F"/>
    <w:rsid w:val="1BF17B6B"/>
    <w:rsid w:val="24F96E4A"/>
    <w:rsid w:val="285A7FA7"/>
    <w:rsid w:val="29E1769B"/>
    <w:rsid w:val="2A3E14C2"/>
    <w:rsid w:val="2AFC7922"/>
    <w:rsid w:val="2D153494"/>
    <w:rsid w:val="2E4626D1"/>
    <w:rsid w:val="2E6B21BB"/>
    <w:rsid w:val="30132EF5"/>
    <w:rsid w:val="322011F6"/>
    <w:rsid w:val="38757BB9"/>
    <w:rsid w:val="388B7151"/>
    <w:rsid w:val="441F030E"/>
    <w:rsid w:val="44896A43"/>
    <w:rsid w:val="4553296B"/>
    <w:rsid w:val="49F3569D"/>
    <w:rsid w:val="4ADD0B8E"/>
    <w:rsid w:val="4C7B6F6C"/>
    <w:rsid w:val="4E66239F"/>
    <w:rsid w:val="4F1D1ACB"/>
    <w:rsid w:val="52A97078"/>
    <w:rsid w:val="55E907D7"/>
    <w:rsid w:val="570523A5"/>
    <w:rsid w:val="58AD69C0"/>
    <w:rsid w:val="5C6E6A9B"/>
    <w:rsid w:val="5C7F42F0"/>
    <w:rsid w:val="62013E3F"/>
    <w:rsid w:val="637A5667"/>
    <w:rsid w:val="644D5266"/>
    <w:rsid w:val="65646091"/>
    <w:rsid w:val="66B01B1A"/>
    <w:rsid w:val="6E1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31</TotalTime>
  <ScaleCrop>false</ScaleCrop>
  <LinksUpToDate>false</LinksUpToDate>
  <CharactersWithSpaces>2701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总有刁民想害朕！</cp:lastModifiedBy>
  <cp:lastPrinted>2021-07-19T06:52:00Z</cp:lastPrinted>
  <dcterms:modified xsi:type="dcterms:W3CDTF">2021-08-09T01:12:36Z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57AE672B4FB14C4EB32B9D87F9A90CED</vt:lpwstr>
  </property>
</Properties>
</file>