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附件5</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云岩区2021年统一公开招聘中小学、幼儿园教师</w:t>
      </w:r>
    </w:p>
    <w:p>
      <w:pPr>
        <w:jc w:val="center"/>
        <w:rPr>
          <w:rFonts w:ascii="仿宋_GB2312" w:hAnsi="仿宋_GB2312" w:eastAsia="仿宋_GB2312" w:cs="仿宋_GB2312"/>
          <w:sz w:val="36"/>
          <w:szCs w:val="36"/>
        </w:rPr>
      </w:pPr>
      <w:r>
        <w:rPr>
          <w:rFonts w:hint="eastAsia" w:ascii="方正小标宋简体" w:hAnsi="方正小标宋简体" w:eastAsia="方正小标宋简体" w:cs="方正小标宋简体"/>
          <w:sz w:val="36"/>
          <w:szCs w:val="36"/>
        </w:rPr>
        <w:t>试教工作疫情防控</w:t>
      </w:r>
      <w:bookmarkStart w:id="0" w:name="_GoBack"/>
      <w:bookmarkEnd w:id="0"/>
      <w:r>
        <w:rPr>
          <w:rFonts w:hint="eastAsia" w:ascii="方正小标宋简体" w:hAnsi="方正小标宋简体" w:eastAsia="方正小标宋简体" w:cs="方正小标宋简体"/>
          <w:sz w:val="36"/>
          <w:szCs w:val="36"/>
        </w:rPr>
        <w:t>措施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凡参加贵阳市云岩区2021年统一公开招聘中小学、幼儿园教师试教的考生，须严格遵守《新型冠状病毒肺炎防控方案（第八版）》、《贵州省2021年人事考试新冠肺炎疫情防控要求》规定。为</w:t>
      </w:r>
      <w:r>
        <w:rPr>
          <w:rFonts w:hint="eastAsia" w:ascii="仿宋_GB2312" w:hAnsi="仿宋_GB2312" w:eastAsia="仿宋_GB2312" w:cs="仿宋_GB2312"/>
          <w:sz w:val="32"/>
          <w:szCs w:val="32"/>
        </w:rPr>
        <w:t>切实保障考生和考务工作人员身体健康和生命安全，现将试教疫情防控工作措施公告如下：</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一、考生健康管理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考生疫情防控准备。所有考生应根据当前疫情防控要求做好相应准备，不到人员密集的公共场所活动，不要前往新冠肺炎正在流行的地区，不走亲访友、不参加聚餐聚会，尽量在家休息，确保考试当天能顺利参考。因不符合疫情防控要求不能参加考试的考生自行承担后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2.考生需下载《贵阳市2021年统一公开招聘中小学、幼儿园教师考生个人健康状况申报表》、</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zh-CN"/>
        </w:rPr>
        <w:t>贵阳市2021年</w:t>
      </w:r>
      <w:r>
        <w:rPr>
          <w:rFonts w:hint="eastAsia" w:ascii="仿宋_GB2312" w:hAnsi="仿宋_GB2312" w:eastAsia="仿宋_GB2312" w:cs="仿宋_GB2312"/>
          <w:kern w:val="0"/>
          <w:sz w:val="32"/>
          <w:szCs w:val="32"/>
        </w:rPr>
        <w:t>统一公开招聘中小学、幼儿园教师考生</w:t>
      </w:r>
      <w:r>
        <w:rPr>
          <w:rFonts w:hint="eastAsia" w:ascii="仿宋_GB2312" w:hAnsi="仿宋_GB2312" w:eastAsia="仿宋_GB2312" w:cs="仿宋_GB2312"/>
          <w:kern w:val="0"/>
          <w:sz w:val="32"/>
          <w:szCs w:val="32"/>
          <w:lang w:val="zh-CN"/>
        </w:rPr>
        <w:t>体温测量登记表</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，如实认真填写并按要求在考试当天进入考点时交工作人员</w:t>
      </w:r>
      <w:r>
        <w:rPr>
          <w:rFonts w:hint="eastAsia" w:ascii="仿宋_GB2312" w:hAnsi="仿宋_GB2312" w:eastAsia="仿宋_GB2312" w:cs="仿宋_GB2312"/>
          <w:kern w:val="0"/>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3.省外考生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（1）14天内有中高风险地区旅居史的来（返）黔考生，须严格执行省外中高风险地区来（返）黔人员疫情防控措施相关要求，未达到“</w:t>
      </w:r>
      <w:r>
        <w:rPr>
          <w:rFonts w:ascii="仿宋_GB2312" w:hAnsi="仿宋_GB2312" w:eastAsia="仿宋_GB2312" w:cs="仿宋_GB2312"/>
          <w:sz w:val="32"/>
          <w:szCs w:val="32"/>
        </w:rPr>
        <w:t>14+14+5</w:t>
      </w:r>
      <w:r>
        <w:rPr>
          <w:rFonts w:hint="eastAsia" w:ascii="仿宋_GB2312" w:hAnsi="仿宋_GB2312" w:eastAsia="仿宋_GB2312" w:cs="仿宋_GB2312"/>
          <w:sz w:val="32"/>
          <w:szCs w:val="32"/>
        </w:rPr>
        <w:t>”隔离管控措施的，不得参加本次考试。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近14天内有阳性感染者报告地及疫情传播地所在市（州）来（返）黔</w:t>
      </w:r>
      <w:r>
        <w:rPr>
          <w:rFonts w:hint="eastAsia" w:ascii="仿宋_GB2312" w:hAnsi="仿宋_GB2312" w:eastAsia="仿宋_GB2312" w:cs="仿宋_GB2312"/>
          <w:sz w:val="32"/>
          <w:szCs w:val="32"/>
        </w:rPr>
        <w:t>考生</w:t>
      </w:r>
      <w:r>
        <w:rPr>
          <w:rFonts w:ascii="仿宋_GB2312" w:hAnsi="仿宋_GB2312" w:eastAsia="仿宋_GB2312" w:cs="仿宋_GB2312"/>
          <w:sz w:val="32"/>
          <w:szCs w:val="32"/>
        </w:rPr>
        <w:t>，须持有48小时内核酸检测阴性证明，且在抵黔后24-48小时再进行1次核酸检测。无48小时核酸检测证明的，需在首站地进行1次核酸采样检测，之后间隔24小时-48小时再进行1次核酸检测；</w:t>
      </w:r>
      <w:r>
        <w:rPr>
          <w:rFonts w:hint="eastAsia" w:ascii="仿宋_GB2312" w:hAnsi="仿宋_GB2312" w:eastAsia="仿宋_GB2312" w:cs="仿宋_GB2312"/>
          <w:sz w:val="32"/>
          <w:szCs w:val="32"/>
        </w:rPr>
        <w:t>以上</w:t>
      </w:r>
      <w:r>
        <w:rPr>
          <w:rFonts w:ascii="仿宋_GB2312" w:hAnsi="仿宋_GB2312" w:eastAsia="仿宋_GB2312" w:cs="仿宋_GB2312"/>
          <w:sz w:val="32"/>
          <w:szCs w:val="32"/>
        </w:rPr>
        <w:t>结果</w:t>
      </w:r>
      <w:r>
        <w:rPr>
          <w:rFonts w:hint="eastAsia" w:ascii="仿宋_GB2312" w:hAnsi="仿宋_GB2312" w:eastAsia="仿宋_GB2312" w:cs="仿宋_GB2312"/>
          <w:sz w:val="32"/>
          <w:szCs w:val="32"/>
        </w:rPr>
        <w:t>均</w:t>
      </w:r>
      <w:r>
        <w:rPr>
          <w:rFonts w:ascii="仿宋_GB2312" w:hAnsi="仿宋_GB2312" w:eastAsia="仿宋_GB2312" w:cs="仿宋_GB2312"/>
          <w:sz w:val="32"/>
          <w:szCs w:val="32"/>
        </w:rPr>
        <w:t>为阴性的，做好个人防护前提</w:t>
      </w:r>
      <w:r>
        <w:rPr>
          <w:rFonts w:hint="eastAsia" w:ascii="仿宋_GB2312" w:hAnsi="仿宋_GB2312" w:eastAsia="仿宋_GB2312" w:cs="仿宋_GB2312"/>
          <w:sz w:val="32"/>
          <w:szCs w:val="32"/>
        </w:rPr>
        <w:t>下，</w:t>
      </w:r>
      <w:r>
        <w:rPr>
          <w:rFonts w:ascii="仿宋_GB2312" w:hAnsi="仿宋_GB2312" w:eastAsia="仿宋_GB2312" w:cs="仿宋_GB2312"/>
          <w:sz w:val="32"/>
          <w:szCs w:val="32"/>
        </w:rPr>
        <w:t>持有贵州健康码（绿码）且体温正常方可参加试教。</w:t>
      </w:r>
    </w:p>
    <w:p>
      <w:pPr>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近14天内有省外无本土病例报告市（州）旅居史的来（返）</w:t>
      </w:r>
      <w:r>
        <w:rPr>
          <w:rFonts w:hint="eastAsia" w:ascii="仿宋_GB2312" w:hAnsi="仿宋_GB2312" w:eastAsia="仿宋_GB2312" w:cs="仿宋_GB2312"/>
          <w:sz w:val="32"/>
          <w:szCs w:val="32"/>
        </w:rPr>
        <w:t>考生</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须在（来）返黔后</w:t>
      </w:r>
      <w:r>
        <w:rPr>
          <w:rFonts w:ascii="仿宋_GB2312" w:hAnsi="仿宋_GB2312" w:eastAsia="仿宋_GB2312" w:cs="仿宋_GB2312"/>
          <w:sz w:val="32"/>
          <w:szCs w:val="32"/>
        </w:rPr>
        <w:t>主动进行1次核酸检测</w:t>
      </w:r>
      <w:r>
        <w:rPr>
          <w:rFonts w:hint="eastAsia" w:ascii="仿宋_GB2312" w:hAnsi="仿宋_GB2312" w:eastAsia="仿宋_GB2312" w:cs="仿宋_GB2312"/>
          <w:sz w:val="32"/>
          <w:szCs w:val="32"/>
        </w:rPr>
        <w:t>，结果为阴性的，</w:t>
      </w:r>
      <w:r>
        <w:rPr>
          <w:rFonts w:ascii="仿宋_GB2312" w:hAnsi="仿宋_GB2312" w:eastAsia="仿宋_GB2312" w:cs="仿宋_GB2312"/>
          <w:sz w:val="32"/>
          <w:szCs w:val="32"/>
        </w:rPr>
        <w:t>做好个人防护前提下，持有贵州健康码（绿码）且体温正常方可参加试教。</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（4）与阳性人员同乘交通工具或活动轨迹有交集的来（返）黔</w:t>
      </w:r>
      <w:r>
        <w:rPr>
          <w:rFonts w:hint="eastAsia" w:ascii="仿宋_GB2312" w:hAnsi="仿宋_GB2312" w:eastAsia="仿宋_GB2312" w:cs="仿宋_GB2312"/>
          <w:sz w:val="32"/>
          <w:szCs w:val="32"/>
        </w:rPr>
        <w:t>考生</w:t>
      </w:r>
      <w:r>
        <w:rPr>
          <w:rFonts w:ascii="仿宋_GB2312" w:hAnsi="仿宋_GB2312" w:eastAsia="仿宋_GB2312" w:cs="仿宋_GB2312"/>
          <w:sz w:val="32"/>
          <w:szCs w:val="32"/>
        </w:rPr>
        <w:t>，需</w:t>
      </w:r>
      <w:r>
        <w:rPr>
          <w:rFonts w:hint="eastAsia" w:ascii="仿宋_GB2312" w:hAnsi="仿宋_GB2312" w:eastAsia="仿宋_GB2312" w:cs="仿宋_GB2312"/>
          <w:sz w:val="32"/>
          <w:szCs w:val="32"/>
        </w:rPr>
        <w:t>主动向社区防控和招考中心</w:t>
      </w:r>
      <w:r>
        <w:rPr>
          <w:rFonts w:ascii="仿宋_GB2312" w:hAnsi="仿宋_GB2312" w:eastAsia="仿宋_GB2312" w:cs="仿宋_GB2312"/>
          <w:sz w:val="32"/>
          <w:szCs w:val="32"/>
        </w:rPr>
        <w:t>，按我省相关规定执行核酸检测、隔离等防控措施</w:t>
      </w:r>
      <w:r>
        <w:rPr>
          <w:rFonts w:hint="eastAsia" w:ascii="仿宋_GB2312" w:hAnsi="仿宋_GB2312" w:eastAsia="仿宋_GB2312" w:cs="仿宋_GB2312"/>
          <w:sz w:val="32"/>
          <w:szCs w:val="32"/>
        </w:rPr>
        <w:t>，不得参加考试的，按社防要求执行。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4.省内考生。省内考生持有贵州健康码（绿码）且体温正常的，提供《贵阳市2021年统一公开招聘中小学、幼儿园教师考生试教个人健康状况申报表》、《</w:t>
      </w:r>
      <w:r>
        <w:rPr>
          <w:rFonts w:hint="eastAsia" w:ascii="仿宋_GB2312" w:hAnsi="仿宋_GB2312" w:eastAsia="仿宋_GB2312" w:cs="仿宋_GB2312"/>
          <w:sz w:val="32"/>
          <w:szCs w:val="32"/>
          <w:lang w:val="zh-CN"/>
        </w:rPr>
        <w:t>贵阳市2021年</w:t>
      </w:r>
      <w:r>
        <w:rPr>
          <w:rFonts w:hint="eastAsia" w:ascii="仿宋_GB2312" w:hAnsi="仿宋_GB2312" w:eastAsia="仿宋_GB2312" w:cs="仿宋_GB2312"/>
          <w:sz w:val="32"/>
          <w:szCs w:val="32"/>
        </w:rPr>
        <w:t>统一公开招聘中小学、幼儿园教师试教考生</w:t>
      </w:r>
      <w:r>
        <w:rPr>
          <w:rFonts w:hint="eastAsia" w:ascii="仿宋_GB2312" w:hAnsi="仿宋_GB2312" w:eastAsia="仿宋_GB2312" w:cs="仿宋_GB2312"/>
          <w:sz w:val="32"/>
          <w:szCs w:val="32"/>
          <w:lang w:val="zh-CN"/>
        </w:rPr>
        <w:t>体温测量登记表</w:t>
      </w:r>
      <w:r>
        <w:rPr>
          <w:rFonts w:hint="eastAsia" w:ascii="仿宋_GB2312" w:hAnsi="仿宋_GB2312" w:eastAsia="仿宋_GB2312" w:cs="仿宋_GB2312"/>
          <w:sz w:val="32"/>
          <w:szCs w:val="32"/>
        </w:rPr>
        <w:t>》等资料后可直接参加考试。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5.在考前14天内考生身体状况异常和监测发现身体状况异常的，须主动进行一次核酸检测。核酸检测报告为阴性者持有贵州健康码（绿码）且体温正常方可参加考试。</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6.考生</w:t>
      </w:r>
      <w:r>
        <w:rPr>
          <w:rFonts w:hint="eastAsia" w:ascii="仿宋_GB2312" w:hAnsi="仿宋_GB2312" w:eastAsia="仿宋_GB2312" w:cs="仿宋_GB2312"/>
          <w:sz w:val="32"/>
          <w:szCs w:val="32"/>
          <w:shd w:val="clear" w:color="auto" w:fill="FFFFFF"/>
        </w:rPr>
        <w:t>不符合国家、省有关疫情防控要求、不遵守有关疫情防控规定的人员不得参加本次考试，</w:t>
      </w:r>
      <w:r>
        <w:rPr>
          <w:rFonts w:hint="eastAsia" w:ascii="仿宋_GB2312" w:hAnsi="仿宋_GB2312" w:eastAsia="仿宋_GB2312" w:cs="仿宋_GB2312"/>
          <w:sz w:val="32"/>
          <w:szCs w:val="32"/>
        </w:rPr>
        <w:t>视为放弃考试资格。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7.</w:t>
      </w:r>
      <w:r>
        <w:rPr>
          <w:rFonts w:hint="eastAsia" w:ascii="仿宋_GB2312" w:hAnsi="仿宋_GB2312" w:eastAsia="仿宋_GB2312" w:cs="仿宋_GB2312"/>
          <w:sz w:val="32"/>
          <w:szCs w:val="32"/>
        </w:rPr>
        <w:t>考生处于新冠肺炎治疗期、康复或隔离期、出院观察期的，或为新冠肺炎确诊、疑似病例，无症状感染者以及无症状感染者的密切接触者不能参加本次考试，视为放弃考试资格。</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shd w:val="clear" w:color="auto" w:fill="FFFFFF"/>
        </w:rPr>
        <w:t>按防疫要求处于集中隔离、居家健康监测期间的人员不得参加本次考试，</w:t>
      </w:r>
      <w:r>
        <w:rPr>
          <w:rFonts w:hint="eastAsia" w:ascii="仿宋_GB2312" w:hAnsi="仿宋_GB2312" w:eastAsia="仿宋_GB2312" w:cs="仿宋_GB2312"/>
          <w:sz w:val="32"/>
          <w:szCs w:val="32"/>
        </w:rPr>
        <w:t>视为放弃考试资格。</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9.对流动、出行须报备并提供相应核酸检测阴性证明的人员，未按要求报备或未按要求提供相应核酸检测阴性证明的不得参加本次考试，</w:t>
      </w:r>
      <w:r>
        <w:rPr>
          <w:rFonts w:hint="eastAsia" w:ascii="仿宋_GB2312" w:hAnsi="仿宋_GB2312" w:eastAsia="仿宋_GB2312" w:cs="仿宋_GB2312"/>
          <w:sz w:val="32"/>
          <w:szCs w:val="32"/>
        </w:rPr>
        <w:t>视为放弃考试资格。</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10.考试当天，经现场医务人员评估有可疑症状且不能排除新冠感染的考生，应配合工作人员按卫生健康部门要求到相应医院就诊，不得参加本次考试，</w:t>
      </w:r>
      <w:r>
        <w:rPr>
          <w:rFonts w:hint="eastAsia" w:ascii="仿宋_GB2312" w:hAnsi="仿宋_GB2312" w:eastAsia="仿宋_GB2312" w:cs="仿宋_GB2312"/>
          <w:sz w:val="32"/>
          <w:szCs w:val="32"/>
        </w:rPr>
        <w:t>视为放弃考试资格。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11.考生持有的贵州健康码为非绿码的，不得参加本次考试，视为放弃考试资格。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12.凡筛查发现考前14天内有境外或非低风险地区活动轨迹的考生未如实填报的，按当地有关防疫规定，参照前述规定进行处理或取消试教资格。</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二、考点考场管理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考点出入口管理。考生须自备一次性医用口罩，进入考点必须佩戴口罩，须同时持有效期内的《二代居民身份证》（含有效期内的临时身份证）、《贵阳市2021年统一公开招聘中小学、幼儿园教师试教考生个人健康状况申报表》、</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zh-CN"/>
        </w:rPr>
        <w:t>贵阳市2021年</w:t>
      </w:r>
      <w:r>
        <w:rPr>
          <w:rFonts w:hint="eastAsia" w:ascii="仿宋_GB2312" w:hAnsi="仿宋_GB2312" w:eastAsia="仿宋_GB2312" w:cs="仿宋_GB2312"/>
          <w:color w:val="000000"/>
          <w:kern w:val="0"/>
          <w:sz w:val="32"/>
          <w:szCs w:val="32"/>
        </w:rPr>
        <w:t>统一公开招聘中小学、幼儿园教师试教考生</w:t>
      </w:r>
      <w:r>
        <w:rPr>
          <w:rFonts w:hint="eastAsia" w:ascii="仿宋_GB2312" w:hAnsi="仿宋_GB2312" w:eastAsia="仿宋_GB2312" w:cs="仿宋_GB2312"/>
          <w:color w:val="000000"/>
          <w:kern w:val="0"/>
          <w:sz w:val="32"/>
          <w:szCs w:val="32"/>
          <w:lang w:val="zh-CN"/>
        </w:rPr>
        <w:t>体温测量登记表</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sz w:val="32"/>
          <w:szCs w:val="32"/>
        </w:rPr>
        <w:t>和《准考证》，并通过体温检测正常（低于37.3</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rPr>
        <w:t>）、本人扫描贵州健康码（绿码）、行程码（无中高风险地区旅居史）方能进入考场参加试教，</w:t>
      </w:r>
      <w:r>
        <w:rPr>
          <w:rFonts w:hint="eastAsia" w:ascii="仿宋_GB2312" w:hAnsi="仿宋_GB2312" w:eastAsia="仿宋_GB2312" w:cs="仿宋_GB2312"/>
          <w:sz w:val="32"/>
          <w:szCs w:val="32"/>
          <w:shd w:val="clear" w:color="auto" w:fill="FFFFFF"/>
        </w:rPr>
        <w:t>贵州健康码使用咨询电话：0851-9610096。</w:t>
      </w:r>
      <w:r>
        <w:rPr>
          <w:rFonts w:hint="eastAsia" w:ascii="仿宋_GB2312" w:hAnsi="仿宋_GB2312" w:eastAsia="仿宋_GB2312" w:cs="仿宋_GB2312"/>
          <w:sz w:val="32"/>
          <w:szCs w:val="32"/>
        </w:rPr>
        <w:t>因疫情防控要求需提供核酸检测报告的，须按上述“考生健康管理”有关要求一并提供。</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2.考场（候考室）管理。考生进入考场（候考室）全程必须佩戴口罩（查验身份时应摘下口罩配合查验），进入候考室就座后，考生可自主决定是否佩戴口罩。</w:t>
      </w:r>
      <w:r>
        <w:rPr>
          <w:rFonts w:hint="eastAsia" w:ascii="仿宋_GB2312" w:hAnsi="仿宋_GB2312" w:eastAsia="仿宋_GB2312" w:cs="仿宋_GB2312"/>
          <w:sz w:val="32"/>
          <w:szCs w:val="32"/>
          <w:shd w:val="clear" w:color="auto" w:fill="FFFFFF"/>
        </w:rPr>
        <w:t>隔离考场的考生要全程佩戴口罩。未按要求佩戴口罩的考生，不得参加本次考试，</w:t>
      </w:r>
      <w:r>
        <w:rPr>
          <w:rFonts w:hint="eastAsia" w:ascii="仿宋_GB2312" w:hAnsi="仿宋_GB2312" w:eastAsia="仿宋_GB2312" w:cs="仿宋_GB2312"/>
          <w:sz w:val="32"/>
          <w:szCs w:val="32"/>
        </w:rPr>
        <w:t>视为放弃考试资格。</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3.考试结束，考生要按指令有序离场，不得拥挤扎堆，保持适当安全距离。废弃口罩应自行带走或放到指定垃圾桶，不得随意丢弃。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shd w:val="clear" w:color="auto" w:fill="FFFFFF"/>
        </w:rPr>
        <w:t>4.除考生和工作人员外，无关人员一律不得进入考点。除考试相关公务车辆和工作人员车辆外，社会车辆不得进入考点。</w:t>
      </w:r>
      <w:r>
        <w:rPr>
          <w:rFonts w:hint="eastAsia" w:ascii="仿宋_GB2312" w:hAnsi="仿宋_GB2312" w:eastAsia="仿宋_GB2312" w:cs="仿宋_GB2312"/>
          <w:kern w:val="0"/>
          <w:sz w:val="32"/>
          <w:szCs w:val="32"/>
        </w:rPr>
        <w:t>请考生提前了解乘车路线查看考点地址，考试当天务必提前出发前往考点，务必将堵车及入场检测时间等因素考虑在内。对于外地考生，建议在考点附近住宿。考生请提前了解考点城市天气状况，做好防雨防晒的个人防护准备。</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三、应急管理</w:t>
      </w:r>
    </w:p>
    <w:p>
      <w:pPr>
        <w:spacing w:line="560" w:lineRule="exact"/>
        <w:ind w:firstLine="640" w:firstLineChars="200"/>
        <w:rPr>
          <w:rFonts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（一）考点入口应急管理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1.考生体温检测出现异常（体温</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rPr>
        <w:t>37.3℃），第一次测量体温不合格的，</w:t>
      </w:r>
      <w:r>
        <w:rPr>
          <w:rFonts w:hint="eastAsia" w:ascii="仿宋_GB2312" w:hAnsi="仿宋_GB2312" w:eastAsia="仿宋_GB2312" w:cs="仿宋_GB2312"/>
          <w:sz w:val="32"/>
          <w:szCs w:val="32"/>
          <w:shd w:val="clear" w:color="auto" w:fill="FFFFFF"/>
        </w:rPr>
        <w:t>须立即安排进入临时隔离检查点，</w:t>
      </w:r>
      <w:r>
        <w:rPr>
          <w:rFonts w:hint="eastAsia" w:ascii="仿宋_GB2312" w:hAnsi="仿宋_GB2312" w:eastAsia="仿宋_GB2312" w:cs="仿宋_GB2312"/>
          <w:sz w:val="32"/>
          <w:szCs w:val="32"/>
        </w:rPr>
        <w:t>可适当休息</w:t>
      </w:r>
      <w:r>
        <w:rPr>
          <w:rFonts w:hint="eastAsia" w:ascii="仿宋_GB2312" w:hAnsi="仿宋_GB2312" w:eastAsia="仿宋_GB2312" w:cs="仿宋_GB2312"/>
          <w:sz w:val="32"/>
          <w:szCs w:val="32"/>
          <w:shd w:val="clear" w:color="auto" w:fill="FFFFFF"/>
        </w:rPr>
        <w:t>间隔15分钟后，</w:t>
      </w:r>
      <w:r>
        <w:rPr>
          <w:rFonts w:hint="eastAsia" w:ascii="仿宋_GB2312" w:hAnsi="仿宋_GB2312" w:eastAsia="仿宋_GB2312" w:cs="仿宋_GB2312"/>
          <w:sz w:val="32"/>
          <w:szCs w:val="32"/>
        </w:rPr>
        <w:t>使用水银温度计再次测量。体温复查合格的</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rPr>
        <w:t>体温</w:t>
      </w:r>
      <w:r>
        <w:rPr>
          <w:rFonts w:hint="eastAsia" w:ascii="仿宋_GB2312" w:hAnsi="仿宋_GB2312" w:eastAsia="仿宋_GB2312" w:cs="仿宋_GB2312"/>
          <w:sz w:val="32"/>
          <w:szCs w:val="32"/>
          <w:shd w:val="clear" w:color="auto" w:fill="FFFFFF"/>
        </w:rPr>
        <w:t>低于37.3℃）</w:t>
      </w:r>
      <w:r>
        <w:rPr>
          <w:rFonts w:hint="eastAsia" w:ascii="仿宋_GB2312" w:hAnsi="仿宋_GB2312" w:eastAsia="仿宋_GB2312" w:cs="仿宋_GB2312"/>
          <w:sz w:val="32"/>
          <w:szCs w:val="32"/>
        </w:rPr>
        <w:t>，经有关卫生健康部门、疾控机构和医疗机构等进行专业评估，可进入考点考试。</w:t>
      </w:r>
      <w:r>
        <w:rPr>
          <w:rFonts w:hint="eastAsia" w:ascii="仿宋_GB2312" w:hAnsi="仿宋_GB2312" w:eastAsia="仿宋_GB2312" w:cs="仿宋_GB2312"/>
          <w:sz w:val="32"/>
          <w:szCs w:val="32"/>
          <w:shd w:val="clear" w:color="auto" w:fill="FFFFFF"/>
        </w:rPr>
        <w:t>经复测体温仍≥37.3℃的，不得参加本次考试</w:t>
      </w:r>
      <w:r>
        <w:rPr>
          <w:rFonts w:hint="eastAsia" w:ascii="仿宋_GB2312" w:hAnsi="仿宋_GB2312" w:eastAsia="仿宋_GB2312" w:cs="仿宋_GB2312"/>
          <w:sz w:val="32"/>
          <w:szCs w:val="32"/>
        </w:rPr>
        <w:t>，视为放弃考试资格。发热考生立即安排专用车辆送入定点医院做进一步排查。考生须签订《放弃考试资格确认书》。考生拒绝签字的，须由现场2名以上工作人员共同签字确认。</w:t>
      </w:r>
    </w:p>
    <w:p>
      <w:pPr>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2.考生在考点入口处发现有头痛、乏力、咳嗽、流涕、鼻塞、咽痛、腹泻、嗅觉异常等身体异常情况的，经两名现场医护人员判定不符合集体考试要求的，可酌情安排隔离考场考试；判定为</w:t>
      </w:r>
      <w:r>
        <w:rPr>
          <w:rFonts w:ascii="仿宋_GB2312" w:hAnsi="仿宋_GB2312" w:eastAsia="仿宋_GB2312" w:cs="仿宋_GB2312"/>
          <w:sz w:val="32"/>
          <w:szCs w:val="32"/>
          <w:shd w:val="clear" w:color="FFFFFF" w:fill="FFFFFF"/>
        </w:rPr>
        <w:t>不得参加本次考试</w:t>
      </w:r>
      <w:r>
        <w:rPr>
          <w:rFonts w:ascii="仿宋_GB2312" w:hAnsi="仿宋_GB2312" w:eastAsia="仿宋_GB2312" w:cs="仿宋_GB2312"/>
          <w:sz w:val="32"/>
          <w:szCs w:val="32"/>
        </w:rPr>
        <w:t>，视为放弃考试资格。</w:t>
      </w:r>
      <w:r>
        <w:rPr>
          <w:rFonts w:hint="eastAsia" w:ascii="仿宋_GB2312" w:hAnsi="仿宋_GB2312" w:eastAsia="仿宋_GB2312" w:cs="仿宋_GB2312"/>
          <w:sz w:val="32"/>
          <w:szCs w:val="32"/>
        </w:rPr>
        <w:t>身体异常</w:t>
      </w:r>
      <w:r>
        <w:rPr>
          <w:rFonts w:ascii="仿宋_GB2312" w:hAnsi="仿宋_GB2312" w:eastAsia="仿宋_GB2312" w:cs="仿宋_GB2312"/>
          <w:sz w:val="32"/>
          <w:szCs w:val="32"/>
        </w:rPr>
        <w:t>考生立即安排专用车辆送入定点医院做进一步排查。考生须签订《放弃考试资格确认书》。考生拒绝签字的，须由现场2名以上工作人员共同签字确认。</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考生持有的贵州健康码为非绿码的，不得进入考点参加考试，视为放弃考试资格。须安排在临时隔离室隔离，并报当地街道办事处按要求处理。考生须签订《放弃考试资格确认书》。考生拒绝签字的，须由现场2名以上工作人员共同签字确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3.考生因疫情防控要求需提供核酸检测报告而未能提供的，</w:t>
      </w:r>
      <w:r>
        <w:rPr>
          <w:rFonts w:hint="eastAsia" w:ascii="仿宋_GB2312" w:hAnsi="仿宋_GB2312" w:eastAsia="仿宋_GB2312" w:cs="仿宋_GB2312"/>
          <w:sz w:val="32"/>
          <w:szCs w:val="32"/>
          <w:shd w:val="clear" w:color="auto" w:fill="FFFFFF"/>
        </w:rPr>
        <w:t>不得参加本次考试</w:t>
      </w:r>
      <w:r>
        <w:rPr>
          <w:rFonts w:hint="eastAsia" w:ascii="仿宋_GB2312" w:hAnsi="仿宋_GB2312" w:eastAsia="仿宋_GB2312" w:cs="仿宋_GB2312"/>
          <w:sz w:val="32"/>
          <w:szCs w:val="32"/>
        </w:rPr>
        <w:t>，视为放弃考试资格。考生须签订《放弃考试资格确认书》。考生拒绝签字的，须由现场2名以上工作人员共同签字确认。</w:t>
      </w:r>
    </w:p>
    <w:p>
      <w:pPr>
        <w:spacing w:line="560" w:lineRule="exact"/>
        <w:ind w:firstLine="640" w:firstLineChars="200"/>
        <w:rPr>
          <w:rFonts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（二）考试期间应急管理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考生突然发热（体温</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rPr>
        <w:t>37.3℃）或者出现干咳、乏力、鼻塞、流涕、咽痛、腹泻、嗅觉异常等症状，通过隔离通道，立即安排专用车辆送入定点医院做进一步排查。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若国家、省关于疫情防控规定发生变化，将按照新规定严格执行。本次试教考试其他未尽事宜，严格按照国家、省疫情防控的相关规定执行。</w:t>
      </w:r>
    </w:p>
    <w:sectPr>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_GB2312">
    <w:altName w:val="宋体"/>
    <w:panose1 w:val="00000000000000000000"/>
    <w:charset w:val="86"/>
    <w:family w:val="auto"/>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939"/>
    <w:rsid w:val="002352DC"/>
    <w:rsid w:val="00414939"/>
    <w:rsid w:val="2EBB7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6">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qFormat/>
    <w:uiPriority w:val="99"/>
    <w:pPr>
      <w:spacing w:line="357" w:lineRule="atLeast"/>
      <w:ind w:left="0" w:firstLine="420"/>
      <w:textAlignment w:val="baseline"/>
    </w:pPr>
    <w:rPr>
      <w:rFonts w:ascii="仿宋_GB2312" w:hAnsi="Times New Roman" w:cs="仿宋_GB2312"/>
    </w:rPr>
  </w:style>
  <w:style w:type="paragraph" w:styleId="3">
    <w:name w:val="Body Text Indent"/>
    <w:basedOn w:val="1"/>
    <w:next w:val="4"/>
    <w:qFormat/>
    <w:uiPriority w:val="99"/>
    <w:pPr>
      <w:spacing w:after="120"/>
      <w:ind w:left="420" w:leftChars="200"/>
    </w:pPr>
  </w:style>
  <w:style w:type="paragraph" w:styleId="4">
    <w:name w:val="Body Text Indent 2"/>
    <w:basedOn w:val="1"/>
    <w:next w:val="5"/>
    <w:qFormat/>
    <w:uiPriority w:val="99"/>
    <w:pPr>
      <w:ind w:firstLine="630"/>
    </w:pPr>
    <w:rPr>
      <w:rFonts w:ascii="Times New Roman" w:hAnsi="Times New Roman" w:cs="Times New Roman"/>
      <w:b/>
      <w:bCs/>
    </w:rPr>
  </w:style>
  <w:style w:type="paragraph" w:styleId="5">
    <w:name w:val="Body Text Indent 3"/>
    <w:qFormat/>
    <w:uiPriority w:val="99"/>
    <w:pPr>
      <w:widowControl w:val="0"/>
      <w:ind w:left="200" w:leftChars="200"/>
      <w:jc w:val="both"/>
    </w:pPr>
    <w:rPr>
      <w:rFonts w:ascii="Calibri" w:hAnsi="Calibri" w:eastAsia="宋体" w:cs="Times New Roman"/>
      <w:kern w:val="2"/>
      <w:sz w:val="16"/>
      <w:szCs w:val="24"/>
      <w:lang w:val="en-US" w:eastAsia="zh-CN" w:bidi="ar-SA"/>
    </w:rPr>
  </w:style>
  <w:style w:type="paragraph" w:styleId="7">
    <w:name w:val="Normal (Web)"/>
    <w:basedOn w:val="1"/>
    <w:qFormat/>
    <w:uiPriority w:val="0"/>
    <w:pPr>
      <w:spacing w:beforeAutospacing="1" w:afterAutospacing="1"/>
      <w:jc w:val="left"/>
    </w:pPr>
    <w:rPr>
      <w:kern w:val="0"/>
      <w:sz w:val="24"/>
    </w:rPr>
  </w:style>
  <w:style w:type="character" w:styleId="10">
    <w:name w:val="Strong"/>
    <w:basedOn w:val="9"/>
    <w:qFormat/>
    <w:uiPriority w:val="0"/>
    <w:rPr>
      <w:b/>
    </w:rPr>
  </w:style>
  <w:style w:type="character" w:styleId="11">
    <w:name w:val="Emphasis"/>
    <w:basedOn w:val="9"/>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427</Words>
  <Characters>2438</Characters>
  <Lines>20</Lines>
  <Paragraphs>5</Paragraphs>
  <TotalTime>62</TotalTime>
  <ScaleCrop>false</ScaleCrop>
  <LinksUpToDate>false</LinksUpToDate>
  <CharactersWithSpaces>2860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秋天的旋律</cp:lastModifiedBy>
  <dcterms:modified xsi:type="dcterms:W3CDTF">2021-08-06T07:08:38Z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483ee75b14c74e2c83449d91961103d2</vt:lpwstr>
  </property>
  <property fmtid="{D5CDD505-2E9C-101B-9397-08002B2CF9AE}" pid="4" name="KSOSaveFontToCloudKey">
    <vt:lpwstr>232456426_cloud</vt:lpwstr>
  </property>
</Properties>
</file>