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垣曲县20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color w:val="000000"/>
          <w:sz w:val="36"/>
          <w:szCs w:val="36"/>
        </w:rPr>
        <w:t>年购买服务方式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使用</w:t>
      </w:r>
      <w:r>
        <w:rPr>
          <w:rFonts w:hint="eastAsia" w:ascii="黑体" w:eastAsia="黑体"/>
          <w:color w:val="000000"/>
          <w:sz w:val="36"/>
          <w:szCs w:val="36"/>
        </w:rPr>
        <w:t>幼儿教师报名表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32" w:beforeLines="10" w:beforeAutospacing="0" w:after="95" w:afterLines="30" w:afterAutospacing="0" w:line="336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color w:val="000000"/>
          <w:sz w:val="22"/>
          <w:szCs w:val="22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报考岗位：</w:t>
      </w:r>
      <w:r>
        <w:rPr>
          <w:rFonts w:hint="eastAsia" w:ascii="黑体" w:eastAsia="黑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黑体" w:eastAsia="黑体"/>
          <w:color w:val="FFFFFF"/>
          <w:sz w:val="22"/>
          <w:szCs w:val="22"/>
          <w:u w:val="single"/>
          <w:lang w:val="en-US" w:eastAsia="zh-CN"/>
        </w:rPr>
        <w:t>。</w:t>
      </w:r>
      <w:r>
        <w:rPr>
          <w:rFonts w:hint="eastAsia" w:ascii="黑体" w:eastAsia="黑体"/>
          <w:color w:val="000000"/>
          <w:sz w:val="22"/>
          <w:szCs w:val="22"/>
          <w:u w:val="single"/>
          <w:lang w:val="en-US" w:eastAsia="zh-CN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8"/>
        <w:gridCol w:w="754"/>
        <w:gridCol w:w="594"/>
        <w:gridCol w:w="723"/>
        <w:gridCol w:w="730"/>
        <w:gridCol w:w="836"/>
        <w:gridCol w:w="11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  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 别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6048" w:type="dxa"/>
            <w:gridSpan w:val="7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   县（区）    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  乡镇（ 街）  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 </w:t>
            </w:r>
            <w:r>
              <w:rPr>
                <w:rFonts w:hint="eastAsia"/>
                <w:color w:val="000000"/>
                <w:w w:val="90"/>
                <w:sz w:val="22"/>
                <w:szCs w:val="28"/>
              </w:rPr>
              <w:t>村</w:t>
            </w:r>
            <w:r>
              <w:rPr>
                <w:rFonts w:hint="eastAsia"/>
                <w:color w:val="000000"/>
                <w:sz w:val="22"/>
                <w:szCs w:val="28"/>
              </w:rPr>
              <w:t> 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w w:val="90"/>
              </w:rPr>
              <w:t>小区、</w:t>
            </w:r>
            <w:r>
              <w:rPr>
                <w:rFonts w:hint="eastAsia"/>
                <w:color w:val="000000"/>
                <w:w w:val="90"/>
                <w:lang w:eastAsia="zh-CN"/>
              </w:rPr>
              <w:t>居民</w:t>
            </w:r>
            <w:r>
              <w:rPr>
                <w:rFonts w:hint="eastAsia"/>
                <w:color w:val="000000"/>
                <w:w w:val="90"/>
              </w:rPr>
              <w:t>组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何时毕业于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何学校何专业</w:t>
            </w:r>
          </w:p>
        </w:tc>
        <w:tc>
          <w:tcPr>
            <w:tcW w:w="48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教师资格学段学科及证号</w:t>
            </w:r>
          </w:p>
        </w:tc>
        <w:tc>
          <w:tcPr>
            <w:tcW w:w="45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8"/>
                <w:lang w:eastAsia="zh-CN"/>
              </w:rPr>
              <w:t>个人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（从初中填起）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诚 信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 诺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保证提交的个人信息和相关申请材料属实，若有不真实、不准确或弄虚作假，本人愿意随时接受招聘机构做出的相应处理决定并承担全部后果。一经签约，保证认真履行协议，按时上岗，中途不离岗。违约后自愿缴纳违约金及接受违约处理决定。</w:t>
            </w:r>
          </w:p>
          <w:p>
            <w:pPr>
              <w:spacing w:line="360" w:lineRule="auto"/>
              <w:ind w:firstLine="3990" w:firstLineChars="19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应聘人员签名：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ind w:firstLine="4305" w:firstLineChars="2050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880" w:firstLineChars="2800"/>
              <w:jc w:val="both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年    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月  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 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 式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手机号码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电子信箱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注：此表由应聘人员自行下载，报名时提交工作人员审查。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A74F0"/>
    <w:rsid w:val="51B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2021-08-05T09:37:00Z</dcterms:created>
  <dc:creator>︶烟花散尽不问繁华┈┾</dc:creator>
  <cp:lastModifiedBy>︶烟花散尽不问繁华┈┾</cp:lastModifiedBy>
  <dcterms:modified xsi:type="dcterms:W3CDTF">2021-08-05T09:37:52Z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