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D8" w:rsidRDefault="007911F1">
      <w:pPr>
        <w:ind w:firstLineChars="145" w:firstLine="406"/>
        <w:jc w:val="left"/>
        <w:rPr>
          <w:rStyle w:val="NormalCharacter"/>
          <w:rFonts w:ascii="楷体_GB2312" w:eastAsia="楷体_GB2312" w:hAnsi="楷体_GB2312"/>
          <w:sz w:val="28"/>
          <w:szCs w:val="28"/>
        </w:rPr>
      </w:pPr>
      <w:r>
        <w:rPr>
          <w:rStyle w:val="NormalCharacter"/>
          <w:rFonts w:ascii="楷体_GB2312" w:eastAsia="楷体_GB2312" w:hAnsi="楷体_GB2312"/>
          <w:sz w:val="28"/>
          <w:szCs w:val="28"/>
        </w:rPr>
        <w:t>附件</w:t>
      </w:r>
      <w:r>
        <w:rPr>
          <w:rStyle w:val="NormalCharacter"/>
          <w:rFonts w:ascii="楷体_GB2312" w:eastAsia="楷体_GB2312" w:hAnsi="楷体_GB2312"/>
          <w:sz w:val="28"/>
          <w:szCs w:val="28"/>
        </w:rPr>
        <w:t>1</w:t>
      </w:r>
      <w:r>
        <w:rPr>
          <w:rStyle w:val="NormalCharacter"/>
          <w:rFonts w:ascii="楷体_GB2312" w:eastAsia="楷体_GB2312" w:hAnsi="楷体_GB2312"/>
          <w:sz w:val="28"/>
          <w:szCs w:val="28"/>
        </w:rPr>
        <w:t>：</w:t>
      </w:r>
    </w:p>
    <w:tbl>
      <w:tblPr>
        <w:tblW w:w="138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Look w:val="04A0"/>
      </w:tblPr>
      <w:tblGrid>
        <w:gridCol w:w="1065"/>
        <w:gridCol w:w="1275"/>
        <w:gridCol w:w="705"/>
        <w:gridCol w:w="900"/>
        <w:gridCol w:w="1077"/>
        <w:gridCol w:w="3540"/>
        <w:gridCol w:w="1515"/>
        <w:gridCol w:w="885"/>
        <w:gridCol w:w="780"/>
        <w:gridCol w:w="1050"/>
        <w:gridCol w:w="1038"/>
      </w:tblGrid>
      <w:tr w:rsidR="001D0DD8">
        <w:trPr>
          <w:trHeight w:val="700"/>
        </w:trPr>
        <w:tc>
          <w:tcPr>
            <w:tcW w:w="13830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Style w:val="NormalCharacter"/>
                <w:rFonts w:ascii="方正小标宋简体" w:eastAsia="方正小标宋简体" w:hAnsi="方正小标宋简体"/>
                <w:kern w:val="0"/>
                <w:sz w:val="36"/>
                <w:szCs w:val="36"/>
              </w:rPr>
              <w:t>七台河市水务局</w:t>
            </w:r>
            <w:r>
              <w:rPr>
                <w:rStyle w:val="NormalCharacter"/>
                <w:rFonts w:ascii="方正小标宋简体" w:eastAsia="方正小标宋简体" w:hAnsi="方正小标宋简体"/>
                <w:kern w:val="0"/>
                <w:sz w:val="36"/>
                <w:szCs w:val="36"/>
              </w:rPr>
              <w:t>202</w:t>
            </w:r>
            <w:r>
              <w:rPr>
                <w:rStyle w:val="NormalCharacter"/>
                <w:rFonts w:ascii="方正小标宋简体" w:eastAsia="方正小标宋简体" w:hAnsi="方正小标宋简体" w:hint="eastAsia"/>
                <w:kern w:val="0"/>
                <w:sz w:val="36"/>
                <w:szCs w:val="36"/>
              </w:rPr>
              <w:t>1</w:t>
            </w:r>
            <w:r>
              <w:rPr>
                <w:rStyle w:val="NormalCharacter"/>
                <w:rFonts w:ascii="方正小标宋简体" w:eastAsia="方正小标宋简体" w:hAnsi="方正小标宋简体"/>
                <w:kern w:val="0"/>
                <w:sz w:val="36"/>
                <w:szCs w:val="36"/>
              </w:rPr>
              <w:t>年急需人才引进目录</w:t>
            </w:r>
          </w:p>
        </w:tc>
      </w:tr>
      <w:tr w:rsidR="001D0DD8">
        <w:trPr>
          <w:trHeight w:val="480"/>
        </w:trPr>
        <w:tc>
          <w:tcPr>
            <w:tcW w:w="106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  <w:lang/>
              </w:rPr>
              <w:t>单</w:t>
            </w:r>
            <w:r>
              <w:rPr>
                <w:rFonts w:ascii="黑体" w:eastAsia="黑体" w:hAnsi="宋体" w:cs="黑体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黑体" w:eastAsia="黑体" w:hAnsi="宋体" w:cs="黑体" w:hint="eastAsia"/>
                <w:kern w:val="0"/>
                <w:sz w:val="24"/>
                <w:szCs w:val="24"/>
                <w:lang/>
              </w:rPr>
              <w:t>位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  <w:lang/>
              </w:rPr>
              <w:t>需求岗位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  <w:lang/>
              </w:rPr>
              <w:t>需求</w:t>
            </w:r>
            <w:r>
              <w:rPr>
                <w:rFonts w:ascii="黑体" w:eastAsia="黑体" w:hAnsi="宋体" w:cs="黑体" w:hint="eastAsia"/>
                <w:kern w:val="0"/>
                <w:sz w:val="24"/>
                <w:szCs w:val="24"/>
                <w:lang/>
              </w:rPr>
              <w:br/>
            </w:r>
            <w:r>
              <w:rPr>
                <w:rFonts w:ascii="黑体" w:eastAsia="黑体" w:hAnsi="宋体" w:cs="黑体" w:hint="eastAsia"/>
                <w:kern w:val="0"/>
                <w:sz w:val="24"/>
                <w:szCs w:val="24"/>
                <w:lang/>
              </w:rPr>
              <w:t>数量</w:t>
            </w:r>
          </w:p>
        </w:tc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  <w:szCs w:val="24"/>
                <w:lang/>
              </w:rPr>
              <w:t>专业要求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  <w:lang/>
              </w:rPr>
              <w:t>学历要求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  <w:lang/>
              </w:rPr>
              <w:t>年龄</w:t>
            </w:r>
            <w:r>
              <w:rPr>
                <w:rFonts w:ascii="黑体" w:eastAsia="黑体" w:hAnsi="宋体" w:cs="黑体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黑体" w:eastAsia="黑体" w:hAnsi="宋体" w:cs="黑体" w:hint="eastAsia"/>
                <w:kern w:val="0"/>
                <w:sz w:val="24"/>
                <w:szCs w:val="24"/>
                <w:lang/>
              </w:rPr>
              <w:t>要求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  <w:lang/>
              </w:rPr>
              <w:t>引进</w:t>
            </w:r>
            <w:r>
              <w:rPr>
                <w:rFonts w:ascii="黑体" w:eastAsia="黑体" w:hAnsi="宋体" w:cs="黑体" w:hint="eastAsia"/>
                <w:kern w:val="0"/>
                <w:sz w:val="24"/>
                <w:szCs w:val="24"/>
                <w:lang/>
              </w:rPr>
              <w:br/>
            </w:r>
            <w:r>
              <w:rPr>
                <w:rFonts w:ascii="黑体" w:eastAsia="黑体" w:hAnsi="宋体" w:cs="黑体" w:hint="eastAsia"/>
                <w:kern w:val="0"/>
                <w:sz w:val="24"/>
                <w:szCs w:val="24"/>
                <w:lang/>
              </w:rPr>
              <w:t>方式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  <w:lang/>
              </w:rPr>
              <w:t>编制</w:t>
            </w:r>
            <w:r>
              <w:rPr>
                <w:rFonts w:ascii="黑体" w:eastAsia="黑体" w:hAnsi="宋体" w:cs="黑体" w:hint="eastAsia"/>
                <w:kern w:val="0"/>
                <w:sz w:val="24"/>
                <w:szCs w:val="24"/>
                <w:lang/>
              </w:rPr>
              <w:br/>
            </w:r>
            <w:r>
              <w:rPr>
                <w:rFonts w:ascii="黑体" w:eastAsia="黑体" w:hAnsi="宋体" w:cs="黑体" w:hint="eastAsia"/>
                <w:kern w:val="0"/>
                <w:sz w:val="24"/>
                <w:szCs w:val="24"/>
                <w:lang/>
              </w:rPr>
              <w:t>类型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  <w:lang/>
              </w:rPr>
              <w:t>引进时间</w:t>
            </w:r>
          </w:p>
        </w:tc>
      </w:tr>
      <w:tr w:rsidR="001D0DD8">
        <w:trPr>
          <w:trHeight w:val="780"/>
        </w:trPr>
        <w:tc>
          <w:tcPr>
            <w:tcW w:w="106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1D0DD8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1D0DD8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1D0DD8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  <w:lang/>
              </w:rPr>
              <w:t>一级</w:t>
            </w:r>
            <w:r>
              <w:rPr>
                <w:rFonts w:ascii="黑体" w:eastAsia="黑体" w:hAnsi="宋体" w:cs="黑体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黑体" w:eastAsia="黑体" w:hAnsi="宋体" w:cs="黑体" w:hint="eastAsia"/>
                <w:kern w:val="0"/>
                <w:sz w:val="24"/>
                <w:szCs w:val="24"/>
                <w:lang/>
              </w:rPr>
              <w:t>目录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  <w:lang/>
              </w:rPr>
              <w:t>二级</w:t>
            </w:r>
            <w:r>
              <w:rPr>
                <w:rFonts w:ascii="黑体" w:eastAsia="黑体" w:hAnsi="宋体" w:cs="黑体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黑体" w:eastAsia="黑体" w:hAnsi="宋体" w:cs="黑体" w:hint="eastAsia"/>
                <w:kern w:val="0"/>
                <w:sz w:val="24"/>
                <w:szCs w:val="24"/>
                <w:lang/>
              </w:rPr>
              <w:t>目录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  <w:lang/>
              </w:rPr>
              <w:t>具体专业</w:t>
            </w: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1D0DD8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1D0DD8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1D0DD8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1D0DD8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8" w:rsidRDefault="001D0DD8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</w:tr>
      <w:tr w:rsidR="001D0DD8">
        <w:trPr>
          <w:trHeight w:val="721"/>
        </w:trPr>
        <w:tc>
          <w:tcPr>
            <w:tcW w:w="1065" w:type="dxa"/>
            <w:vMerge w:val="restar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七台河市水务局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水资源保护与节约用水保障中心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黑体" w:eastAsia="黑体" w:hAnsi="宋体" w:cs="黑体"/>
                <w:sz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lang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管理学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会计审计</w:t>
            </w:r>
          </w:p>
        </w:tc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会计、会计学、会计与审计、审计学、财会、财务会计与审计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统招本科二批次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A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段及以上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35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周岁及以下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直接引进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自收自支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事业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2021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年</w:t>
            </w:r>
          </w:p>
        </w:tc>
      </w:tr>
      <w:tr w:rsidR="001D0DD8">
        <w:trPr>
          <w:trHeight w:val="1515"/>
        </w:trPr>
        <w:tc>
          <w:tcPr>
            <w:tcW w:w="1065" w:type="dxa"/>
            <w:vMerge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1D0DD8">
            <w:pPr>
              <w:jc w:val="center"/>
              <w:rPr>
                <w:rFonts w:ascii="仿宋_GB2312" w:eastAsia="仿宋_GB2312" w:hAnsi="宋体" w:cs="仿宋_GB2312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1D0DD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黑体" w:eastAsia="黑体" w:hAnsi="宋体" w:cs="黑体"/>
                <w:sz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lang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理工学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水利水电水工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水利工程、水利水电工程、水文学及水资源、水文与水资源、水文与水资源工程、水文与水资源利用、水政水资源管理、水利工程施工技术、水利科学与工程、农业水利技术、农业水利工程、城市水利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统招本科二批次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A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段及以上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35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周岁及以下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直接引进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自收自支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事业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2021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年</w:t>
            </w:r>
          </w:p>
        </w:tc>
      </w:tr>
      <w:tr w:rsidR="001D0DD8">
        <w:trPr>
          <w:trHeight w:val="1655"/>
        </w:trPr>
        <w:tc>
          <w:tcPr>
            <w:tcW w:w="1065" w:type="dxa"/>
            <w:vMerge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1D0DD8">
            <w:pPr>
              <w:jc w:val="center"/>
              <w:rPr>
                <w:rFonts w:ascii="仿宋_GB2312" w:eastAsia="仿宋_GB2312" w:hAnsi="宋体" w:cs="仿宋_GB2312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水利综合保障中心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黑体" w:eastAsia="黑体" w:hAnsi="宋体" w:cs="黑体"/>
                <w:sz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lang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理工学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农业工程、水利水电水工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农业水利工程、水利水电工程、水利工程、水利水电建筑工程、水利水电建筑工程技术、水利水电工程与管理、水利水电工程管理、水文学及水资源、水文与水资源、水文与水资源工程、水文与水资源利用、水工结构工程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统招本科一批次及以上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35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周岁及以下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直接引进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全额事业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2021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年</w:t>
            </w:r>
          </w:p>
        </w:tc>
      </w:tr>
      <w:tr w:rsidR="001D0DD8">
        <w:trPr>
          <w:trHeight w:val="2020"/>
        </w:trPr>
        <w:tc>
          <w:tcPr>
            <w:tcW w:w="1065" w:type="dxa"/>
            <w:vMerge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1D0DD8">
            <w:pPr>
              <w:jc w:val="center"/>
              <w:rPr>
                <w:rFonts w:ascii="仿宋_GB2312" w:eastAsia="仿宋_GB2312" w:hAnsi="宋体" w:cs="仿宋_GB2312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1D0DD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黑体" w:eastAsia="黑体" w:hAnsi="宋体" w:cs="黑体"/>
                <w:sz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lang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理工学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农业工程、水利水电水工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农业水利工程、水利工程、水利水电工程、水利水电建筑工程、水利水电建筑工程技术、水利水电工程与管理、水利水电工程管理、水文学及水资源、水文与水资源、水文与水资源工程、水文与水资源利用、水工结构工程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统招本科二批次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A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段及以上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30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周岁及以下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直接引进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自收自支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事业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2021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年</w:t>
            </w:r>
          </w:p>
        </w:tc>
      </w:tr>
      <w:tr w:rsidR="001D0DD8">
        <w:trPr>
          <w:trHeight w:val="1900"/>
        </w:trPr>
        <w:tc>
          <w:tcPr>
            <w:tcW w:w="1065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1D0DD8">
            <w:pPr>
              <w:jc w:val="center"/>
              <w:rPr>
                <w:rFonts w:ascii="仿宋_GB2312" w:eastAsia="仿宋_GB2312" w:hAnsi="宋体" w:cs="仿宋_GB2312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水库管护中心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黑体" w:eastAsia="黑体" w:hAnsi="宋体" w:cs="黑体"/>
                <w:sz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lang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理工学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农业工程、水利水电水工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农业水利工程、水利工程、水利水电工程、水利水电建筑工程、水利水电建筑工程技术、水利水电工程与管理、水利水电工程管理、水文学及水资源、水文与水资源、水文与水资源工程、水文与水资源利用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统招本科二批次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A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段及以上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30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周岁及以下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直接引进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差额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事业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</w:tcBorders>
            <w:shd w:val="clear" w:color="auto" w:fill="auto"/>
            <w:vAlign w:val="center"/>
          </w:tcPr>
          <w:p w:rsidR="001D0DD8" w:rsidRDefault="007911F1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2021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年</w:t>
            </w:r>
          </w:p>
        </w:tc>
      </w:tr>
    </w:tbl>
    <w:p w:rsidR="001D0DD8" w:rsidRDefault="001D0DD8" w:rsidP="00DD6B97">
      <w:pPr>
        <w:snapToGrid w:val="0"/>
        <w:jc w:val="left"/>
        <w:rPr>
          <w:rStyle w:val="NormalCharacter"/>
          <w:rFonts w:ascii="方正小标宋简体" w:eastAsia="方正小标宋简体" w:hAnsi="仿宋"/>
          <w:sz w:val="36"/>
          <w:szCs w:val="44"/>
          <w:u w:val="single"/>
        </w:rPr>
      </w:pPr>
    </w:p>
    <w:sectPr w:rsidR="001D0DD8" w:rsidSect="00DD6B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783" w:h="11850" w:orient="landscape"/>
      <w:pgMar w:top="669" w:right="873" w:bottom="669" w:left="873" w:header="851" w:footer="992" w:gutter="0"/>
      <w:cols w:space="425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1F1" w:rsidRDefault="007911F1" w:rsidP="001D0DD8">
      <w:r>
        <w:separator/>
      </w:r>
    </w:p>
  </w:endnote>
  <w:endnote w:type="continuationSeparator" w:id="0">
    <w:p w:rsidR="007911F1" w:rsidRDefault="007911F1" w:rsidP="001D0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B97" w:rsidRDefault="00DD6B9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DD8" w:rsidRDefault="001D0DD8">
    <w:pPr>
      <w:pStyle w:val="a3"/>
      <w:rPr>
        <w:rStyle w:val="NormalCharacter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1D0DD8" w:rsidRDefault="001D0DD8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7911F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D6B9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 w:rsidRPr="001D0DD8">
      <w:rPr>
        <w:rStyle w:val="NormalCharacter"/>
      </w:rPr>
      <w:pict>
        <v:shape id="文本框 1" o:spid="_x0000_s1027" type="#_x0000_t202" style="position:absolute;margin-left:0;margin-top:0;width:2in;height:2in;z-index:251659264;mso-position-horizontal:center;mso-position-horizontal-relative:margin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EfyetbQBAABzAwAADgAAAGRycy9lMm9Eb2MueG1srVNLihsxEN0H&#10;5g5C+1htB4Jp3B4YzITAkAQmOYCsltwCSSUk2d2+QHKDrLLJPufyOVJSuz2/zSxmo66fXtV7pV5d&#10;D9aQgwxRg2vofFZRIp2AVrtdQ398v32/pCQm7lpuwMmGHmWk1+urd6ve13IBHZhWBoIgLta9b2iX&#10;kq8Zi6KTlscZeOkwqSBYntANO9YG3iO6NWxRVR9ZD6H1AYSMEaObMUnPiOE1gKCUFnIDYm+lSyNq&#10;kIYnpBQ77SNdl2mVkiJ9VSrKRExDkWkqJzZBe5tPtl7xehe477Q4j8BfM8IzTpZrh00vUBueONkH&#10;/QLKahEggkozAZaNRIoiyGJePdPmvuNeFi4odfQX0ePbwYovh2+B6LahHyhx3OLCT79/nf78O/39&#10;SeZZnt7HGqvuPdal4QYGfDRTPGIwsx5UsPmLfAjmUdzjRVw5JCLypeViuawwJTA3OYjPHq77ENMn&#10;CZZko6EBt1dE5Ye7mMbSqSR3c3CrjSkbNO5JADFzhOXZxxmzlYbtcCa0hfaIfMxnh1rmdzEZYTK2&#10;k7H3Qe86HKewLpC4izL3+d3kZT/2S+OHf2X9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mk9kDS&#10;AAAABQEAAA8AAAAAAAAAAQAgAAAAIgAAAGRycy9kb3ducmV2LnhtbFBLAQIUABQAAAAIAIdO4kAR&#10;/J61tAEAAHMDAAAOAAAAAAAAAAEAIAAAACEBAABkcnMvZTJvRG9jLnhtbFBLBQYAAAAABgAGAFkB&#10;AABHBQAAAAA=&#10;" filled="f" stroked="f">
          <v:textbox inset="0,0,0,0">
            <w:txbxContent>
              <w:p w:rsidR="001D0DD8" w:rsidRDefault="001D0DD8">
                <w:pPr>
                  <w:pStyle w:val="a3"/>
                  <w:rPr>
                    <w:rStyle w:val="NormalCharacter"/>
                  </w:rPr>
                </w:pPr>
              </w:p>
              <w:p w:rsidR="001D0DD8" w:rsidRDefault="001D0DD8">
                <w:pPr>
                  <w:rPr>
                    <w:rStyle w:val="NormalCharacter"/>
                  </w:rPr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B97" w:rsidRDefault="00DD6B9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1F1" w:rsidRDefault="007911F1" w:rsidP="001D0DD8">
      <w:r>
        <w:separator/>
      </w:r>
    </w:p>
  </w:footnote>
  <w:footnote w:type="continuationSeparator" w:id="0">
    <w:p w:rsidR="007911F1" w:rsidRDefault="007911F1" w:rsidP="001D0D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B97" w:rsidRDefault="00DD6B9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DD8" w:rsidRDefault="001D0DD8">
    <w:pPr>
      <w:pStyle w:val="a4"/>
      <w:pBdr>
        <w:bottom w:val="none" w:sz="0" w:space="0" w:color="auto"/>
      </w:pBdr>
      <w:rPr>
        <w:rStyle w:val="NormalCharacte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B97" w:rsidRDefault="00DD6B9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HorizontalSpacing w:val="105"/>
  <w:drawingGridVerticalSpacing w:val="319"/>
  <w:displayHorizontalDrawingGridEvery w:val="2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D0DD8"/>
    <w:rsid w:val="001A5CC3"/>
    <w:rsid w:val="001D0DD8"/>
    <w:rsid w:val="007911F1"/>
    <w:rsid w:val="00DD6B97"/>
    <w:rsid w:val="041F2CF1"/>
    <w:rsid w:val="09972E26"/>
    <w:rsid w:val="0C1E3FA0"/>
    <w:rsid w:val="0F8605DA"/>
    <w:rsid w:val="12602802"/>
    <w:rsid w:val="14057462"/>
    <w:rsid w:val="1BBD26E8"/>
    <w:rsid w:val="1DDD77DE"/>
    <w:rsid w:val="1F1865EE"/>
    <w:rsid w:val="22514515"/>
    <w:rsid w:val="29237949"/>
    <w:rsid w:val="3AD85D8C"/>
    <w:rsid w:val="3C672019"/>
    <w:rsid w:val="3E5E32B4"/>
    <w:rsid w:val="4103094D"/>
    <w:rsid w:val="43F3217C"/>
    <w:rsid w:val="46B969A8"/>
    <w:rsid w:val="4BF55B00"/>
    <w:rsid w:val="4D6F2F6C"/>
    <w:rsid w:val="508278B0"/>
    <w:rsid w:val="50BB648A"/>
    <w:rsid w:val="52131731"/>
    <w:rsid w:val="52234C8C"/>
    <w:rsid w:val="525E15B4"/>
    <w:rsid w:val="527845FF"/>
    <w:rsid w:val="56DD785A"/>
    <w:rsid w:val="58434A07"/>
    <w:rsid w:val="590C4CDF"/>
    <w:rsid w:val="5C9A35E1"/>
    <w:rsid w:val="5FCD30E8"/>
    <w:rsid w:val="6B2A253B"/>
    <w:rsid w:val="6DB255DE"/>
    <w:rsid w:val="726B37DE"/>
    <w:rsid w:val="77011B07"/>
    <w:rsid w:val="77AD47CC"/>
    <w:rsid w:val="7A3E6AC7"/>
    <w:rsid w:val="7BCF0C9D"/>
    <w:rsid w:val="7DEA7DF2"/>
    <w:rsid w:val="7ECC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UserStyle2"/>
    <w:qFormat/>
    <w:rsid w:val="001D0DD8"/>
    <w:pPr>
      <w:jc w:val="both"/>
      <w:textAlignment w:val="baseline"/>
    </w:pPr>
    <w:rPr>
      <w:rFonts w:cstheme="minorBidi"/>
      <w:kern w:val="2"/>
      <w:sz w:val="21"/>
    </w:rPr>
  </w:style>
  <w:style w:type="paragraph" w:styleId="1">
    <w:name w:val="heading 1"/>
    <w:basedOn w:val="a"/>
    <w:next w:val="a"/>
    <w:qFormat/>
    <w:rsid w:val="001D0DD8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D0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D0DD8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1D0DD8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qFormat/>
    <w:rsid w:val="001D0DD8"/>
    <w:rPr>
      <w:b/>
      <w:bCs/>
    </w:rPr>
  </w:style>
  <w:style w:type="paragraph" w:customStyle="1" w:styleId="Heading1">
    <w:name w:val="Heading1"/>
    <w:basedOn w:val="a"/>
    <w:next w:val="a"/>
    <w:qFormat/>
    <w:rsid w:val="001D0DD8"/>
    <w:pPr>
      <w:keepNext/>
      <w:keepLines/>
      <w:spacing w:before="340" w:after="330" w:line="576" w:lineRule="auto"/>
    </w:pPr>
    <w:rPr>
      <w:b/>
      <w:kern w:val="44"/>
      <w:sz w:val="44"/>
    </w:rPr>
  </w:style>
  <w:style w:type="character" w:customStyle="1" w:styleId="NormalCharacter">
    <w:name w:val="NormalCharacter"/>
    <w:qFormat/>
    <w:rsid w:val="001D0DD8"/>
    <w:rPr>
      <w:rFonts w:ascii="Times New Roman" w:eastAsia="宋体" w:hAnsi="Times New Roman"/>
    </w:rPr>
  </w:style>
  <w:style w:type="table" w:customStyle="1" w:styleId="TableNormal">
    <w:name w:val="TableNormal"/>
    <w:qFormat/>
    <w:rsid w:val="001D0DD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basedOn w:val="NormalCharacter"/>
    <w:qFormat/>
    <w:rsid w:val="001D0DD8"/>
    <w:rPr>
      <w:rFonts w:ascii="宋体" w:eastAsia="宋体" w:hAnsi="宋体"/>
      <w:color w:val="000000"/>
      <w:sz w:val="20"/>
      <w:szCs w:val="20"/>
    </w:rPr>
  </w:style>
  <w:style w:type="character" w:customStyle="1" w:styleId="UserStyle1">
    <w:name w:val="UserStyle_1"/>
    <w:basedOn w:val="NormalCharacter"/>
    <w:qFormat/>
    <w:rsid w:val="001D0DD8"/>
    <w:rPr>
      <w:rFonts w:ascii="宋体" w:eastAsia="宋体" w:hAnsi="宋体"/>
      <w:color w:val="000000"/>
      <w:sz w:val="22"/>
      <w:szCs w:val="22"/>
    </w:rPr>
  </w:style>
  <w:style w:type="character" w:customStyle="1" w:styleId="UserStyle2">
    <w:name w:val="UserStyle_2"/>
    <w:basedOn w:val="NormalCharacter"/>
    <w:qFormat/>
    <w:rsid w:val="001D0DD8"/>
    <w:rPr>
      <w:rFonts w:ascii="宋体" w:eastAsia="宋体" w:hAnsi="宋体"/>
      <w:color w:val="000000"/>
      <w:sz w:val="28"/>
      <w:szCs w:val="28"/>
    </w:rPr>
  </w:style>
  <w:style w:type="paragraph" w:customStyle="1" w:styleId="Acetate">
    <w:name w:val="Acetate"/>
    <w:basedOn w:val="a"/>
    <w:qFormat/>
    <w:rsid w:val="001D0DD8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1D0DD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124</Words>
  <Characters>708</Characters>
  <Application>Microsoft Office Word</Application>
  <DocSecurity>0</DocSecurity>
  <Lines>5</Lines>
  <Paragraphs>1</Paragraphs>
  <ScaleCrop>false</ScaleCrop>
  <Company>CHINA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3</cp:revision>
  <cp:lastPrinted>2021-07-30T00:56:00Z</cp:lastPrinted>
  <dcterms:created xsi:type="dcterms:W3CDTF">2021-08-02T02:47:00Z</dcterms:created>
  <dcterms:modified xsi:type="dcterms:W3CDTF">2021-08-02T02:50:00Z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7BC9DC149DA741A49718CAACC026652B</vt:lpwstr>
  </property>
</Properties>
</file>