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color w:val="000000"/>
          <w:spacing w:val="8"/>
          <w:sz w:val="28"/>
          <w:szCs w:val="28"/>
        </w:rPr>
        <w:t>附件3：</w:t>
      </w:r>
    </w:p>
    <w:p>
      <w:pPr>
        <w:ind w:firstLine="904" w:firstLineChars="250"/>
        <w:rPr>
          <w:rFonts w:ascii="仿宋" w:hAnsi="仿宋" w:eastAsia="仿宋" w:cstheme="minorBidi"/>
          <w:b/>
          <w:color w:val="000000"/>
          <w:sz w:val="36"/>
          <w:szCs w:val="36"/>
        </w:rPr>
      </w:pPr>
      <w:r>
        <w:rPr>
          <w:rFonts w:ascii="仿宋" w:hAnsi="仿宋" w:eastAsia="仿宋" w:cstheme="minorBidi"/>
          <w:b/>
          <w:color w:val="000000"/>
          <w:sz w:val="36"/>
          <w:szCs w:val="36"/>
        </w:rPr>
        <w:t>中医住院医师规范化培训委托培训协议书</w:t>
      </w:r>
    </w:p>
    <w:p>
      <w:pPr>
        <w:jc w:val="center"/>
        <w:rPr>
          <w:rFonts w:ascii="Times New Roman" w:hAnsi="Times New Roman" w:eastAsia="宋体"/>
          <w:w w:val="80"/>
          <w:kern w:val="16"/>
          <w:sz w:val="10"/>
          <w:szCs w:val="10"/>
        </w:rPr>
      </w:pPr>
    </w:p>
    <w:p>
      <w:pPr>
        <w:spacing w:line="540" w:lineRule="exact"/>
        <w:ind w:firstLine="1100" w:firstLineChars="344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甲方（培训基地）：</w:t>
      </w:r>
      <w:r>
        <w:rPr>
          <w:rFonts w:hint="eastAsia" w:ascii="仿宋" w:hAnsi="仿宋" w:eastAsia="仿宋" w:cstheme="minorBidi"/>
          <w:color w:val="000000"/>
          <w:sz w:val="32"/>
          <w:szCs w:val="32"/>
        </w:rPr>
        <w:t>泰安市中医</w:t>
      </w:r>
      <w:r>
        <w:rPr>
          <w:rFonts w:ascii="仿宋" w:hAnsi="仿宋" w:eastAsia="仿宋" w:cstheme="minorBidi"/>
          <w:color w:val="000000"/>
          <w:sz w:val="32"/>
          <w:szCs w:val="32"/>
        </w:rPr>
        <w:t>医院</w:t>
      </w:r>
    </w:p>
    <w:p>
      <w:pPr>
        <w:spacing w:line="540" w:lineRule="exact"/>
        <w:ind w:firstLine="1100" w:firstLineChars="344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乙方 (委派单位)：</w:t>
      </w:r>
    </w:p>
    <w:p>
      <w:pPr>
        <w:spacing w:line="540" w:lineRule="exact"/>
        <w:ind w:firstLine="1100" w:firstLineChars="344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丙方（培训对象）：</w:t>
      </w:r>
      <w:r>
        <w:rPr>
          <w:rFonts w:hint="eastAsia" w:ascii="仿宋" w:hAnsi="仿宋" w:eastAsia="仿宋" w:cstheme="minorBidi"/>
          <w:color w:val="000000"/>
          <w:sz w:val="32"/>
          <w:szCs w:val="32"/>
        </w:rPr>
        <w:t xml:space="preserve">        </w:t>
      </w:r>
      <w:r>
        <w:rPr>
          <w:rFonts w:ascii="仿宋" w:hAnsi="仿宋" w:eastAsia="仿宋" w:cstheme="minorBidi"/>
          <w:color w:val="000000"/>
          <w:sz w:val="32"/>
          <w:szCs w:val="32"/>
        </w:rPr>
        <w:t>身份证号：</w:t>
      </w:r>
    </w:p>
    <w:p>
      <w:pPr>
        <w:spacing w:line="540" w:lineRule="exact"/>
        <w:ind w:firstLine="627" w:firstLineChars="196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根据国家和山东省中医住院医师规范化培训工作要求，为加强与规范中医住院医师培养，经协商由乙方委派丙方在甲方进行中医住院医师规范化培训。为保证培训质量，明确培训期间的权利和义务，结合《</w:t>
      </w:r>
      <w:r>
        <w:rPr>
          <w:rFonts w:hint="eastAsia" w:ascii="仿宋" w:hAnsi="仿宋" w:eastAsia="仿宋" w:cstheme="minorBidi"/>
          <w:color w:val="000000"/>
          <w:sz w:val="32"/>
          <w:szCs w:val="32"/>
        </w:rPr>
        <w:t>泰安市</w:t>
      </w:r>
      <w:r>
        <w:rPr>
          <w:rFonts w:ascii="仿宋" w:hAnsi="仿宋" w:eastAsia="仿宋" w:cstheme="minorBidi"/>
          <w:color w:val="000000"/>
          <w:sz w:val="32"/>
          <w:szCs w:val="32"/>
        </w:rPr>
        <w:t>中医医院中医住院医师规范化培训管理办法》，甲乙丙三方自愿达成如下协议，以资共同信守执行。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一、甲方权利与义务</w:t>
      </w:r>
    </w:p>
    <w:p>
      <w:pPr>
        <w:spacing w:line="540" w:lineRule="exact"/>
        <w:ind w:left="120"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1.甲方向乙方、丙方介绍本院中医住院医师规范化培训计划、安排、考核等相关规定和要求。</w:t>
      </w:r>
    </w:p>
    <w:p>
      <w:pPr>
        <w:spacing w:line="540" w:lineRule="exact"/>
        <w:ind w:left="120"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2.甲方按照国家、山东省中医住院医师规范化培训大纲要求，将丙方纳入所在培训基地统一管理，规范培训、严格考核，使其达到中医住院医师规范化培训合格要求。</w:t>
      </w:r>
    </w:p>
    <w:p>
      <w:pPr>
        <w:spacing w:line="540" w:lineRule="exact"/>
        <w:ind w:left="120"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3.甲方成立具体分管部门，负责对丙方的培训工作进行检查、督导、考核，及时做好动态反馈。</w:t>
      </w:r>
    </w:p>
    <w:p>
      <w:pPr>
        <w:spacing w:line="540" w:lineRule="exact"/>
        <w:ind w:left="120"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4.甲方对表现优异者，可根据规定给予丙方适当鼓励。丙方本人身体原因、不服从管理、扰乱工作生活秩序、引起有效投诉、发生医疗差错、造成医疗事故或影响培训的情形，甲方视情况终止其培训，同时报卫生行政主管部门备案。</w:t>
      </w:r>
    </w:p>
    <w:p>
      <w:pPr>
        <w:spacing w:line="540" w:lineRule="exact"/>
        <w:ind w:left="120"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5.丙方完成规定项目培训，甲方负责组织其参加中</w:t>
      </w:r>
      <w:r>
        <w:rPr>
          <w:rFonts w:hint="eastAsia" w:ascii="仿宋" w:hAnsi="仿宋" w:eastAsia="仿宋" w:cstheme="minorBidi"/>
          <w:color w:val="000000"/>
          <w:sz w:val="32"/>
          <w:szCs w:val="32"/>
          <w:lang w:val="en-US" w:eastAsia="zh-CN"/>
        </w:rPr>
        <w:t>医</w:t>
      </w:r>
      <w:r>
        <w:rPr>
          <w:rFonts w:ascii="仿宋" w:hAnsi="仿宋" w:eastAsia="仿宋" w:cstheme="minorBidi"/>
          <w:color w:val="000000"/>
          <w:sz w:val="32"/>
          <w:szCs w:val="32"/>
        </w:rPr>
        <w:t>住院医师规范化培训考核。</w:t>
      </w:r>
    </w:p>
    <w:p>
      <w:pPr>
        <w:spacing w:line="540" w:lineRule="exact"/>
        <w:ind w:left="120"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6.根据国家、山东省有关中医住院医师规范化培训的政策与管理规定，甲方有权利对培训内容、实施方案及协议内容做出相应调整。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二、乙方的权利与义务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1.乙方负责丙方资格初审，如实将丙方个人信息与相关资料报送甲方。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2.培训期间，乙方与丙方人事（劳动)、工资关系不变。乙方负责发放工资，缴纳社保，自行处理与丙方的工伤、劳动人事争议。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3.培训期间，乙方应保证丙方服从甲方统一管理、培训及工作安排，认真履行职责，完成培训和工作任务。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4.乙方应保障丙方的培训率，非经甲方书面同意并提前30天书面函告，不得退出或终止丙方培训。如丙方在培训期间出现弄虚作假，擅自缩短培训时间等违规行为，乙方应及时处理和教育，并书面反馈甲方。</w:t>
      </w:r>
    </w:p>
    <w:p>
      <w:pPr>
        <w:spacing w:line="540" w:lineRule="exact"/>
        <w:ind w:left="120"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5、乙方应协助甲方做好终止培训工作，甲方终止培训，乙方应无条件接收丙方。</w:t>
      </w:r>
    </w:p>
    <w:p>
      <w:pPr>
        <w:spacing w:line="540" w:lineRule="exact"/>
        <w:ind w:firstLine="800" w:firstLineChars="25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6.培训期间，因丙方原因引起医疗纠纷、差错或造成医疗事故，给甲方造成负面影响或经济损失，乙方应与丙方承担连带赔偿责任。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三、丙方的权利与义务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1.丙方自愿到甲方参加中医住院医师规范化培训，如实向甲方提供个人信息与相关资料。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2.丙方应严格遵守国家的各项相关法律法规和甲方的各项规章制度，服从甲方统一管理、培训及工作安排，认真履行职责，完成培训和工作任务。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3.培训期间，丙方应通过国家执业医师资格考试，取得国家执业医师资格。如未按要求完成培训或考核不合格者，甲方有权顺延或终止培训，顺延期间费用由丙方承担。丙方取得执业医师资格的，须上交执业医师证书及资格证书，并将执业地点变更到甲方所在地，按甲方有关规定管理。培训结束后，依法办理相应执业注册变更手续。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4.丙方不能完成正常工作和培训任务，或严重违反甲方规章制度，或因健康问题不适于继续培训者，须提前30天向甲方提交书面申请，申明事由。经甲方同意并妥善处理相关事宜后，方可正式解除协议。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5.因丙方原因终止培训的，丙方应在解除事由发生之日起5日内退还甲方为辅助丙方完成培训任务提供的补贴，否则每逾期一天按应付款项的5%向甲方支付违约金。乙方承担连带责任。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6.培训期间，因丙方原因引起医疗纠纷、差错或造成医疗事故，给甲方造成负面影响或经济损失，丙方应承担赔偿责任。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7.培训结束时，丙方经考核合格，可获得国家卫计委颁发的中医住院医师规范化培训合格证书。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四、三方的特殊约定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1.丙方在培训期间，工作时间之内的安全依国家有关规定办理，除工作时间以外的安全由丙方负责。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2.丙方培训期间发生的责任赔付，按甲方住院医师的标准承担相应责任，该责任不因为培训的学员身份而免除。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3.培训结束后，如丙方未取</w:t>
      </w:r>
      <w:r>
        <w:rPr>
          <w:rFonts w:hint="eastAsia" w:ascii="仿宋" w:hAnsi="仿宋" w:eastAsia="仿宋" w:cstheme="minorBidi"/>
          <w:color w:val="000000"/>
          <w:sz w:val="32"/>
          <w:szCs w:val="32"/>
          <w:lang w:val="en-US" w:eastAsia="zh-CN"/>
        </w:rPr>
        <w:t>得</w:t>
      </w:r>
      <w:r>
        <w:rPr>
          <w:rFonts w:ascii="仿宋" w:hAnsi="仿宋" w:eastAsia="仿宋" w:cstheme="minorBidi"/>
          <w:color w:val="000000"/>
          <w:sz w:val="32"/>
          <w:szCs w:val="32"/>
        </w:rPr>
        <w:t>培训合格证的，按照相关政策执行。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五、其他事宜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1.三方必须认真遵守本协议约定，除约定事由外，不得随意变更或解除。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2.在执行过程中遇到未提或未尽事宜，按照《</w:t>
      </w:r>
      <w:r>
        <w:rPr>
          <w:rFonts w:hint="eastAsia" w:ascii="仿宋" w:hAnsi="仿宋" w:eastAsia="仿宋" w:cstheme="minorBidi"/>
          <w:color w:val="000000"/>
          <w:sz w:val="32"/>
          <w:szCs w:val="32"/>
        </w:rPr>
        <w:t>泰安</w:t>
      </w:r>
      <w:r>
        <w:rPr>
          <w:rFonts w:ascii="仿宋" w:hAnsi="仿宋" w:eastAsia="仿宋" w:cstheme="minorBidi"/>
          <w:color w:val="000000"/>
          <w:sz w:val="32"/>
          <w:szCs w:val="32"/>
        </w:rPr>
        <w:t>市中医医院中医住院医师规范化培训管理办法》等相关规定，由甲乙丙三方协商解决。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theme="minorBidi"/>
          <w:color w:val="000000"/>
          <w:sz w:val="32"/>
          <w:szCs w:val="32"/>
          <w:u w:val="single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3.丙方培训的时间为</w:t>
      </w:r>
      <w:r>
        <w:rPr>
          <w:rFonts w:hint="eastAsia" w:ascii="仿宋" w:hAnsi="仿宋" w:eastAsia="仿宋" w:cstheme="minorBidi"/>
          <w:color w:val="000000"/>
          <w:sz w:val="32"/>
          <w:szCs w:val="32"/>
          <w:u w:val="single"/>
        </w:rPr>
        <w:t xml:space="preserve">  </w:t>
      </w:r>
      <w:r>
        <w:rPr>
          <w:rFonts w:ascii="仿宋" w:hAnsi="仿宋" w:eastAsia="仿宋" w:cstheme="minorBidi"/>
          <w:color w:val="000000"/>
          <w:sz w:val="32"/>
          <w:szCs w:val="32"/>
        </w:rPr>
        <w:t>年，自</w:t>
      </w:r>
      <w:r>
        <w:rPr>
          <w:rFonts w:hint="eastAsia" w:ascii="仿宋" w:hAnsi="仿宋" w:eastAsia="仿宋" w:cstheme="minorBidi"/>
          <w:color w:val="000000"/>
          <w:sz w:val="32"/>
          <w:szCs w:val="32"/>
          <w:u w:val="single"/>
        </w:rPr>
        <w:t xml:space="preserve">    </w:t>
      </w:r>
      <w:r>
        <w:rPr>
          <w:rFonts w:ascii="仿宋" w:hAnsi="仿宋" w:eastAsia="仿宋" w:cstheme="minorBidi"/>
          <w:color w:val="000000"/>
          <w:sz w:val="32"/>
          <w:szCs w:val="32"/>
        </w:rPr>
        <w:t>年</w:t>
      </w:r>
      <w:r>
        <w:rPr>
          <w:rFonts w:hint="eastAsia" w:ascii="仿宋" w:hAnsi="仿宋" w:eastAsia="仿宋" w:cstheme="minorBidi"/>
          <w:color w:val="000000"/>
          <w:sz w:val="32"/>
          <w:szCs w:val="32"/>
          <w:u w:val="single"/>
        </w:rPr>
        <w:t xml:space="preserve">  </w:t>
      </w:r>
      <w:r>
        <w:rPr>
          <w:rFonts w:ascii="仿宋" w:hAnsi="仿宋" w:eastAsia="仿宋" w:cstheme="minorBidi"/>
          <w:color w:val="000000"/>
          <w:sz w:val="32"/>
          <w:szCs w:val="32"/>
        </w:rPr>
        <w:t>月</w:t>
      </w:r>
      <w:r>
        <w:rPr>
          <w:rFonts w:hint="eastAsia" w:ascii="仿宋" w:hAnsi="仿宋" w:eastAsia="仿宋" w:cstheme="minorBidi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theme="minorBidi"/>
          <w:color w:val="000000"/>
          <w:sz w:val="32"/>
          <w:szCs w:val="32"/>
        </w:rPr>
        <w:t>日</w:t>
      </w:r>
      <w:r>
        <w:rPr>
          <w:rFonts w:ascii="仿宋" w:hAnsi="仿宋" w:eastAsia="仿宋" w:cstheme="minorBidi"/>
          <w:color w:val="000000"/>
          <w:sz w:val="32"/>
          <w:szCs w:val="32"/>
        </w:rPr>
        <w:t>至</w:t>
      </w:r>
      <w:r>
        <w:rPr>
          <w:rFonts w:hint="eastAsia" w:ascii="仿宋" w:hAnsi="仿宋" w:eastAsia="仿宋" w:cstheme="minorBidi"/>
          <w:color w:val="000000"/>
          <w:sz w:val="32"/>
          <w:szCs w:val="32"/>
          <w:u w:val="single"/>
        </w:rPr>
        <w:t xml:space="preserve">    </w:t>
      </w:r>
      <w:r>
        <w:rPr>
          <w:rFonts w:ascii="仿宋" w:hAnsi="仿宋" w:eastAsia="仿宋" w:cstheme="minorBidi"/>
          <w:color w:val="000000"/>
          <w:sz w:val="32"/>
          <w:szCs w:val="32"/>
        </w:rPr>
        <w:t>年</w:t>
      </w:r>
      <w:r>
        <w:rPr>
          <w:rFonts w:hint="eastAsia" w:ascii="仿宋" w:hAnsi="仿宋" w:eastAsia="仿宋" w:cstheme="minorBidi"/>
          <w:color w:val="000000"/>
          <w:sz w:val="32"/>
          <w:szCs w:val="32"/>
          <w:u w:val="single"/>
        </w:rPr>
        <w:t xml:space="preserve">  </w:t>
      </w:r>
    </w:p>
    <w:p>
      <w:pPr>
        <w:spacing w:line="540" w:lineRule="exact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月</w:t>
      </w:r>
      <w:r>
        <w:rPr>
          <w:rFonts w:hint="eastAsia" w:ascii="仿宋" w:hAnsi="仿宋" w:eastAsia="仿宋" w:cstheme="minorBidi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theme="minorBidi"/>
          <w:color w:val="000000"/>
          <w:sz w:val="32"/>
          <w:szCs w:val="32"/>
        </w:rPr>
        <w:t>日</w:t>
      </w:r>
      <w:r>
        <w:rPr>
          <w:rFonts w:ascii="仿宋" w:hAnsi="仿宋" w:eastAsia="仿宋" w:cstheme="minorBidi"/>
          <w:color w:val="000000"/>
          <w:sz w:val="32"/>
          <w:szCs w:val="32"/>
        </w:rPr>
        <w:t>止。除本协议约定外，培训结束后，甲、乙、丙三方关系解除，终止本协议。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4.丙方确认送达地址为：</w:t>
      </w:r>
      <w:r>
        <w:rPr>
          <w:rFonts w:hint="eastAsia" w:ascii="仿宋" w:hAnsi="仿宋" w:eastAsia="仿宋" w:cstheme="minorBidi"/>
          <w:color w:val="000000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 w:cstheme="minorBidi"/>
          <w:color w:val="000000"/>
          <w:sz w:val="32"/>
          <w:szCs w:val="32"/>
        </w:rPr>
        <w:t xml:space="preserve"> </w:t>
      </w:r>
      <w:r>
        <w:rPr>
          <w:rFonts w:ascii="仿宋" w:hAnsi="仿宋" w:eastAsia="仿宋" w:cstheme="minorBidi"/>
          <w:color w:val="000000"/>
          <w:sz w:val="32"/>
          <w:szCs w:val="32"/>
        </w:rPr>
        <w:t>，如地址变动，应及时书面通知甲方，否则承担法律后果。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5.本协议在履行过程中</w:t>
      </w:r>
      <w:r>
        <w:rPr>
          <w:rFonts w:hint="eastAsia" w:ascii="仿宋" w:hAnsi="仿宋" w:eastAsia="仿宋" w:cstheme="minorBidi"/>
          <w:color w:val="000000"/>
          <w:sz w:val="32"/>
          <w:szCs w:val="32"/>
          <w:lang w:val="en-US" w:eastAsia="zh-CN"/>
        </w:rPr>
        <w:t>若</w:t>
      </w:r>
      <w:bookmarkStart w:id="0" w:name="_GoBack"/>
      <w:bookmarkEnd w:id="0"/>
      <w:r>
        <w:rPr>
          <w:rFonts w:ascii="仿宋" w:hAnsi="仿宋" w:eastAsia="仿宋" w:cstheme="minorBidi"/>
          <w:color w:val="000000"/>
          <w:sz w:val="32"/>
          <w:szCs w:val="32"/>
        </w:rPr>
        <w:t>发生争议，由甲乙丙三方协商解决，协商不成时由甲方所在地人民法院管辖。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6.本协议一式三份，甲、乙双方各执两份，丙方执一份，自甲乙签章、丙方签字之日起生效。</w:t>
      </w:r>
    </w:p>
    <w:p>
      <w:pPr>
        <w:spacing w:line="540" w:lineRule="exact"/>
        <w:rPr>
          <w:rFonts w:ascii="仿宋" w:hAnsi="仿宋" w:eastAsia="仿宋" w:cstheme="minorBidi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甲方：</w:t>
      </w:r>
      <w:r>
        <w:rPr>
          <w:rFonts w:hint="eastAsia" w:ascii="仿宋" w:hAnsi="仿宋" w:eastAsia="仿宋" w:cstheme="minorBidi"/>
          <w:color w:val="000000"/>
          <w:sz w:val="32"/>
          <w:szCs w:val="32"/>
        </w:rPr>
        <w:t xml:space="preserve">                     </w:t>
      </w:r>
      <w:r>
        <w:rPr>
          <w:rFonts w:ascii="仿宋" w:hAnsi="仿宋" w:eastAsia="仿宋" w:cstheme="minorBidi"/>
          <w:color w:val="000000"/>
          <w:sz w:val="32"/>
          <w:szCs w:val="32"/>
        </w:rPr>
        <w:t>乙方：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法定代表人：</w:t>
      </w:r>
      <w:r>
        <w:rPr>
          <w:rFonts w:hint="eastAsia" w:ascii="仿宋" w:hAnsi="仿宋" w:eastAsia="仿宋" w:cstheme="minorBidi"/>
          <w:color w:val="000000"/>
          <w:sz w:val="32"/>
          <w:szCs w:val="32"/>
        </w:rPr>
        <w:t xml:space="preserve">               </w:t>
      </w:r>
      <w:r>
        <w:rPr>
          <w:rFonts w:ascii="仿宋" w:hAnsi="仿宋" w:eastAsia="仿宋" w:cstheme="minorBidi"/>
          <w:color w:val="000000"/>
          <w:sz w:val="32"/>
          <w:szCs w:val="32"/>
        </w:rPr>
        <w:t>法定代表人：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委托代理人：</w:t>
      </w:r>
      <w:r>
        <w:rPr>
          <w:rFonts w:hint="eastAsia" w:ascii="仿宋" w:hAnsi="仿宋" w:eastAsia="仿宋" w:cstheme="minorBidi"/>
          <w:color w:val="000000"/>
          <w:sz w:val="32"/>
          <w:szCs w:val="32"/>
        </w:rPr>
        <w:t xml:space="preserve">               </w:t>
      </w:r>
      <w:r>
        <w:rPr>
          <w:rFonts w:ascii="仿宋" w:hAnsi="仿宋" w:eastAsia="仿宋" w:cstheme="minorBidi"/>
          <w:color w:val="000000"/>
          <w:sz w:val="32"/>
          <w:szCs w:val="32"/>
        </w:rPr>
        <w:t>委托代理人：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单位公章：</w:t>
      </w:r>
      <w:r>
        <w:rPr>
          <w:rFonts w:hint="eastAsia" w:ascii="仿宋" w:hAnsi="仿宋" w:eastAsia="仿宋" w:cstheme="minorBidi"/>
          <w:color w:val="000000"/>
          <w:sz w:val="32"/>
          <w:szCs w:val="32"/>
        </w:rPr>
        <w:t xml:space="preserve">                 </w:t>
      </w:r>
      <w:r>
        <w:rPr>
          <w:rFonts w:ascii="仿宋" w:hAnsi="仿宋" w:eastAsia="仿宋" w:cstheme="minorBidi"/>
          <w:color w:val="000000"/>
          <w:sz w:val="32"/>
          <w:szCs w:val="32"/>
        </w:rPr>
        <w:t>单位盖章：</w:t>
      </w:r>
    </w:p>
    <w:p>
      <w:pPr>
        <w:spacing w:line="540" w:lineRule="exact"/>
        <w:ind w:firstLine="1120" w:firstLineChars="35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年</w:t>
      </w:r>
      <w:r>
        <w:rPr>
          <w:rFonts w:hint="eastAsia" w:ascii="仿宋" w:hAnsi="仿宋" w:eastAsia="仿宋" w:cstheme="minorBidi"/>
          <w:color w:val="000000"/>
          <w:sz w:val="32"/>
          <w:szCs w:val="32"/>
        </w:rPr>
        <w:t xml:space="preserve">   </w:t>
      </w:r>
      <w:r>
        <w:rPr>
          <w:rFonts w:ascii="仿宋" w:hAnsi="仿宋" w:eastAsia="仿宋" w:cstheme="minorBidi"/>
          <w:color w:val="000000"/>
          <w:sz w:val="32"/>
          <w:szCs w:val="32"/>
        </w:rPr>
        <w:t>月</w:t>
      </w:r>
      <w:r>
        <w:rPr>
          <w:rFonts w:hint="eastAsia" w:ascii="仿宋" w:hAnsi="仿宋" w:eastAsia="仿宋" w:cstheme="minorBidi"/>
          <w:color w:val="000000"/>
          <w:sz w:val="32"/>
          <w:szCs w:val="32"/>
        </w:rPr>
        <w:t xml:space="preserve">   </w:t>
      </w:r>
      <w:r>
        <w:rPr>
          <w:rFonts w:ascii="仿宋" w:hAnsi="仿宋" w:eastAsia="仿宋" w:cstheme="minorBidi"/>
          <w:color w:val="000000"/>
          <w:sz w:val="32"/>
          <w:szCs w:val="32"/>
        </w:rPr>
        <w:t>日</w:t>
      </w:r>
      <w:r>
        <w:rPr>
          <w:rFonts w:hint="eastAsia" w:ascii="仿宋" w:hAnsi="仿宋" w:eastAsia="仿宋" w:cstheme="minorBidi"/>
          <w:color w:val="000000"/>
          <w:sz w:val="32"/>
          <w:szCs w:val="32"/>
        </w:rPr>
        <w:t xml:space="preserve">               </w:t>
      </w:r>
      <w:r>
        <w:rPr>
          <w:rFonts w:ascii="仿宋" w:hAnsi="仿宋" w:eastAsia="仿宋" w:cstheme="minorBidi"/>
          <w:color w:val="000000"/>
          <w:sz w:val="32"/>
          <w:szCs w:val="32"/>
        </w:rPr>
        <w:t>年</w:t>
      </w:r>
      <w:r>
        <w:rPr>
          <w:rFonts w:hint="eastAsia" w:ascii="仿宋" w:hAnsi="仿宋" w:eastAsia="仿宋" w:cstheme="minorBidi"/>
          <w:color w:val="000000"/>
          <w:sz w:val="32"/>
          <w:szCs w:val="32"/>
        </w:rPr>
        <w:t xml:space="preserve">   </w:t>
      </w:r>
      <w:r>
        <w:rPr>
          <w:rFonts w:ascii="仿宋" w:hAnsi="仿宋" w:eastAsia="仿宋" w:cstheme="minorBidi"/>
          <w:color w:val="000000"/>
          <w:sz w:val="32"/>
          <w:szCs w:val="32"/>
        </w:rPr>
        <w:t>月</w:t>
      </w:r>
      <w:r>
        <w:rPr>
          <w:rFonts w:hint="eastAsia" w:ascii="仿宋" w:hAnsi="仿宋" w:eastAsia="仿宋" w:cstheme="minorBidi"/>
          <w:color w:val="000000"/>
          <w:sz w:val="32"/>
          <w:szCs w:val="32"/>
        </w:rPr>
        <w:t xml:space="preserve">   </w:t>
      </w:r>
      <w:r>
        <w:rPr>
          <w:rFonts w:ascii="仿宋" w:hAnsi="仿宋" w:eastAsia="仿宋" w:cstheme="minorBidi"/>
          <w:color w:val="000000"/>
          <w:sz w:val="32"/>
          <w:szCs w:val="32"/>
        </w:rPr>
        <w:t>日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丙方（签字）：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（手印）</w:t>
      </w:r>
    </w:p>
    <w:p>
      <w:pPr>
        <w:spacing w:line="540" w:lineRule="exact"/>
        <w:ind w:firstLine="1120" w:firstLineChars="35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年</w:t>
      </w:r>
      <w:r>
        <w:rPr>
          <w:rFonts w:hint="eastAsia" w:ascii="仿宋" w:hAnsi="仿宋" w:eastAsia="仿宋" w:cstheme="minorBidi"/>
          <w:color w:val="000000"/>
          <w:sz w:val="32"/>
          <w:szCs w:val="32"/>
        </w:rPr>
        <w:t xml:space="preserve">   </w:t>
      </w:r>
      <w:r>
        <w:rPr>
          <w:rFonts w:ascii="仿宋" w:hAnsi="仿宋" w:eastAsia="仿宋" w:cstheme="minorBidi"/>
          <w:color w:val="000000"/>
          <w:sz w:val="32"/>
          <w:szCs w:val="32"/>
        </w:rPr>
        <w:t>月</w:t>
      </w:r>
      <w:r>
        <w:rPr>
          <w:rFonts w:hint="eastAsia" w:ascii="仿宋" w:hAnsi="仿宋" w:eastAsia="仿宋" w:cstheme="minorBidi"/>
          <w:color w:val="000000"/>
          <w:sz w:val="32"/>
          <w:szCs w:val="32"/>
        </w:rPr>
        <w:t xml:space="preserve">   </w:t>
      </w:r>
      <w:r>
        <w:rPr>
          <w:rFonts w:ascii="仿宋" w:hAnsi="仿宋" w:eastAsia="仿宋" w:cstheme="minorBidi"/>
          <w:color w:val="000000"/>
          <w:sz w:val="32"/>
          <w:szCs w:val="32"/>
        </w:rPr>
        <w:t>日</w:t>
      </w:r>
    </w:p>
    <w:p>
      <w:pPr>
        <w:spacing w:line="540" w:lineRule="exact"/>
        <w:ind w:firstLine="640" w:firstLineChars="200"/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t>(说明：社会化学员委派单位可以不填，有单位的学员提前填写好，具体培训时间可以暂时空着，找单位签字、盖章。务必正反面打印，一式3份)，打印时请删除说明！</w:t>
      </w:r>
    </w:p>
    <w:p>
      <w:pPr>
        <w:spacing w:line="360" w:lineRule="auto"/>
        <w:rPr>
          <w:rFonts w:ascii="仿宋" w:hAnsi="仿宋" w:eastAsia="仿宋" w:cstheme="minorBidi"/>
          <w:color w:val="000000"/>
          <w:sz w:val="32"/>
          <w:szCs w:val="32"/>
        </w:rPr>
      </w:pPr>
    </w:p>
    <w:p>
      <w:pPr>
        <w:rPr>
          <w:rFonts w:ascii="仿宋" w:hAnsi="仿宋" w:eastAsia="仿宋" w:cstheme="minorBidi"/>
          <w:color w:val="000000"/>
          <w:sz w:val="32"/>
          <w:szCs w:val="32"/>
        </w:rPr>
      </w:pPr>
      <w:r>
        <w:rPr>
          <w:rFonts w:ascii="仿宋" w:hAnsi="仿宋" w:eastAsia="仿宋" w:cstheme="minorBidi"/>
          <w:color w:val="00000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hAnsi="仿宋" w:eastAsia="仿宋" w:cstheme="minorBidi"/>
          <w:color w:val="000000"/>
          <w:sz w:val="32"/>
          <w:szCs w:val="32"/>
        </w:rPr>
        <w:instrText xml:space="preserve">ADDIN CNKISM.UserStyle</w:instrText>
      </w:r>
      <w:r>
        <w:rPr>
          <w:rFonts w:ascii="仿宋" w:hAnsi="仿宋" w:eastAsia="仿宋" w:cstheme="minorBidi"/>
          <w:color w:val="000000"/>
          <w:sz w:val="32"/>
          <w:szCs w:val="32"/>
        </w:rPr>
        <w:fldChar w:fldCharType="end"/>
      </w:r>
    </w:p>
    <w:sectPr>
      <w:pgSz w:w="11906" w:h="16838"/>
      <w:pgMar w:top="1588" w:right="1588" w:bottom="1588" w:left="158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50"/>
    <w:rsid w:val="000077EC"/>
    <w:rsid w:val="00112B11"/>
    <w:rsid w:val="00124791"/>
    <w:rsid w:val="0012505C"/>
    <w:rsid w:val="00137B31"/>
    <w:rsid w:val="00205EA0"/>
    <w:rsid w:val="00266DC8"/>
    <w:rsid w:val="0029025C"/>
    <w:rsid w:val="002924EF"/>
    <w:rsid w:val="002932A9"/>
    <w:rsid w:val="002C5F42"/>
    <w:rsid w:val="00312983"/>
    <w:rsid w:val="003C1E10"/>
    <w:rsid w:val="004672D6"/>
    <w:rsid w:val="00687D93"/>
    <w:rsid w:val="006931FA"/>
    <w:rsid w:val="006B141B"/>
    <w:rsid w:val="006E1E75"/>
    <w:rsid w:val="0082408E"/>
    <w:rsid w:val="008505C7"/>
    <w:rsid w:val="00940640"/>
    <w:rsid w:val="00963838"/>
    <w:rsid w:val="00A81851"/>
    <w:rsid w:val="00B263AD"/>
    <w:rsid w:val="00B65375"/>
    <w:rsid w:val="00BB31F3"/>
    <w:rsid w:val="00C408CB"/>
    <w:rsid w:val="00C6244D"/>
    <w:rsid w:val="00CA3EBA"/>
    <w:rsid w:val="00CB3650"/>
    <w:rsid w:val="00CE6632"/>
    <w:rsid w:val="00D20F47"/>
    <w:rsid w:val="00D619D2"/>
    <w:rsid w:val="00D87D25"/>
    <w:rsid w:val="00ED778D"/>
    <w:rsid w:val="00F31A43"/>
    <w:rsid w:val="00FA2C72"/>
    <w:rsid w:val="0780735A"/>
    <w:rsid w:val="268F1F23"/>
    <w:rsid w:val="39631265"/>
    <w:rsid w:val="5A772E36"/>
    <w:rsid w:val="726E4619"/>
    <w:rsid w:val="7D8110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330</Words>
  <Characters>1887</Characters>
  <Lines>15</Lines>
  <Paragraphs>4</Paragraphs>
  <TotalTime>18</TotalTime>
  <ScaleCrop>false</ScaleCrop>
  <LinksUpToDate>false</LinksUpToDate>
  <CharactersWithSpaces>2213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2019-08-01T08:37:00Z</dcterms:created>
  <dc:creator>微软用户</dc:creator>
  <cp:lastModifiedBy>___蓝亦荫</cp:lastModifiedBy>
  <dcterms:modified xsi:type="dcterms:W3CDTF">2021-07-30T08:19:57Z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82A969B909CA458BB2F37D936F7947BC</vt:lpwstr>
  </property>
</Properties>
</file>