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pStyle w:val="4"/>
        <w:spacing w:before="0" w:beforeAutospacing="0" w:after="0" w:afterAutospacing="0" w:line="600" w:lineRule="exact"/>
        <w:ind w:left="-567" w:leftChars="-270"/>
        <w:jc w:val="center"/>
        <w:rPr>
          <w:rFonts w:ascii="方正小标宋简体" w:hAnsi="新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年德清县健康保健集团公开招聘卫技人员报名表</w:t>
      </w:r>
    </w:p>
    <w:p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码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40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9" w:hRule="atLeast"/>
          <w:jc w:val="center"/>
        </w:trPr>
        <w:tc>
          <w:tcPr>
            <w:tcW w:w="94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68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</w:tc>
      </w:tr>
    </w:tbl>
    <w:p/>
    <w:sectPr>
      <w:pgSz w:w="11906" w:h="16838"/>
      <w:pgMar w:top="1276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24F"/>
    <w:rsid w:val="00372F61"/>
    <w:rsid w:val="00A9024F"/>
    <w:rsid w:val="6E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2019-08-05T06:39:00Z</dcterms:created>
  <dc:creator>匿名用户</dc:creator>
  <cp:lastModifiedBy>活在当下syh</cp:lastModifiedBy>
  <dcterms:modified xsi:type="dcterms:W3CDTF">2021-07-05T03:01:26Z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