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adjustRightInd/>
        <w:snapToGrid/>
        <w:spacing w:line="560" w:lineRule="exact"/>
        <w:jc w:val="left"/>
        <w:textAlignment w:val="auto"/>
        <w:rPr>
          <w:rFonts w:hint="eastAsia" w:ascii="黑体" w:eastAsia="黑体"/>
          <w:kern w:val="0"/>
          <w:sz w:val="32"/>
          <w:szCs w:val="32"/>
          <w:lang w:val="en-US" w:eastAsia="zh-CN"/>
        </w:rPr>
      </w:pPr>
      <w:r>
        <w:rPr>
          <w:rFonts w:hint="eastAsia" w:ascii="黑体" w:eastAsia="黑体"/>
          <w:kern w:val="0"/>
          <w:sz w:val="32"/>
          <w:szCs w:val="32"/>
        </w:rPr>
        <w:t>附件</w:t>
      </w:r>
      <w:r>
        <w:rPr>
          <w:rFonts w:hint="eastAsia" w:ascii="黑体" w:eastAsia="黑体"/>
          <w:kern w:val="0"/>
          <w:sz w:val="32"/>
          <w:szCs w:val="32"/>
          <w:lang w:val="en-US" w:eastAsia="zh-CN"/>
        </w:rPr>
        <w:t>4</w:t>
      </w:r>
    </w:p>
    <w:p>
      <w:pPr>
        <w:keepNext w:val="0"/>
        <w:keepLines w:val="0"/>
        <w:pageBreakBefore w:val="0"/>
        <w:kinsoku/>
        <w:overflowPunct/>
        <w:topLinePunct w:val="0"/>
        <w:bidi w:val="0"/>
        <w:adjustRightInd/>
        <w:snapToGrid/>
        <w:spacing w:line="560" w:lineRule="exact"/>
        <w:jc w:val="center"/>
        <w:textAlignment w:val="auto"/>
        <w:rPr>
          <w:rFonts w:ascii="黑体" w:hAnsi="黑体" w:eastAsia="黑体"/>
          <w:kern w:val="0"/>
          <w:sz w:val="36"/>
          <w:szCs w:val="36"/>
        </w:rPr>
      </w:pPr>
      <w:r>
        <w:rPr>
          <w:rFonts w:hint="eastAsia" w:ascii="黑体" w:hAnsi="黑体" w:eastAsia="黑体"/>
          <w:kern w:val="0"/>
          <w:sz w:val="36"/>
          <w:szCs w:val="36"/>
        </w:rPr>
        <w:t>广西“三支一扶”计划招募面试防疫指南</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w:t>
      </w:r>
      <w:bookmarkStart w:id="0" w:name="_GoBack"/>
      <w:bookmarkEnd w:id="0"/>
      <w:r>
        <w:rPr>
          <w:rFonts w:hint="eastAsia" w:ascii="仿宋_GB2312" w:hAnsi="仿宋_GB2312" w:eastAsia="仿宋_GB2312" w:cs="仿宋_GB2312"/>
          <w:sz w:val="32"/>
          <w:szCs w:val="32"/>
        </w:rPr>
        <w:t>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keepNext w:val="0"/>
        <w:keepLines w:val="0"/>
        <w:pageBreakBefore w:val="0"/>
        <w:kinsoku/>
        <w:overflowPunct/>
        <w:topLinePunct w:val="0"/>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keepNext w:val="0"/>
        <w:keepLines w:val="0"/>
        <w:pageBreakBefore w:val="0"/>
        <w:kinsoku/>
        <w:overflowPunct/>
        <w:topLinePunct w:val="0"/>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sectPr>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C00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new</dc:creator>
  <cp:lastModifiedBy>new</cp:lastModifiedBy>
  <dcterms:modified xsi:type="dcterms:W3CDTF">2021-07-28T01:17:06Z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