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94EF4" w14:textId="77777777" w:rsidR="00A152CC" w:rsidRDefault="009E5097" w:rsidP="00911328">
      <w:pPr>
        <w:widowControl/>
        <w:spacing w:line="6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0"/>
          <w:szCs w:val="36"/>
        </w:rPr>
      </w:pPr>
      <w:r w:rsidRPr="009E5097">
        <w:rPr>
          <w:rFonts w:ascii="方正小标宋简体" w:eastAsia="方正小标宋简体" w:hAnsi="黑体" w:cs="宋体" w:hint="eastAsia"/>
          <w:color w:val="000000"/>
          <w:kern w:val="0"/>
          <w:sz w:val="40"/>
          <w:szCs w:val="36"/>
        </w:rPr>
        <w:t>安顺市平坝区2021年“特岗计划”教师招聘面试</w:t>
      </w:r>
    </w:p>
    <w:p w14:paraId="2DADA911" w14:textId="4AF6A07C" w:rsidR="009E5097" w:rsidRDefault="00A152CC" w:rsidP="00911328">
      <w:pPr>
        <w:widowControl/>
        <w:spacing w:line="6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0"/>
          <w:szCs w:val="36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40"/>
          <w:szCs w:val="36"/>
        </w:rPr>
        <w:t>公 告</w:t>
      </w:r>
    </w:p>
    <w:p w14:paraId="6B2C04D5" w14:textId="77777777" w:rsidR="009E5097" w:rsidRDefault="009E5097" w:rsidP="00911328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32B19C70" w14:textId="641E3E30" w:rsidR="00B043B1" w:rsidRDefault="009E5097" w:rsidP="009113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EF1013">
        <w:rPr>
          <w:rFonts w:ascii="仿宋_GB2312" w:eastAsia="仿宋_GB2312" w:hint="eastAsia"/>
          <w:sz w:val="32"/>
          <w:szCs w:val="32"/>
        </w:rPr>
        <w:t>根据《</w:t>
      </w:r>
      <w:r w:rsidRPr="001166DC">
        <w:rPr>
          <w:rFonts w:ascii="仿宋_GB2312" w:eastAsia="仿宋_GB2312" w:hint="eastAsia"/>
          <w:sz w:val="32"/>
          <w:szCs w:val="32"/>
        </w:rPr>
        <w:t>省教育厅 省委编办 省财政厅 省人力资源社会保障厅关于印发</w:t>
      </w:r>
      <w:r>
        <w:rPr>
          <w:rFonts w:ascii="仿宋_GB2312" w:eastAsia="仿宋_GB2312" w:hint="eastAsia"/>
          <w:sz w:val="32"/>
          <w:szCs w:val="32"/>
        </w:rPr>
        <w:t>&lt;</w:t>
      </w:r>
      <w:r w:rsidRPr="001166DC">
        <w:rPr>
          <w:rFonts w:ascii="仿宋_GB2312" w:eastAsia="仿宋_GB2312" w:hint="eastAsia"/>
          <w:sz w:val="32"/>
          <w:szCs w:val="32"/>
        </w:rPr>
        <w:t>贵州省2021年“特岗计划”实施方案</w:t>
      </w:r>
      <w:r>
        <w:rPr>
          <w:rFonts w:ascii="仿宋_GB2312" w:eastAsia="仿宋_GB2312"/>
          <w:sz w:val="32"/>
          <w:szCs w:val="32"/>
        </w:rPr>
        <w:t>&gt;</w:t>
      </w:r>
      <w:r w:rsidRPr="001166DC">
        <w:rPr>
          <w:rFonts w:ascii="仿宋_GB2312" w:eastAsia="仿宋_GB2312" w:hint="eastAsia"/>
          <w:sz w:val="32"/>
          <w:szCs w:val="32"/>
        </w:rPr>
        <w:t>的通知</w:t>
      </w:r>
      <w:r w:rsidRPr="00EF1013">
        <w:rPr>
          <w:rFonts w:ascii="仿宋_GB2312" w:eastAsia="仿宋_GB2312" w:hint="eastAsia"/>
          <w:sz w:val="32"/>
          <w:szCs w:val="32"/>
        </w:rPr>
        <w:t>》要求，安顺市</w:t>
      </w:r>
      <w:r>
        <w:rPr>
          <w:rFonts w:ascii="仿宋_GB2312" w:eastAsia="仿宋_GB2312" w:hint="eastAsia"/>
          <w:sz w:val="32"/>
          <w:szCs w:val="32"/>
        </w:rPr>
        <w:t>平坝区</w:t>
      </w:r>
      <w:proofErr w:type="gramStart"/>
      <w:r w:rsidRPr="00EF1013">
        <w:rPr>
          <w:rFonts w:ascii="仿宋_GB2312" w:eastAsia="仿宋_GB2312" w:hint="eastAsia"/>
          <w:sz w:val="32"/>
          <w:szCs w:val="32"/>
        </w:rPr>
        <w:t>特</w:t>
      </w:r>
      <w:proofErr w:type="gramEnd"/>
      <w:r w:rsidRPr="00EF1013">
        <w:rPr>
          <w:rFonts w:ascii="仿宋_GB2312" w:eastAsia="仿宋_GB2312" w:hint="eastAsia"/>
          <w:sz w:val="32"/>
          <w:szCs w:val="32"/>
        </w:rPr>
        <w:t>岗教师招聘笔试于202</w:t>
      </w:r>
      <w:r>
        <w:rPr>
          <w:rFonts w:ascii="仿宋_GB2312" w:eastAsia="仿宋_GB2312"/>
          <w:sz w:val="32"/>
          <w:szCs w:val="32"/>
        </w:rPr>
        <w:t>1</w:t>
      </w:r>
      <w:r w:rsidRPr="00EF101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 w:rsidRPr="00EF101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18</w:t>
      </w:r>
      <w:r w:rsidRPr="00EF1013">
        <w:rPr>
          <w:rFonts w:ascii="仿宋_GB2312" w:eastAsia="仿宋_GB2312" w:hint="eastAsia"/>
          <w:sz w:val="32"/>
          <w:szCs w:val="32"/>
        </w:rPr>
        <w:t>日完成</w:t>
      </w:r>
      <w:r w:rsidR="0015009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并进行公示，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现</w:t>
      </w:r>
      <w:r w:rsidR="00D65B3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就</w:t>
      </w:r>
      <w:r w:rsidR="009F075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面试</w:t>
      </w:r>
      <w:r w:rsidR="00D65B3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工作有</w:t>
      </w:r>
      <w:r w:rsidR="009F075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关事宜公告如下：</w:t>
      </w:r>
    </w:p>
    <w:p w14:paraId="6FDB5B72" w14:textId="6506E0F5" w:rsidR="009E5097" w:rsidRDefault="009E5097" w:rsidP="009113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一、面试人员名单已在“安顺市教育网”“安顺市平坝区人民政府网站”“安顺市平坝区教育和科技局微信公众号”上进行公示，请报考考试自行查看，并按规定参加面试。</w:t>
      </w:r>
    </w:p>
    <w:p w14:paraId="558A53EB" w14:textId="03B8D04D" w:rsidR="00B043B1" w:rsidRPr="00A152CC" w:rsidRDefault="009F0751" w:rsidP="00911328">
      <w:pPr>
        <w:widowControl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　　</w:t>
      </w:r>
      <w:r w:rsidR="009E5097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二</w:t>
      </w:r>
      <w:r w:rsidRPr="00282B87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、面试时间：</w:t>
      </w:r>
      <w:r w:rsidRPr="00A152CC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20</w:t>
      </w:r>
      <w:r w:rsidR="00C02B60" w:rsidRPr="00A152CC"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2</w:t>
      </w:r>
      <w:r w:rsidR="00177319" w:rsidRPr="00A152CC"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1</w:t>
      </w:r>
      <w:r w:rsidRPr="00A152CC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年</w:t>
      </w:r>
      <w:r w:rsidR="00177319" w:rsidRPr="00A152CC"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7</w:t>
      </w:r>
      <w:r w:rsidRPr="00A152CC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月</w:t>
      </w:r>
      <w:r w:rsidR="009E5097" w:rsidRPr="00A152CC"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31</w:t>
      </w:r>
      <w:r w:rsidRPr="00A152CC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日（星期</w:t>
      </w:r>
      <w:r w:rsidR="00177319" w:rsidRPr="00A152CC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六</w:t>
      </w:r>
      <w:r w:rsidRPr="00A152CC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）。</w:t>
      </w:r>
    </w:p>
    <w:p w14:paraId="36C23E5B" w14:textId="19DF03DE" w:rsidR="00B043B1" w:rsidRPr="00282B87" w:rsidRDefault="009E5097" w:rsidP="00911328">
      <w:pPr>
        <w:widowControl/>
        <w:spacing w:line="560" w:lineRule="exact"/>
        <w:ind w:firstLine="645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三</w:t>
      </w:r>
      <w:r w:rsidR="009F0751" w:rsidRPr="00282B87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、面试地点：</w:t>
      </w:r>
      <w:r w:rsidR="00C37A98" w:rsidRPr="00A152CC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安</w:t>
      </w:r>
      <w:r w:rsidR="00C37A98" w:rsidRPr="00A152CC"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顺市平坝区实验小学</w:t>
      </w:r>
      <w:r w:rsidR="009F0751" w:rsidRPr="00A152CC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。</w:t>
      </w:r>
    </w:p>
    <w:p w14:paraId="54DEF6AF" w14:textId="7EF95AE6" w:rsidR="002653E7" w:rsidRDefault="009E5097" w:rsidP="00911328">
      <w:pPr>
        <w:widowControl/>
        <w:spacing w:line="560" w:lineRule="exact"/>
        <w:ind w:firstLine="645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四</w:t>
      </w:r>
      <w:r w:rsidR="002653E7" w:rsidRPr="00282B87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、有</w:t>
      </w:r>
      <w:r w:rsidR="002653E7" w:rsidRPr="00282B87"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  <w:t>关要求</w:t>
      </w:r>
    </w:p>
    <w:p w14:paraId="08AA784F" w14:textId="2CC41BAC" w:rsidR="00257D04" w:rsidRDefault="00257D04" w:rsidP="00257D04">
      <w:pPr>
        <w:pStyle w:val="a9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1.</w:t>
      </w:r>
      <w:r w:rsidRPr="00257D04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Pr="006B78D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面试方式采取</w:t>
      </w:r>
      <w:r w:rsidR="009E5097" w:rsidRPr="00A152CC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说课</w:t>
      </w:r>
      <w:r w:rsidR="006B78D7" w:rsidRPr="006B78D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方式进行</w:t>
      </w:r>
      <w:r w:rsidR="00A152C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，现场抽</w:t>
      </w:r>
      <w:proofErr w:type="gramStart"/>
      <w:r w:rsidR="00A152C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题决定</w:t>
      </w:r>
      <w:proofErr w:type="gramEnd"/>
      <w:r w:rsidR="00A152C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说课题目</w:t>
      </w:r>
      <w:r w:rsidRPr="006B78D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 w:rsidR="009E5097">
        <w:rPr>
          <w:rFonts w:ascii="仿宋_GB2312" w:eastAsia="仿宋_GB2312" w:hAnsi="仿宋_GB2312" w:hint="eastAsia"/>
          <w:color w:val="000000"/>
          <w:sz w:val="32"/>
          <w:szCs w:val="32"/>
        </w:rPr>
        <w:t>说课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准备时间</w:t>
      </w:r>
      <w:r w:rsidR="009E5097">
        <w:rPr>
          <w:rFonts w:ascii="仿宋_GB2312" w:eastAsia="仿宋_GB2312" w:hAnsi="仿宋_GB2312"/>
          <w:color w:val="000000"/>
          <w:sz w:val="32"/>
          <w:szCs w:val="32"/>
        </w:rPr>
        <w:t>30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分钟。备课时，除考</w:t>
      </w:r>
      <w:proofErr w:type="gramStart"/>
      <w:r>
        <w:rPr>
          <w:rFonts w:ascii="仿宋_GB2312" w:eastAsia="仿宋_GB2312" w:hAnsi="仿宋_GB2312" w:hint="eastAsia"/>
          <w:color w:val="000000"/>
          <w:sz w:val="32"/>
          <w:szCs w:val="32"/>
        </w:rPr>
        <w:t>务</w:t>
      </w:r>
      <w:proofErr w:type="gramEnd"/>
      <w:r>
        <w:rPr>
          <w:rFonts w:ascii="仿宋_GB2312" w:eastAsia="仿宋_GB2312" w:hAnsi="仿宋_GB2312" w:hint="eastAsia"/>
          <w:color w:val="000000"/>
          <w:sz w:val="32"/>
          <w:szCs w:val="32"/>
        </w:rPr>
        <w:t>组提供的教材及专用备课纸外，不得携带任何资料，</w:t>
      </w:r>
      <w:r w:rsidR="00A152CC">
        <w:rPr>
          <w:rFonts w:ascii="仿宋_GB2312" w:eastAsia="仿宋_GB2312" w:hAnsi="仿宋_GB2312" w:hint="eastAsia"/>
          <w:color w:val="000000"/>
          <w:sz w:val="32"/>
          <w:szCs w:val="32"/>
        </w:rPr>
        <w:t>说课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总分为100分，时间为10分钟。</w:t>
      </w:r>
    </w:p>
    <w:p w14:paraId="0ED63549" w14:textId="7001E103" w:rsidR="00945443" w:rsidRDefault="00257D04" w:rsidP="009113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 w:rsidR="0094544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.进入面试人员带上本人有效《居民身份证》和《</w:t>
      </w:r>
      <w:r w:rsidR="00A152C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特岗教师</w:t>
      </w:r>
      <w:r w:rsidR="0094544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笔试准考证》于20</w:t>
      </w:r>
      <w:r w:rsidR="00945443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 w:rsidR="00177319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 w:rsidR="0094544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 w:rsidR="00177319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7</w:t>
      </w:r>
      <w:r w:rsidR="0094544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 w:rsidR="009E509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31</w:t>
      </w:r>
      <w:r w:rsidR="0094544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日上午8：</w:t>
      </w:r>
      <w:r w:rsidR="00945443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 w:rsidR="0094544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0前到面试地点集中，统一参加面试，逾期视为自动放弃，责任自负</w:t>
      </w:r>
      <w:r w:rsidR="0015009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，8:</w:t>
      </w:r>
      <w:r w:rsidR="0015009F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30</w:t>
      </w:r>
      <w:r w:rsidR="0015009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分以后不得进入考点参加面试。</w:t>
      </w:r>
    </w:p>
    <w:p w14:paraId="4AC6E90B" w14:textId="463921E2" w:rsidR="00AF0787" w:rsidRDefault="00257D04" w:rsidP="00AF078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 w:rsidR="00945443">
        <w:rPr>
          <w:rFonts w:eastAsia="仿宋_GB2312" w:hint="eastAsia"/>
          <w:color w:val="000000"/>
          <w:sz w:val="32"/>
          <w:szCs w:val="32"/>
        </w:rPr>
        <w:t>.</w:t>
      </w:r>
      <w:r w:rsidR="008A3EC2">
        <w:rPr>
          <w:rFonts w:eastAsia="仿宋_GB2312" w:hint="eastAsia"/>
          <w:color w:val="000000"/>
          <w:sz w:val="32"/>
          <w:szCs w:val="32"/>
        </w:rPr>
        <w:t>参加面试</w:t>
      </w:r>
      <w:r w:rsidR="008A3EC2">
        <w:rPr>
          <w:rFonts w:ascii="仿宋_GB2312" w:eastAsia="仿宋_GB2312" w:hAnsi="仿宋_GB2312" w:hint="eastAsia"/>
          <w:color w:val="000000"/>
          <w:sz w:val="32"/>
          <w:szCs w:val="32"/>
        </w:rPr>
        <w:t>人员必须严格按照疫情防控工作要求作好佩戴口罩、体温测量、扫</w:t>
      </w:r>
      <w:r w:rsidR="00177319">
        <w:rPr>
          <w:rFonts w:ascii="仿宋_GB2312" w:eastAsia="仿宋_GB2312" w:hAnsi="仿宋_GB2312" w:hint="eastAsia"/>
          <w:color w:val="000000"/>
          <w:sz w:val="32"/>
          <w:szCs w:val="32"/>
        </w:rPr>
        <w:t>“贵州健康码”和“大</w:t>
      </w:r>
      <w:r w:rsidR="00177319">
        <w:rPr>
          <w:rFonts w:ascii="仿宋_GB2312" w:eastAsia="仿宋_GB2312" w:hAnsi="仿宋_GB2312"/>
          <w:color w:val="000000"/>
          <w:sz w:val="32"/>
          <w:szCs w:val="32"/>
        </w:rPr>
        <w:t>数据行程码</w:t>
      </w:r>
      <w:r w:rsidR="00177319">
        <w:rPr>
          <w:rFonts w:ascii="仿宋_GB2312" w:eastAsia="仿宋_GB2312" w:hAnsi="仿宋_GB2312" w:hint="eastAsia"/>
          <w:color w:val="000000"/>
          <w:sz w:val="32"/>
          <w:szCs w:val="32"/>
        </w:rPr>
        <w:t>”</w:t>
      </w:r>
      <w:r w:rsidR="008A3EC2">
        <w:rPr>
          <w:rFonts w:ascii="仿宋_GB2312" w:eastAsia="仿宋_GB2312" w:hAnsi="仿宋_GB2312" w:hint="eastAsia"/>
          <w:color w:val="000000"/>
          <w:sz w:val="32"/>
          <w:szCs w:val="32"/>
        </w:rPr>
        <w:t>等相应工作。</w:t>
      </w:r>
      <w:r w:rsidR="00A152CC" w:rsidRPr="00A152CC">
        <w:rPr>
          <w:rFonts w:ascii="仿宋_GB2312" w:eastAsia="仿宋_GB2312" w:hAnsi="仿宋_GB2312"/>
          <w:color w:val="000000"/>
          <w:sz w:val="32"/>
          <w:szCs w:val="32"/>
        </w:rPr>
        <w:t>有中</w:t>
      </w:r>
      <w:r w:rsidR="00A152CC">
        <w:rPr>
          <w:rFonts w:ascii="仿宋_GB2312" w:eastAsia="仿宋_GB2312" w:hAnsi="仿宋_GB2312" w:hint="eastAsia"/>
          <w:color w:val="000000"/>
          <w:sz w:val="32"/>
          <w:szCs w:val="32"/>
        </w:rPr>
        <w:t>高</w:t>
      </w:r>
      <w:r w:rsidR="00A152CC" w:rsidRPr="00A152CC">
        <w:rPr>
          <w:rFonts w:ascii="仿宋_GB2312" w:eastAsia="仿宋_GB2312" w:hAnsi="仿宋_GB2312"/>
          <w:color w:val="000000"/>
          <w:sz w:val="32"/>
          <w:szCs w:val="32"/>
        </w:rPr>
        <w:t>风险地区旅居史的，需持有当地疫情防控指挥部（领导小组）批准证明和48小时内核酸检测阴性证明，并在抵</w:t>
      </w:r>
      <w:proofErr w:type="gramStart"/>
      <w:r w:rsidR="00A152CC" w:rsidRPr="00A152CC">
        <w:rPr>
          <w:rFonts w:ascii="仿宋_GB2312" w:eastAsia="仿宋_GB2312" w:hAnsi="仿宋_GB2312"/>
          <w:color w:val="000000"/>
          <w:sz w:val="32"/>
          <w:szCs w:val="32"/>
        </w:rPr>
        <w:t>黔首</w:t>
      </w:r>
      <w:r w:rsidR="00A152CC" w:rsidRPr="00A152CC">
        <w:rPr>
          <w:rFonts w:ascii="仿宋_GB2312" w:eastAsia="仿宋_GB2312" w:hAnsi="仿宋_GB2312"/>
          <w:color w:val="000000"/>
          <w:sz w:val="32"/>
          <w:szCs w:val="32"/>
        </w:rPr>
        <w:lastRenderedPageBreak/>
        <w:t>站</w:t>
      </w:r>
      <w:proofErr w:type="gramEnd"/>
      <w:r w:rsidR="00A152CC" w:rsidRPr="00A152CC">
        <w:rPr>
          <w:rFonts w:ascii="仿宋_GB2312" w:eastAsia="仿宋_GB2312" w:hAnsi="仿宋_GB2312"/>
          <w:color w:val="000000"/>
          <w:sz w:val="32"/>
          <w:szCs w:val="32"/>
        </w:rPr>
        <w:t>地进行1次核酸检测，结果未出之前不得流动</w:t>
      </w:r>
      <w:r w:rsidR="00A152CC">
        <w:rPr>
          <w:rFonts w:ascii="仿宋_GB2312" w:eastAsia="仿宋_GB2312" w:hAnsi="仿宋_GB2312" w:hint="eastAsia"/>
          <w:color w:val="000000"/>
          <w:sz w:val="32"/>
          <w:szCs w:val="32"/>
        </w:rPr>
        <w:t>，</w:t>
      </w:r>
      <w:r w:rsidR="00A152CC" w:rsidRPr="00A152CC">
        <w:rPr>
          <w:rFonts w:ascii="仿宋_GB2312" w:eastAsia="仿宋_GB2312" w:hAnsi="仿宋_GB2312"/>
          <w:color w:val="000000"/>
          <w:sz w:val="32"/>
          <w:szCs w:val="32"/>
        </w:rPr>
        <w:t>无相关证明</w:t>
      </w:r>
      <w:r w:rsidR="00A152CC" w:rsidRPr="00A152CC">
        <w:rPr>
          <w:rFonts w:ascii="仿宋_GB2312" w:eastAsia="仿宋_GB2312" w:hAnsi="仿宋_GB2312" w:hint="eastAsia"/>
          <w:color w:val="000000"/>
          <w:sz w:val="32"/>
          <w:szCs w:val="32"/>
        </w:rPr>
        <w:t>及核算检测的一律不准进入面试点</w:t>
      </w:r>
      <w:r w:rsidR="00A152CC">
        <w:rPr>
          <w:rFonts w:ascii="仿宋_GB2312" w:eastAsia="仿宋_GB2312" w:hAnsi="仿宋_GB2312" w:hint="eastAsia"/>
          <w:color w:val="000000"/>
          <w:sz w:val="32"/>
          <w:szCs w:val="32"/>
        </w:rPr>
        <w:t>。</w:t>
      </w:r>
      <w:r w:rsidR="00AF0787">
        <w:rPr>
          <w:rFonts w:ascii="仿宋_GB2312" w:eastAsia="仿宋_GB2312" w:hAnsi="仿宋_GB2312" w:hint="eastAsia"/>
          <w:color w:val="000000"/>
          <w:sz w:val="32"/>
          <w:szCs w:val="32"/>
        </w:rPr>
        <w:t>具体要求按贵州省最新规定执行。考生进入资格审查</w:t>
      </w:r>
      <w:r w:rsidR="00AF0787">
        <w:rPr>
          <w:rFonts w:ascii="仿宋_GB2312" w:eastAsia="仿宋_GB2312" w:hAnsi="仿宋_GB2312"/>
          <w:color w:val="000000"/>
          <w:sz w:val="32"/>
          <w:szCs w:val="32"/>
        </w:rPr>
        <w:t>现场</w:t>
      </w:r>
      <w:r w:rsidR="00AF0787">
        <w:rPr>
          <w:rFonts w:ascii="仿宋_GB2312" w:eastAsia="仿宋_GB2312" w:hAnsi="仿宋_GB2312" w:hint="eastAsia"/>
          <w:color w:val="000000"/>
          <w:sz w:val="32"/>
          <w:szCs w:val="32"/>
        </w:rPr>
        <w:t>前必须扫“贵州健康码”及“大数据行程码”，无</w:t>
      </w:r>
      <w:proofErr w:type="gramStart"/>
      <w:r w:rsidR="00AF0787">
        <w:rPr>
          <w:rFonts w:ascii="仿宋_GB2312" w:eastAsia="仿宋_GB2312" w:hAnsi="仿宋_GB2312" w:hint="eastAsia"/>
          <w:color w:val="000000"/>
          <w:sz w:val="32"/>
          <w:szCs w:val="32"/>
        </w:rPr>
        <w:t>健康绿码</w:t>
      </w:r>
      <w:proofErr w:type="gramEnd"/>
      <w:r w:rsidR="00AF0787">
        <w:rPr>
          <w:rFonts w:ascii="仿宋_GB2312" w:eastAsia="仿宋_GB2312" w:hAnsi="仿宋_GB2312" w:hint="eastAsia"/>
          <w:color w:val="000000"/>
          <w:sz w:val="32"/>
          <w:szCs w:val="32"/>
        </w:rPr>
        <w:t>或体温</w:t>
      </w:r>
      <w:r w:rsidR="00AF0787">
        <w:rPr>
          <w:rFonts w:ascii="仿宋_GB2312" w:eastAsia="仿宋_GB2312" w:hAnsi="仿宋_GB2312"/>
          <w:color w:val="000000"/>
          <w:sz w:val="32"/>
          <w:szCs w:val="32"/>
        </w:rPr>
        <w:t>高于</w:t>
      </w:r>
      <w:r w:rsidR="00AF0787">
        <w:rPr>
          <w:rFonts w:ascii="仿宋_GB2312" w:eastAsia="仿宋_GB2312" w:hAnsi="仿宋_GB2312" w:hint="eastAsia"/>
          <w:color w:val="000000"/>
          <w:sz w:val="32"/>
          <w:szCs w:val="32"/>
        </w:rPr>
        <w:t>3</w:t>
      </w:r>
      <w:r w:rsidR="00AF0787">
        <w:rPr>
          <w:rFonts w:ascii="仿宋_GB2312" w:eastAsia="仿宋_GB2312" w:hAnsi="仿宋_GB2312"/>
          <w:color w:val="000000"/>
          <w:sz w:val="32"/>
          <w:szCs w:val="32"/>
        </w:rPr>
        <w:t>7.3</w:t>
      </w:r>
      <w:r w:rsidR="00A152CC">
        <w:rPr>
          <w:rFonts w:ascii="仿宋_GB2312" w:eastAsia="仿宋_GB2312" w:hAnsi="仿宋_GB2312" w:hint="eastAsia"/>
          <w:color w:val="000000"/>
          <w:sz w:val="32"/>
          <w:szCs w:val="32"/>
        </w:rPr>
        <w:t>℃</w:t>
      </w:r>
      <w:r w:rsidR="00AF0787">
        <w:rPr>
          <w:rFonts w:ascii="仿宋_GB2312" w:eastAsia="仿宋_GB2312" w:hAnsi="仿宋_GB2312" w:hint="eastAsia"/>
          <w:color w:val="000000"/>
          <w:sz w:val="32"/>
          <w:szCs w:val="32"/>
        </w:rPr>
        <w:t>者一律不允许进入面试</w:t>
      </w:r>
      <w:r w:rsidR="00AF0787">
        <w:rPr>
          <w:rFonts w:ascii="仿宋_GB2312" w:eastAsia="仿宋_GB2312" w:hAnsi="仿宋_GB2312"/>
          <w:color w:val="000000"/>
          <w:sz w:val="32"/>
          <w:szCs w:val="32"/>
        </w:rPr>
        <w:t>现场</w:t>
      </w:r>
      <w:r w:rsidR="00AF0787">
        <w:rPr>
          <w:rFonts w:ascii="仿宋_GB2312" w:eastAsia="仿宋_GB2312" w:hAnsi="仿宋_GB2312" w:hint="eastAsia"/>
          <w:color w:val="000000"/>
          <w:sz w:val="32"/>
          <w:szCs w:val="32"/>
        </w:rPr>
        <w:t>。</w:t>
      </w:r>
    </w:p>
    <w:p w14:paraId="4BE71553" w14:textId="77777777" w:rsidR="008A3EC2" w:rsidRPr="00AF0787" w:rsidRDefault="008A3EC2" w:rsidP="00911328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/>
          <w:color w:val="000000"/>
          <w:sz w:val="32"/>
          <w:szCs w:val="32"/>
        </w:rPr>
      </w:pPr>
    </w:p>
    <w:p w14:paraId="7B29F22E" w14:textId="77777777" w:rsidR="008A3EC2" w:rsidRPr="008A3EC2" w:rsidRDefault="008A3EC2" w:rsidP="00911328">
      <w:pPr>
        <w:widowControl/>
        <w:spacing w:line="560" w:lineRule="exact"/>
        <w:ind w:firstLine="645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0F52C195" w14:textId="77777777" w:rsidR="00B043B1" w:rsidRDefault="00B043B1" w:rsidP="00911328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479234AC" w14:textId="06013389" w:rsidR="00B043B1" w:rsidRDefault="009F0751" w:rsidP="00911328">
      <w:pPr>
        <w:widowControl/>
        <w:spacing w:line="560" w:lineRule="exact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　　安顺市平坝区公开</w:t>
      </w:r>
      <w:r w:rsidR="00A152C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特岗教师招聘工作</w:t>
      </w:r>
      <w:r w:rsidR="00D61B0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领导小</w:t>
      </w:r>
      <w:r w:rsidR="00D61B0A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组办公室</w:t>
      </w:r>
    </w:p>
    <w:p w14:paraId="4EFB8B37" w14:textId="3523EB2E" w:rsidR="00B043B1" w:rsidRDefault="009F0751" w:rsidP="00A152CC">
      <w:pPr>
        <w:widowControl/>
        <w:spacing w:line="560" w:lineRule="exact"/>
        <w:ind w:right="1280" w:firstLineChars="1300" w:firstLine="41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　20</w:t>
      </w:r>
      <w:r w:rsidR="00AA34F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 w:rsidR="00AF078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 w:rsidR="00AF078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 w:rsidR="00A152CC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sectPr w:rsidR="00B043B1" w:rsidSect="00B043B1">
      <w:footerReference w:type="default" r:id="rId7"/>
      <w:pgSz w:w="11906" w:h="16838"/>
      <w:pgMar w:top="1134" w:right="1474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80F8" w14:textId="77777777" w:rsidR="00D71414" w:rsidRDefault="00D71414" w:rsidP="00D65B3E">
      <w:r>
        <w:separator/>
      </w:r>
    </w:p>
  </w:endnote>
  <w:endnote w:type="continuationSeparator" w:id="0">
    <w:p w14:paraId="512624A2" w14:textId="77777777" w:rsidR="00D71414" w:rsidRDefault="00D71414" w:rsidP="00D6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9398697"/>
      <w:docPartObj>
        <w:docPartGallery w:val="Page Numbers (Bottom of Page)"/>
        <w:docPartUnique/>
      </w:docPartObj>
    </w:sdtPr>
    <w:sdtEndPr/>
    <w:sdtContent>
      <w:p w14:paraId="614DB4F0" w14:textId="77777777" w:rsidR="00FC3FE8" w:rsidRDefault="00FC3F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7B4" w:rsidRPr="002817B4">
          <w:rPr>
            <w:noProof/>
            <w:lang w:val="zh-CN"/>
          </w:rPr>
          <w:t>2</w:t>
        </w:r>
        <w:r>
          <w:fldChar w:fldCharType="end"/>
        </w:r>
      </w:p>
    </w:sdtContent>
  </w:sdt>
  <w:p w14:paraId="7D235671" w14:textId="77777777" w:rsidR="00FC3FE8" w:rsidRDefault="00FC3F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3F279" w14:textId="77777777" w:rsidR="00D71414" w:rsidRDefault="00D71414" w:rsidP="00D65B3E">
      <w:r>
        <w:separator/>
      </w:r>
    </w:p>
  </w:footnote>
  <w:footnote w:type="continuationSeparator" w:id="0">
    <w:p w14:paraId="796D1896" w14:textId="77777777" w:rsidR="00D71414" w:rsidRDefault="00D71414" w:rsidP="00D65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0BB"/>
    <w:rsid w:val="0006062A"/>
    <w:rsid w:val="000826B3"/>
    <w:rsid w:val="000900BB"/>
    <w:rsid w:val="00091B11"/>
    <w:rsid w:val="000C0B42"/>
    <w:rsid w:val="000F662F"/>
    <w:rsid w:val="0015009F"/>
    <w:rsid w:val="00171936"/>
    <w:rsid w:val="001722F0"/>
    <w:rsid w:val="00177319"/>
    <w:rsid w:val="001C7161"/>
    <w:rsid w:val="00257D04"/>
    <w:rsid w:val="002653E7"/>
    <w:rsid w:val="002817B4"/>
    <w:rsid w:val="00282B87"/>
    <w:rsid w:val="003D5CD0"/>
    <w:rsid w:val="003E190F"/>
    <w:rsid w:val="003E4AD0"/>
    <w:rsid w:val="004259F7"/>
    <w:rsid w:val="00444C0D"/>
    <w:rsid w:val="00475D2F"/>
    <w:rsid w:val="00492E71"/>
    <w:rsid w:val="004F3959"/>
    <w:rsid w:val="00503B3F"/>
    <w:rsid w:val="005617F3"/>
    <w:rsid w:val="005C0D5A"/>
    <w:rsid w:val="005D009B"/>
    <w:rsid w:val="005D4DE4"/>
    <w:rsid w:val="006B78D7"/>
    <w:rsid w:val="006D04D8"/>
    <w:rsid w:val="006D30A2"/>
    <w:rsid w:val="006E77D1"/>
    <w:rsid w:val="007613A0"/>
    <w:rsid w:val="007663C9"/>
    <w:rsid w:val="007F526B"/>
    <w:rsid w:val="008036B1"/>
    <w:rsid w:val="00832A5F"/>
    <w:rsid w:val="0085064D"/>
    <w:rsid w:val="00866742"/>
    <w:rsid w:val="008A3EC2"/>
    <w:rsid w:val="00911328"/>
    <w:rsid w:val="00913807"/>
    <w:rsid w:val="0093348B"/>
    <w:rsid w:val="00945443"/>
    <w:rsid w:val="00966555"/>
    <w:rsid w:val="009C6DFE"/>
    <w:rsid w:val="009E5097"/>
    <w:rsid w:val="009F0751"/>
    <w:rsid w:val="009F09B4"/>
    <w:rsid w:val="00A152CC"/>
    <w:rsid w:val="00A20D5D"/>
    <w:rsid w:val="00A214C3"/>
    <w:rsid w:val="00A33907"/>
    <w:rsid w:val="00A34578"/>
    <w:rsid w:val="00A42476"/>
    <w:rsid w:val="00A60D6B"/>
    <w:rsid w:val="00AA34F4"/>
    <w:rsid w:val="00AC1F9A"/>
    <w:rsid w:val="00AF0787"/>
    <w:rsid w:val="00AF2141"/>
    <w:rsid w:val="00B043B1"/>
    <w:rsid w:val="00B16D9D"/>
    <w:rsid w:val="00B250A9"/>
    <w:rsid w:val="00B32491"/>
    <w:rsid w:val="00B54CB5"/>
    <w:rsid w:val="00B9258C"/>
    <w:rsid w:val="00B961C1"/>
    <w:rsid w:val="00BE7E70"/>
    <w:rsid w:val="00C02B60"/>
    <w:rsid w:val="00C2006C"/>
    <w:rsid w:val="00C248FE"/>
    <w:rsid w:val="00C37A98"/>
    <w:rsid w:val="00C429C4"/>
    <w:rsid w:val="00C517DB"/>
    <w:rsid w:val="00C57292"/>
    <w:rsid w:val="00C70029"/>
    <w:rsid w:val="00CA3B46"/>
    <w:rsid w:val="00D61B0A"/>
    <w:rsid w:val="00D65B3E"/>
    <w:rsid w:val="00D71414"/>
    <w:rsid w:val="00D8064C"/>
    <w:rsid w:val="00DA5848"/>
    <w:rsid w:val="00E4790B"/>
    <w:rsid w:val="00E75200"/>
    <w:rsid w:val="00EC5ED5"/>
    <w:rsid w:val="00EE5FDD"/>
    <w:rsid w:val="00EF0F2B"/>
    <w:rsid w:val="00F0264A"/>
    <w:rsid w:val="00FC3FE8"/>
    <w:rsid w:val="00FE781D"/>
    <w:rsid w:val="1AB772D9"/>
    <w:rsid w:val="30E71716"/>
    <w:rsid w:val="3A8756F5"/>
    <w:rsid w:val="7380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FA0FC"/>
  <w15:docId w15:val="{1489A4D8-2959-4E1C-8013-DCB7653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043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04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4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043B1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B043B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043B1"/>
    <w:rPr>
      <w:sz w:val="18"/>
      <w:szCs w:val="18"/>
    </w:rPr>
  </w:style>
  <w:style w:type="paragraph" w:styleId="a9">
    <w:name w:val="Normal (Web)"/>
    <w:basedOn w:val="a"/>
    <w:unhideWhenUsed/>
    <w:qFormat/>
    <w:rsid w:val="008A3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107</Words>
  <Characters>615</Characters>
  <Application>Microsoft Office Word</Application>
  <DocSecurity>0</DocSecurity>
  <Lines>5</Lines>
  <Paragraphs>1</Paragraphs>
  <ScaleCrop>false</ScaleCrop>
  <Company>china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Office365</cp:lastModifiedBy>
  <cp:revision>64</cp:revision>
  <cp:lastPrinted>2020-08-12T08:48:00Z</cp:lastPrinted>
  <dcterms:created xsi:type="dcterms:W3CDTF">2017-07-04T02:40:00Z</dcterms:created>
  <dcterms:modified xsi:type="dcterms:W3CDTF">2021-07-25T10:00:00Z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