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701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120" w:beforeAutospacing="0" w:after="120" w:afterAutospacing="0"/>
              <w:ind w:left="0" w:right="420" w:rightChars="200" w:firstLine="0"/>
              <w:jc w:val="center"/>
            </w:pPr>
            <w:bookmarkStart w:id="0" w:name="_GoBack"/>
            <w:r>
              <w:rPr>
                <w:rFonts w:hint="eastAsia" w:ascii="宋体" w:hAnsi="宋体" w:eastAsia="宋体" w:cs="Tahoma"/>
                <w:color w:val="444444"/>
                <w:kern w:val="0"/>
                <w:sz w:val="24"/>
                <w:szCs w:val="22"/>
                <w:bdr w:val="none" w:color="auto" w:sz="0" w:space="0"/>
              </w:rPr>
              <w:t>招生专业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120" w:beforeAutospacing="0" w:after="120" w:afterAutospacing="0"/>
              <w:ind w:left="0" w:right="420" w:rightChars="200" w:firstLine="0"/>
              <w:jc w:val="center"/>
            </w:pPr>
            <w:r>
              <w:rPr>
                <w:rFonts w:hint="eastAsia" w:ascii="宋体" w:hAnsi="宋体" w:eastAsia="宋体" w:cs="Tahoma"/>
                <w:color w:val="444444"/>
                <w:kern w:val="0"/>
                <w:sz w:val="24"/>
                <w:szCs w:val="22"/>
                <w:bdr w:val="none" w:color="auto" w:sz="0" w:space="0"/>
              </w:rPr>
              <w:t>带教药师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120" w:beforeAutospacing="0" w:after="120" w:afterAutospacing="0"/>
              <w:ind w:left="0" w:right="420" w:rightChars="200" w:firstLine="0"/>
              <w:jc w:val="center"/>
            </w:pPr>
            <w:r>
              <w:rPr>
                <w:rFonts w:hint="eastAsia" w:ascii="宋体" w:hAnsi="宋体" w:eastAsia="宋体" w:cs="Tahoma"/>
                <w:color w:val="444444"/>
                <w:kern w:val="0"/>
                <w:sz w:val="24"/>
                <w:szCs w:val="22"/>
                <w:bdr w:val="none" w:color="auto" w:sz="0" w:space="0"/>
              </w:rPr>
              <w:t>招生人数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120" w:beforeAutospacing="0" w:after="120" w:afterAutospacing="0"/>
              <w:ind w:left="0" w:right="420" w:rightChars="200" w:firstLine="0"/>
              <w:jc w:val="center"/>
            </w:pPr>
            <w:r>
              <w:rPr>
                <w:rFonts w:hint="eastAsia" w:ascii="宋体" w:hAnsi="宋体" w:eastAsia="宋体" w:cs="Tahoma"/>
                <w:color w:val="444444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120" w:beforeAutospacing="0" w:after="120" w:afterAutospacing="0"/>
              <w:ind w:left="0" w:right="420" w:rightChars="200" w:firstLine="0"/>
              <w:jc w:val="center"/>
            </w:pPr>
            <w:r>
              <w:rPr>
                <w:rFonts w:hint="eastAsia" w:ascii="宋体" w:hAnsi="宋体" w:eastAsia="宋体" w:cs="Tahoma"/>
                <w:color w:val="444444"/>
                <w:kern w:val="0"/>
                <w:sz w:val="24"/>
                <w:szCs w:val="22"/>
                <w:bdr w:val="none" w:color="auto" w:sz="0" w:space="0"/>
              </w:rPr>
              <w:t>抗感染专业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120" w:beforeAutospacing="0" w:after="120" w:afterAutospacing="0"/>
              <w:ind w:left="0" w:right="420" w:rightChars="200" w:firstLine="0"/>
              <w:jc w:val="center"/>
            </w:pPr>
            <w:r>
              <w:rPr>
                <w:rFonts w:hint="eastAsia" w:ascii="宋体" w:hAnsi="宋体" w:eastAsia="宋体" w:cs="Tahoma"/>
                <w:color w:val="444444"/>
                <w:kern w:val="0"/>
                <w:sz w:val="24"/>
                <w:szCs w:val="22"/>
                <w:bdr w:val="none" w:color="auto" w:sz="0" w:space="0"/>
              </w:rPr>
              <w:t>朱永红</w:t>
            </w:r>
            <w:r>
              <w:rPr>
                <w:rFonts w:hint="eastAsia" w:ascii="宋体" w:hAnsi="宋体" w:eastAsia="宋体" w:cs="Tahoma"/>
                <w:kern w:val="0"/>
                <w:sz w:val="24"/>
                <w:szCs w:val="22"/>
                <w:bdr w:val="none" w:color="auto" w:sz="0" w:space="0"/>
              </w:rPr>
              <w:t>副主任药师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120" w:beforeAutospacing="0" w:after="120" w:afterAutospacing="0"/>
              <w:ind w:left="0" w:right="420" w:rightChars="200" w:firstLine="0"/>
              <w:jc w:val="center"/>
            </w:pPr>
            <w:r>
              <w:rPr>
                <w:rFonts w:hint="eastAsia" w:ascii="宋体" w:hAnsi="宋体" w:eastAsia="宋体" w:cs="Tahoma"/>
                <w:color w:val="444444"/>
                <w:kern w:val="0"/>
                <w:sz w:val="24"/>
                <w:szCs w:val="22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120" w:beforeAutospacing="0" w:after="120" w:afterAutospacing="0"/>
              <w:ind w:left="0" w:right="420" w:rightChars="200" w:firstLine="0"/>
              <w:jc w:val="center"/>
            </w:pPr>
            <w:r>
              <w:rPr>
                <w:rFonts w:hint="eastAsia" w:ascii="宋体" w:hAnsi="宋体" w:eastAsia="宋体" w:cs="Tahoma"/>
                <w:color w:val="444444"/>
                <w:kern w:val="0"/>
                <w:sz w:val="24"/>
                <w:szCs w:val="22"/>
                <w:bdr w:val="none" w:color="auto" w:sz="0" w:space="0"/>
              </w:rPr>
              <w:t>罗佳主管药师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120" w:beforeAutospacing="0" w:after="120" w:afterAutospacing="0"/>
              <w:ind w:left="0" w:right="420" w:rightChars="200" w:firstLine="0"/>
              <w:jc w:val="center"/>
            </w:pPr>
            <w:r>
              <w:rPr>
                <w:rFonts w:hint="eastAsia" w:ascii="宋体" w:hAnsi="宋体" w:eastAsia="宋体" w:cs="Tahoma"/>
                <w:color w:val="444444"/>
                <w:kern w:val="0"/>
                <w:sz w:val="24"/>
                <w:szCs w:val="22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120" w:beforeAutospacing="0" w:after="120" w:afterAutospacing="0"/>
              <w:ind w:left="0" w:right="420" w:rightChars="200" w:firstLine="0"/>
              <w:jc w:val="center"/>
            </w:pPr>
            <w:r>
              <w:rPr>
                <w:rFonts w:hint="eastAsia" w:ascii="宋体" w:hAnsi="宋体" w:eastAsia="宋体" w:cs="Tahoma"/>
                <w:color w:val="444444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120" w:beforeAutospacing="0" w:after="120" w:afterAutospacing="0"/>
              <w:ind w:left="0" w:right="420" w:rightChars="200" w:firstLine="0"/>
              <w:jc w:val="center"/>
            </w:pPr>
            <w:r>
              <w:rPr>
                <w:rFonts w:hint="eastAsia" w:ascii="宋体" w:hAnsi="宋体" w:eastAsia="宋体" w:cs="Tahoma"/>
                <w:color w:val="444444"/>
                <w:kern w:val="0"/>
                <w:sz w:val="24"/>
                <w:szCs w:val="22"/>
                <w:bdr w:val="none" w:color="auto" w:sz="0" w:space="0"/>
              </w:rPr>
              <w:t>呼吸内科专业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120" w:beforeAutospacing="0" w:after="120" w:afterAutospacing="0"/>
              <w:ind w:left="0" w:right="420" w:rightChars="200" w:firstLine="0"/>
              <w:jc w:val="center"/>
            </w:pPr>
            <w:r>
              <w:rPr>
                <w:rFonts w:hint="eastAsia" w:ascii="宋体" w:hAnsi="宋体" w:eastAsia="宋体" w:cs="Tahoma"/>
                <w:color w:val="444444"/>
                <w:kern w:val="0"/>
                <w:sz w:val="24"/>
                <w:szCs w:val="22"/>
                <w:bdr w:val="none" w:color="auto" w:sz="0" w:space="0"/>
              </w:rPr>
              <w:t>殷晓芹</w:t>
            </w:r>
            <w:r>
              <w:rPr>
                <w:rFonts w:hint="eastAsia" w:ascii="宋体" w:hAnsi="宋体" w:eastAsia="宋体" w:cs="Tahoma"/>
                <w:kern w:val="0"/>
                <w:sz w:val="24"/>
                <w:szCs w:val="22"/>
                <w:bdr w:val="none" w:color="auto" w:sz="0" w:space="0"/>
              </w:rPr>
              <w:t>主任药师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120" w:beforeAutospacing="0" w:after="120" w:afterAutospacing="0"/>
              <w:ind w:left="0" w:right="420" w:rightChars="200" w:firstLine="0"/>
              <w:jc w:val="center"/>
            </w:pPr>
            <w:r>
              <w:rPr>
                <w:rFonts w:hint="eastAsia" w:ascii="宋体" w:hAnsi="宋体" w:eastAsia="宋体" w:cs="Tahoma"/>
                <w:color w:val="444444"/>
                <w:kern w:val="0"/>
                <w:sz w:val="24"/>
                <w:szCs w:val="22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120" w:beforeAutospacing="0" w:after="120" w:afterAutospacing="0"/>
              <w:ind w:left="0" w:right="420" w:rightChars="200" w:firstLine="0"/>
              <w:jc w:val="center"/>
            </w:pPr>
            <w:r>
              <w:rPr>
                <w:rFonts w:hint="eastAsia" w:ascii="宋体" w:hAnsi="宋体" w:eastAsia="宋体" w:cs="Tahoma"/>
                <w:color w:val="444444"/>
                <w:kern w:val="0"/>
                <w:sz w:val="24"/>
                <w:szCs w:val="22"/>
                <w:bdr w:val="none" w:color="auto" w:sz="0" w:space="0"/>
              </w:rPr>
              <w:t>王金丽</w:t>
            </w:r>
            <w:r>
              <w:rPr>
                <w:rFonts w:hint="eastAsia" w:ascii="宋体" w:hAnsi="宋体" w:eastAsia="宋体" w:cs="Tahoma"/>
                <w:kern w:val="0"/>
                <w:sz w:val="24"/>
                <w:szCs w:val="22"/>
                <w:bdr w:val="none" w:color="auto" w:sz="0" w:space="0"/>
              </w:rPr>
              <w:t>副主任药师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120" w:beforeAutospacing="0" w:after="120" w:afterAutospacing="0"/>
              <w:ind w:left="0" w:right="420" w:rightChars="200" w:firstLine="0"/>
              <w:jc w:val="center"/>
            </w:pPr>
            <w:r>
              <w:rPr>
                <w:rFonts w:hint="eastAsia" w:ascii="宋体" w:hAnsi="宋体" w:eastAsia="宋体" w:cs="Tahoma"/>
                <w:color w:val="444444"/>
                <w:kern w:val="0"/>
                <w:sz w:val="24"/>
                <w:szCs w:val="22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120" w:beforeAutospacing="0" w:after="120" w:afterAutospacing="0"/>
              <w:ind w:left="0" w:right="420" w:rightChars="200" w:firstLine="0"/>
              <w:jc w:val="center"/>
            </w:pPr>
            <w:r>
              <w:rPr>
                <w:rFonts w:hint="eastAsia" w:ascii="宋体" w:hAnsi="宋体" w:eastAsia="宋体" w:cs="Tahoma"/>
                <w:color w:val="444444"/>
                <w:kern w:val="0"/>
                <w:sz w:val="24"/>
                <w:szCs w:val="22"/>
                <w:bdr w:val="none" w:color="auto" w:sz="0" w:space="0"/>
              </w:rPr>
              <w:t>抗凝专业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120" w:beforeAutospacing="0" w:after="120" w:afterAutospacing="0"/>
              <w:ind w:left="0" w:right="420" w:rightChars="200" w:firstLine="0"/>
              <w:jc w:val="center"/>
            </w:pPr>
            <w:r>
              <w:rPr>
                <w:rFonts w:hint="eastAsia" w:ascii="宋体" w:hAnsi="宋体" w:eastAsia="宋体" w:cs="Tahoma"/>
                <w:color w:val="444444"/>
                <w:kern w:val="0"/>
                <w:sz w:val="24"/>
                <w:szCs w:val="22"/>
                <w:bdr w:val="none" w:color="auto" w:sz="0" w:space="0"/>
              </w:rPr>
              <w:t>贝宇飞副主任药师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120" w:beforeAutospacing="0" w:after="120" w:afterAutospacing="0"/>
              <w:ind w:left="0" w:right="420" w:rightChars="200" w:firstLine="0"/>
              <w:jc w:val="center"/>
            </w:pPr>
            <w:r>
              <w:rPr>
                <w:rFonts w:hint="eastAsia" w:ascii="宋体" w:hAnsi="宋体" w:eastAsia="宋体" w:cs="Tahoma"/>
                <w:color w:val="444444"/>
                <w:kern w:val="0"/>
                <w:sz w:val="24"/>
                <w:szCs w:val="22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120" w:beforeAutospacing="0" w:after="120" w:afterAutospacing="0"/>
              <w:ind w:left="0" w:right="420" w:rightChars="200" w:firstLine="0"/>
              <w:jc w:val="center"/>
            </w:pPr>
            <w:r>
              <w:rPr>
                <w:rFonts w:hint="eastAsia" w:ascii="宋体" w:hAnsi="宋体" w:eastAsia="宋体" w:cs="Tahoma"/>
                <w:color w:val="444444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120" w:beforeAutospacing="0" w:after="120" w:afterAutospacing="0"/>
              <w:ind w:left="0" w:right="420" w:rightChars="200" w:firstLine="0"/>
              <w:jc w:val="center"/>
            </w:pPr>
            <w:r>
              <w:rPr>
                <w:rFonts w:hint="eastAsia" w:ascii="宋体" w:hAnsi="宋体" w:eastAsia="宋体" w:cs="Tahoma"/>
                <w:color w:val="444444"/>
                <w:kern w:val="0"/>
                <w:sz w:val="24"/>
                <w:szCs w:val="22"/>
                <w:bdr w:val="none" w:color="auto" w:sz="0" w:space="0"/>
              </w:rPr>
              <w:t>心血管专业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120" w:beforeAutospacing="0" w:after="120" w:afterAutospacing="0"/>
              <w:ind w:left="0" w:right="420" w:rightChars="200" w:firstLine="0"/>
              <w:jc w:val="center"/>
            </w:pPr>
            <w:r>
              <w:rPr>
                <w:rFonts w:hint="eastAsia" w:ascii="宋体" w:hAnsi="宋体" w:eastAsia="宋体" w:cs="Tahoma"/>
                <w:color w:val="444444"/>
                <w:kern w:val="0"/>
                <w:sz w:val="24"/>
                <w:szCs w:val="22"/>
                <w:bdr w:val="none" w:color="auto" w:sz="0" w:space="0"/>
              </w:rPr>
              <w:t>吉顺莉</w:t>
            </w:r>
            <w:r>
              <w:rPr>
                <w:rFonts w:hint="eastAsia" w:ascii="宋体" w:hAnsi="宋体" w:eastAsia="宋体" w:cs="Tahoma"/>
                <w:kern w:val="0"/>
                <w:sz w:val="24"/>
                <w:szCs w:val="22"/>
                <w:bdr w:val="none" w:color="auto" w:sz="0" w:space="0"/>
              </w:rPr>
              <w:t>副主任药师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120" w:beforeAutospacing="0" w:after="120" w:afterAutospacing="0"/>
              <w:ind w:left="0" w:right="420" w:rightChars="200" w:firstLine="0"/>
              <w:jc w:val="center"/>
            </w:pPr>
            <w:r>
              <w:rPr>
                <w:rFonts w:hint="eastAsia" w:ascii="宋体" w:hAnsi="宋体" w:eastAsia="宋体" w:cs="Tahoma"/>
                <w:color w:val="444444"/>
                <w:kern w:val="0"/>
                <w:sz w:val="24"/>
                <w:szCs w:val="22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120" w:beforeAutospacing="0" w:after="120" w:afterAutospacing="0"/>
              <w:ind w:left="0" w:right="420" w:rightChars="200" w:firstLine="0"/>
              <w:jc w:val="center"/>
            </w:pPr>
            <w:r>
              <w:rPr>
                <w:rFonts w:hint="eastAsia" w:ascii="宋体" w:hAnsi="宋体" w:eastAsia="宋体" w:cs="Tahoma"/>
                <w:color w:val="444444"/>
                <w:kern w:val="0"/>
                <w:sz w:val="24"/>
                <w:szCs w:val="22"/>
                <w:bdr w:val="none" w:color="auto" w:sz="0" w:space="0"/>
              </w:rPr>
              <w:t>张春燕主管药师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120" w:beforeAutospacing="0" w:after="120" w:afterAutospacing="0"/>
              <w:ind w:left="0" w:right="420" w:rightChars="200" w:firstLine="0"/>
              <w:jc w:val="center"/>
            </w:pPr>
            <w:r>
              <w:rPr>
                <w:rFonts w:hint="eastAsia" w:ascii="宋体" w:hAnsi="宋体" w:eastAsia="宋体" w:cs="Tahoma"/>
                <w:color w:val="444444"/>
                <w:kern w:val="0"/>
                <w:sz w:val="24"/>
                <w:szCs w:val="22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120" w:beforeAutospacing="0" w:after="120" w:afterAutospacing="0"/>
              <w:ind w:left="0" w:right="420" w:rightChars="200" w:firstLine="0"/>
              <w:jc w:val="center"/>
            </w:pPr>
            <w:r>
              <w:rPr>
                <w:rFonts w:hint="eastAsia" w:ascii="宋体" w:hAnsi="宋体" w:eastAsia="宋体" w:cs="Tahoma"/>
                <w:color w:val="444444"/>
                <w:kern w:val="0"/>
                <w:sz w:val="24"/>
                <w:szCs w:val="22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Tahoma"/>
                <w:color w:val="444444"/>
                <w:kern w:val="0"/>
                <w:sz w:val="24"/>
                <w:szCs w:val="22"/>
                <w:bdr w:val="none" w:color="auto" w:sz="0" w:space="0"/>
              </w:rPr>
              <w:t>内分泌专业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120" w:beforeAutospacing="0" w:after="120" w:afterAutospacing="0"/>
              <w:ind w:left="0" w:right="420" w:rightChars="200" w:firstLine="0"/>
              <w:jc w:val="center"/>
            </w:pPr>
            <w:r>
              <w:rPr>
                <w:rFonts w:hint="eastAsia" w:ascii="宋体" w:hAnsi="宋体" w:eastAsia="宋体" w:cs="Tahoma"/>
                <w:color w:val="444444"/>
                <w:kern w:val="0"/>
                <w:sz w:val="24"/>
                <w:szCs w:val="22"/>
                <w:bdr w:val="none" w:color="auto" w:sz="0" w:space="0"/>
              </w:rPr>
              <w:t>王静副主任药师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120" w:beforeAutospacing="0" w:after="120" w:afterAutospacing="0"/>
              <w:ind w:left="0" w:right="420" w:rightChars="200" w:firstLine="0"/>
              <w:jc w:val="center"/>
            </w:pPr>
            <w:r>
              <w:rPr>
                <w:rFonts w:hint="eastAsia" w:ascii="宋体" w:hAnsi="宋体" w:eastAsia="宋体" w:cs="Tahoma"/>
                <w:color w:val="444444"/>
                <w:kern w:val="0"/>
                <w:sz w:val="24"/>
                <w:szCs w:val="22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120" w:beforeAutospacing="0" w:after="120" w:afterAutospacing="0"/>
              <w:ind w:left="0" w:right="420" w:rightChars="200" w:firstLine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2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Tahoma"/>
                <w:kern w:val="0"/>
                <w:sz w:val="24"/>
                <w:szCs w:val="22"/>
                <w:bdr w:val="none" w:color="auto" w:sz="0" w:space="0"/>
              </w:rPr>
              <w:t>神经内科专业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120" w:beforeAutospacing="0" w:after="120" w:afterAutospacing="0"/>
              <w:ind w:left="0" w:right="420" w:rightChars="200" w:firstLine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2"/>
                <w:bdr w:val="none" w:color="auto" w:sz="0" w:space="0"/>
              </w:rPr>
              <w:t>李文玲主管药师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120" w:beforeAutospacing="0" w:after="120" w:afterAutospacing="0"/>
              <w:ind w:left="0" w:right="420" w:rightChars="200" w:firstLine="0"/>
              <w:jc w:val="center"/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2</w:t>
            </w:r>
            <w:bookmarkEnd w:id="0"/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60EFC"/>
    <w:rsid w:val="0E860EFC"/>
    <w:rsid w:val="43C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2021-07-26T06:14:00Z</dcterms:created>
  <dc:creator>ぺ灬cc果冻ル</dc:creator>
  <cp:lastModifiedBy>ぺ灬cc果冻ル</cp:lastModifiedBy>
  <dcterms:modified xsi:type="dcterms:W3CDTF">2021-07-26T06:18:04Z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