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A9D4" w14:textId="77777777" w:rsidR="00A14788" w:rsidRDefault="00A14788" w:rsidP="00A14788">
      <w:pPr>
        <w:spacing w:line="400" w:lineRule="exact"/>
        <w:rPr>
          <w:rFonts w:ascii="Times New Roman" w:eastAsia="仿宋_GB2312" w:hAnsi="Times New Roman" w:cs="Times New Roman"/>
          <w:sz w:val="21"/>
          <w:szCs w:val="22"/>
        </w:rPr>
      </w:pPr>
      <w:r>
        <w:rPr>
          <w:rFonts w:ascii="Times New Roman" w:eastAsia="仿宋_GB2312" w:hAnsi="Times New Roman" w:cs="Times New Roman" w:hint="eastAsia"/>
        </w:rPr>
        <w:t>附件</w:t>
      </w:r>
      <w:r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 w:hint="eastAsia"/>
        </w:rPr>
        <w:t>：</w:t>
      </w:r>
    </w:p>
    <w:p w14:paraId="320BCA76" w14:textId="77777777" w:rsidR="00A14788" w:rsidRDefault="00A14788" w:rsidP="00A14788">
      <w:pPr>
        <w:spacing w:line="400" w:lineRule="exact"/>
        <w:jc w:val="center"/>
        <w:rPr>
          <w:rFonts w:ascii="Times New Roman" w:eastAsia="黑体" w:hAnsi="Times New Roman" w:cs="Times New Roman"/>
          <w:sz w:val="32"/>
          <w:szCs w:val="36"/>
        </w:rPr>
      </w:pPr>
      <w:r>
        <w:rPr>
          <w:rFonts w:ascii="Times New Roman" w:eastAsia="黑体" w:hAnsi="Times New Roman" w:cs="Times New Roman" w:hint="eastAsia"/>
          <w:sz w:val="32"/>
          <w:szCs w:val="36"/>
        </w:rPr>
        <w:t>中铁（天津）轨道交通投资建设有限公司</w:t>
      </w:r>
    </w:p>
    <w:p w14:paraId="0962DD4D" w14:textId="77777777" w:rsidR="00A14788" w:rsidRDefault="00A14788" w:rsidP="00A14788">
      <w:pPr>
        <w:spacing w:line="400" w:lineRule="exact"/>
        <w:jc w:val="center"/>
        <w:rPr>
          <w:rFonts w:ascii="Times New Roman" w:eastAsia="黑体" w:hAnsi="Times New Roman" w:cs="Times New Roman"/>
          <w:sz w:val="32"/>
          <w:szCs w:val="36"/>
        </w:rPr>
      </w:pPr>
      <w:r>
        <w:rPr>
          <w:rFonts w:ascii="Times New Roman" w:eastAsia="黑体" w:hAnsi="Times New Roman" w:cs="Times New Roman" w:hint="eastAsia"/>
          <w:sz w:val="32"/>
          <w:szCs w:val="36"/>
        </w:rPr>
        <w:t>运营管理人员招聘岗位及任职资格</w:t>
      </w:r>
    </w:p>
    <w:tbl>
      <w:tblPr>
        <w:tblStyle w:val="a7"/>
        <w:tblW w:w="14235" w:type="dxa"/>
        <w:jc w:val="center"/>
        <w:tblLayout w:type="fixed"/>
        <w:tblLook w:val="04A0" w:firstRow="1" w:lastRow="0" w:firstColumn="1" w:lastColumn="0" w:noHBand="0" w:noVBand="1"/>
      </w:tblPr>
      <w:tblGrid>
        <w:gridCol w:w="547"/>
        <w:gridCol w:w="924"/>
        <w:gridCol w:w="924"/>
        <w:gridCol w:w="555"/>
        <w:gridCol w:w="2511"/>
        <w:gridCol w:w="3748"/>
        <w:gridCol w:w="851"/>
        <w:gridCol w:w="850"/>
        <w:gridCol w:w="2126"/>
        <w:gridCol w:w="1199"/>
      </w:tblGrid>
      <w:tr w:rsidR="005E5852" w14:paraId="5B8C2DDA" w14:textId="77777777" w:rsidTr="005E5852">
        <w:trPr>
          <w:cantSplit/>
          <w:trHeight w:val="4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8194" w14:textId="77777777" w:rsidR="00A14788" w:rsidRDefault="00A14788" w:rsidP="006603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E3DB" w14:textId="77777777" w:rsidR="00A14788" w:rsidRDefault="00A14788" w:rsidP="0066033B">
            <w:pPr>
              <w:spacing w:line="2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8"/>
                <w:szCs w:val="18"/>
              </w:rPr>
              <w:t>部门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2146" w14:textId="77777777" w:rsidR="00A14788" w:rsidRDefault="00A14788" w:rsidP="0066033B">
            <w:pPr>
              <w:spacing w:line="2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8"/>
                <w:szCs w:val="18"/>
              </w:rPr>
              <w:t>岗位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56AB" w14:textId="77777777" w:rsidR="00A14788" w:rsidRDefault="00A14788" w:rsidP="006603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A89B" w14:textId="77777777" w:rsidR="00A14788" w:rsidRDefault="00A14788" w:rsidP="006603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8"/>
                <w:szCs w:val="18"/>
              </w:rPr>
              <w:t>岗位职责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E48D" w14:textId="77777777" w:rsidR="00A14788" w:rsidRDefault="00A14788" w:rsidP="006603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8"/>
                <w:szCs w:val="18"/>
              </w:rPr>
              <w:t>招聘条件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CF71" w14:textId="77777777" w:rsidR="00A14788" w:rsidRDefault="00A14788" w:rsidP="006603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E0D7" w14:textId="77777777" w:rsidR="00A14788" w:rsidRDefault="00A14788" w:rsidP="006603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7A31" w14:textId="77777777" w:rsidR="00A14788" w:rsidRDefault="00A14788" w:rsidP="006603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545D" w14:textId="77777777" w:rsidR="00A14788" w:rsidRDefault="00A14788" w:rsidP="0066033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18"/>
                <w:szCs w:val="18"/>
              </w:rPr>
              <w:t>职称</w:t>
            </w:r>
          </w:p>
        </w:tc>
      </w:tr>
      <w:tr w:rsidR="005E5852" w14:paraId="260F6F85" w14:textId="77777777" w:rsidTr="005E5852">
        <w:trPr>
          <w:cantSplit/>
          <w:trHeight w:val="36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FBA2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3DDC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运营管理中心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E9C1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主任（公司高层副职）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59DE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81CD" w14:textId="77777777" w:rsidR="00A14788" w:rsidRDefault="00A14788" w:rsidP="0066033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全面负责运营管理中心各项工作的统筹管理；</w:t>
            </w:r>
          </w:p>
          <w:p w14:paraId="155A5B62" w14:textId="77777777" w:rsidR="00A14788" w:rsidRDefault="00A14788" w:rsidP="0066033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负责开展运营筹备及运营期间安全、行车、客运、设备设施及安检保卫等各方面工作。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8423" w14:textId="77777777" w:rsidR="00A14788" w:rsidRDefault="00A14788" w:rsidP="0066033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从事地铁、轻轨（不含有轨电车）相关管理及生产工作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年及以上，至少具有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条地铁新线运营工作经验；</w:t>
            </w:r>
          </w:p>
          <w:p w14:paraId="6589FBC5" w14:textId="77777777" w:rsidR="00A14788" w:rsidRDefault="00A14788" w:rsidP="0066033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具有较强的决策能力、组织能力、统筹规划能力、沟通协调能力、应急指挥能力、危机处理能力、语言表达能力、学习能力、创新能力。</w:t>
            </w:r>
          </w:p>
          <w:p w14:paraId="798C9239" w14:textId="77777777" w:rsidR="00A14788" w:rsidRDefault="00A14788" w:rsidP="0066033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现任轨道交通运营企业高层副职及以上职务人员。</w:t>
            </w:r>
          </w:p>
          <w:p w14:paraId="20D296DC" w14:textId="77777777" w:rsidR="00A14788" w:rsidRDefault="00A14788" w:rsidP="0066033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能力突出的，可适当放宽招聘条件。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3D07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50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周岁及以下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1DD7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大学本科及以上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BB50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土木工程、交通工程、铁道工程、电气、机械、自动化、通信信号工程、安全、交通运输、城市轨道交通运营管理类相关专业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CFCB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高级职称及以上</w:t>
            </w:r>
          </w:p>
        </w:tc>
      </w:tr>
      <w:tr w:rsidR="005E5852" w14:paraId="005A1D55" w14:textId="77777777" w:rsidTr="005E5852">
        <w:trPr>
          <w:cantSplit/>
          <w:trHeight w:val="25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13D0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EBE0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安全管理部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DE00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部长（公司中层副职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4F83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2031" w14:textId="77777777" w:rsidR="00A14788" w:rsidRDefault="00A14788" w:rsidP="0066033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全面负责公司运营安全管理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部各项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工作的统筹管理；</w:t>
            </w:r>
          </w:p>
          <w:p w14:paraId="766EDC34" w14:textId="77777777" w:rsidR="00A14788" w:rsidRDefault="00A14788" w:rsidP="0066033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负责开展运营筹备及运营期间安全管理、应急管理及保护区管理等各方面工作。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A005" w14:textId="77777777" w:rsidR="00A14788" w:rsidRDefault="00A14788" w:rsidP="0066033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从事地铁、轻轨（不含有轨电车）安全管理相关工作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年及以上，具有相应副部长岗位经历的优先；</w:t>
            </w:r>
          </w:p>
          <w:p w14:paraId="7DC18D4B" w14:textId="77777777" w:rsidR="00A14788" w:rsidRDefault="00A14788" w:rsidP="0066033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具有较强的决策能力、组织能力、统筹规划能力、沟通协调能力、应急指挥能力、危机处理能力、语言表达能力、学习能力、创新能力。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8045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周岁及以下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37AA8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大学本科及以上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6395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安全科学与工程、安全技术及工程、安全工程、消防工程、交通工程、交通运输、城市轨道交通运营管理类相关专业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4231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高级职称及以上</w:t>
            </w:r>
          </w:p>
        </w:tc>
      </w:tr>
      <w:tr w:rsidR="005E5852" w14:paraId="45DAFA5C" w14:textId="77777777" w:rsidTr="005E5852">
        <w:trPr>
          <w:cantSplit/>
          <w:trHeight w:val="29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FCF4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E387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安检安保部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6D75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部长（公司中层副职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2347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4BB5" w14:textId="77777777" w:rsidR="00A14788" w:rsidRDefault="00A14788" w:rsidP="0066033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全面负责公司运营安检安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保各项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工作的统筹管理；</w:t>
            </w:r>
          </w:p>
          <w:p w14:paraId="790B54B0" w14:textId="77777777" w:rsidR="00A14788" w:rsidRDefault="00A14788" w:rsidP="0066033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负责开展运营安检管理、治安保卫、消防管理等各方面工作。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E065" w14:textId="77777777" w:rsidR="00A14788" w:rsidRDefault="00A14788" w:rsidP="0066033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从事地铁、轻轨（不含有轨电车）安检安保管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理相关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工作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年及以上，</w:t>
            </w:r>
            <w:r w:rsidRPr="007211C5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具有相应副部长岗位经历的优先；</w:t>
            </w:r>
          </w:p>
          <w:p w14:paraId="62F9514A" w14:textId="77777777" w:rsidR="00A14788" w:rsidRDefault="00A14788" w:rsidP="0066033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具有较强的决策能力、组织能力、统筹规划能力、沟通协调能力、应急指挥能力、危机处理能力、语言表达能力、学习能力、创新能力。</w:t>
            </w:r>
          </w:p>
          <w:p w14:paraId="11B0727B" w14:textId="77777777" w:rsidR="00A14788" w:rsidRDefault="00A14788" w:rsidP="0066033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900E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周岁及以下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4BD7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大学本科及以上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6060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安全科学与工程、安全技术及工程、安全工程、消防工程、交通工程、交通运输、城市轨道交通运营管理类相关专业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4AF2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高级职称及以上</w:t>
            </w:r>
          </w:p>
        </w:tc>
      </w:tr>
      <w:tr w:rsidR="005E5852" w14:paraId="1F0E8BB4" w14:textId="77777777" w:rsidTr="005E5852">
        <w:trPr>
          <w:cantSplit/>
          <w:trHeight w:val="26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6A18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047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行车客运部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73D9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部长（公司中层副职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0FA4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EF2E" w14:textId="77777777" w:rsidR="00A14788" w:rsidRDefault="00A14788" w:rsidP="0066033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全面负责公司运营行车、客运各项工作的统筹管理；</w:t>
            </w:r>
          </w:p>
          <w:p w14:paraId="6D048110" w14:textId="77777777" w:rsidR="00A14788" w:rsidRDefault="00A14788" w:rsidP="0066033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负责开展运营行车、客运、乘务、站务、票务等各方面工作。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3C58" w14:textId="77777777" w:rsidR="00A14788" w:rsidRDefault="00A14788" w:rsidP="0066033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从事地铁、轻轨（不含有轨电车）行车、客运相关工作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年及以上，</w:t>
            </w:r>
            <w:r w:rsidRPr="007211C5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具有相应副部长岗位经历的优先；</w:t>
            </w:r>
          </w:p>
          <w:p w14:paraId="628FEDC8" w14:textId="77777777" w:rsidR="00A14788" w:rsidRDefault="00A14788" w:rsidP="0066033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具有较强的决策能力、组织能力、统筹规划能力、沟通协调能力、应急指挥能力、危机处理能力、语言表达能力、学习能力、创新能力。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0E7D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周岁及以下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9C6A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大学本科及以上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6188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交通工程、铁道工程、自动化、通信信号工程、电气、信号与控制、交通运输、城市轨道交通运营管理类相关专业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5BC6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高级职称及以上</w:t>
            </w:r>
          </w:p>
        </w:tc>
      </w:tr>
      <w:tr w:rsidR="005E5852" w14:paraId="50EF8F67" w14:textId="77777777" w:rsidTr="005E5852">
        <w:trPr>
          <w:cantSplit/>
          <w:trHeight w:val="281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4AE4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BFC8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设备管理部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22EA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部长（公司中层副职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3AE2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BBB4" w14:textId="77777777" w:rsidR="00A14788" w:rsidRDefault="00A14788" w:rsidP="0066033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负责建立公司各设备设施管理制度体系、工作机制。</w:t>
            </w:r>
          </w:p>
          <w:p w14:paraId="26A9CCCC" w14:textId="77777777" w:rsidR="00A14788" w:rsidRDefault="00A14788" w:rsidP="0066033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负责开展车辆、机电、通信、信号、供电、工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务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及房建设备设施的日常生产、维护、质量监督管理等各方面工作。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70DF" w14:textId="77777777" w:rsidR="00A14788" w:rsidRDefault="00A14788" w:rsidP="0066033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从事地铁、轻轨（不含有轨电车）车辆、机电、通信信号、供电、工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务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及房建等相关工作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年及以上，</w:t>
            </w:r>
            <w:r w:rsidRPr="007211C5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具有相应副部长岗位经历的优先；</w:t>
            </w:r>
          </w:p>
          <w:p w14:paraId="5350EEC8" w14:textId="77777777" w:rsidR="00A14788" w:rsidRDefault="00A14788" w:rsidP="0066033B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具有较强的决策能力、组织能力、统筹规划能力、沟通协调能力、应急指挥能力、危机处理能力、语言表达能力、学习能力、创新能力。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4B57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周岁及以下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3CE6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大学本科及以上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F36F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交通工程、铁道工程、自动化、通信信号工程、交通运输、城市轨道交通运营管理类相关专业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C5CA" w14:textId="77777777" w:rsidR="00A14788" w:rsidRDefault="00A14788" w:rsidP="0066033B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高级职称及以上</w:t>
            </w:r>
          </w:p>
        </w:tc>
      </w:tr>
    </w:tbl>
    <w:p w14:paraId="78C9CF9A" w14:textId="77777777" w:rsidR="005E5852" w:rsidRDefault="005E5852" w:rsidP="005E5852">
      <w:pPr>
        <w:widowControl/>
        <w:jc w:val="left"/>
        <w:rPr>
          <w:rFonts w:ascii="Times New Roman" w:hAnsi="Times New Roman" w:cs="Times New Roman"/>
        </w:rPr>
      </w:pPr>
    </w:p>
    <w:sectPr w:rsidR="005E5852" w:rsidSect="005E5852">
      <w:pgSz w:w="16838" w:h="11906" w:orient="landscape"/>
      <w:pgMar w:top="993" w:right="1440" w:bottom="993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546F" w14:textId="77777777" w:rsidR="00B218AD" w:rsidRDefault="00B218AD" w:rsidP="00A14788">
      <w:r>
        <w:separator/>
      </w:r>
    </w:p>
  </w:endnote>
  <w:endnote w:type="continuationSeparator" w:id="0">
    <w:p w14:paraId="0DE7042D" w14:textId="77777777" w:rsidR="00B218AD" w:rsidRDefault="00B218AD" w:rsidP="00A1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F8CE" w14:textId="77777777" w:rsidR="00B218AD" w:rsidRDefault="00B218AD" w:rsidP="00A14788">
      <w:r>
        <w:separator/>
      </w:r>
    </w:p>
  </w:footnote>
  <w:footnote w:type="continuationSeparator" w:id="0">
    <w:p w14:paraId="28E7E5DB" w14:textId="77777777" w:rsidR="00B218AD" w:rsidRDefault="00B218AD" w:rsidP="00A14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44"/>
    <w:rsid w:val="002F5EB4"/>
    <w:rsid w:val="00587616"/>
    <w:rsid w:val="005E5852"/>
    <w:rsid w:val="006945B3"/>
    <w:rsid w:val="00893928"/>
    <w:rsid w:val="00A14788"/>
    <w:rsid w:val="00B218AD"/>
    <w:rsid w:val="00FB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23D9A"/>
  <w15:chartTrackingRefBased/>
  <w15:docId w15:val="{6967CE82-EF14-4FE4-9548-E86EED72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78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47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4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4788"/>
    <w:rPr>
      <w:sz w:val="18"/>
      <w:szCs w:val="18"/>
    </w:rPr>
  </w:style>
  <w:style w:type="table" w:styleId="a7">
    <w:name w:val="Table Grid"/>
    <w:basedOn w:val="a1"/>
    <w:uiPriority w:val="99"/>
    <w:qFormat/>
    <w:rsid w:val="00A1478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360503025@qq.com</dc:creator>
  <cp:keywords/>
  <dc:description/>
  <cp:lastModifiedBy>360503025@qq.com</cp:lastModifiedBy>
  <cp:revision>5</cp:revision>
  <dcterms:created xsi:type="dcterms:W3CDTF">2021-07-12T00:37:00Z</dcterms:created>
  <dcterms:modified xsi:type="dcterms:W3CDTF">2021-07-15T03:20:00Z</dcterms:modified>
</cp:coreProperties>
</file>