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ascii="Tahoma" w:hAnsi="Tahoma" w:eastAsia="Tahoma" w:cs="Tahoma"/>
          <w:b/>
          <w:bCs/>
          <w:i w:val="0"/>
          <w:iCs w:val="0"/>
          <w:caps w:val="0"/>
          <w:color w:val="000000"/>
          <w:spacing w:val="0"/>
          <w:sz w:val="28"/>
          <w:szCs w:val="28"/>
        </w:rPr>
        <w:t>内蒙古自治区药品监督管理局拟录用人员</w:t>
      </w:r>
      <w:r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名单</w:t>
      </w:r>
    </w:p>
    <w:bookmarkEnd w:id="0"/>
    <w:p>
      <w:pPr>
        <w:keepNext w:val="0"/>
        <w:keepLines w:val="0"/>
        <w:widowControl/>
        <w:suppressLineNumbers w:val="0"/>
        <w:jc w:val="left"/>
      </w:pPr>
    </w:p>
    <w:tbl>
      <w:tblPr>
        <w:tblW w:w="8765" w:type="dxa"/>
        <w:jc w:val="center"/>
        <w:tblCellSpacing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30"/>
        <w:gridCol w:w="1942"/>
        <w:gridCol w:w="1044"/>
        <w:gridCol w:w="645"/>
        <w:gridCol w:w="395"/>
        <w:gridCol w:w="952"/>
        <w:gridCol w:w="2248"/>
        <w:gridCol w:w="120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序号</w:t>
            </w:r>
          </w:p>
        </w:tc>
        <w:tc>
          <w:tcPr>
            <w:tcW w:w="29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报考部门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报考职位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姓名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性别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准考证号</w:t>
            </w:r>
          </w:p>
        </w:tc>
        <w:tc>
          <w:tcPr>
            <w:tcW w:w="3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工作单位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b/>
                <w:bCs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毕业院校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</w:t>
            </w:r>
          </w:p>
        </w:tc>
        <w:tc>
          <w:tcPr>
            <w:tcW w:w="29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内蒙古自治区药品监督管理局第二检查分局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药品安全监管岗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牛欣悦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10104040213</w:t>
            </w:r>
          </w:p>
        </w:tc>
        <w:tc>
          <w:tcPr>
            <w:tcW w:w="3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巴林左旗市场监督管理局产品质量检验检测所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2</w:t>
            </w:r>
          </w:p>
        </w:tc>
        <w:tc>
          <w:tcPr>
            <w:tcW w:w="29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内蒙古自治区药品监督管理局第二检查分局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中药安全监管岗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张志敏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女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10125272815</w:t>
            </w:r>
          </w:p>
        </w:tc>
        <w:tc>
          <w:tcPr>
            <w:tcW w:w="3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内蒙古赤峰市林西县城北街道办事处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暨南大学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3</w:t>
            </w:r>
          </w:p>
        </w:tc>
        <w:tc>
          <w:tcPr>
            <w:tcW w:w="29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内蒙古自治区药品监督管理局第二检查分局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医疗器械安全监管岗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孙兴邦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10104143518</w:t>
            </w:r>
          </w:p>
        </w:tc>
        <w:tc>
          <w:tcPr>
            <w:tcW w:w="3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无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武汉大学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  <w:jc w:val="center"/>
        </w:trPr>
        <w:tc>
          <w:tcPr>
            <w:tcW w:w="4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4</w:t>
            </w:r>
          </w:p>
        </w:tc>
        <w:tc>
          <w:tcPr>
            <w:tcW w:w="291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内蒙古自治区药品监督管理局第三检查分局</w:t>
            </w:r>
          </w:p>
        </w:tc>
        <w:tc>
          <w:tcPr>
            <w:tcW w:w="144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药品（医疗器械、化妆品）安全监管岗</w:t>
            </w:r>
          </w:p>
        </w:tc>
        <w:tc>
          <w:tcPr>
            <w:tcW w:w="9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吕樟迪</w:t>
            </w:r>
          </w:p>
        </w:tc>
        <w:tc>
          <w:tcPr>
            <w:tcW w:w="5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男</w:t>
            </w:r>
          </w:p>
        </w:tc>
        <w:tc>
          <w:tcPr>
            <w:tcW w:w="9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10121033712</w:t>
            </w:r>
          </w:p>
        </w:tc>
        <w:tc>
          <w:tcPr>
            <w:tcW w:w="339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呼伦贝尔市中级人民法院</w:t>
            </w:r>
          </w:p>
        </w:tc>
        <w:tc>
          <w:tcPr>
            <w:tcW w:w="1778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default" w:ascii="Tahoma" w:hAnsi="Tahoma" w:eastAsia="Tahoma" w:cs="Tahoma"/>
                <w:caps w:val="0"/>
                <w:spacing w:val="0"/>
                <w:sz w:val="15"/>
                <w:szCs w:val="15"/>
              </w:rPr>
            </w:pPr>
            <w:r>
              <w:rPr>
                <w:rFonts w:hint="default" w:ascii="Tahoma" w:hAnsi="Tahoma" w:eastAsia="Tahoma" w:cs="Tahoma"/>
                <w:caps w:val="0"/>
                <w:spacing w:val="0"/>
                <w:kern w:val="0"/>
                <w:sz w:val="15"/>
                <w:szCs w:val="15"/>
                <w:lang w:val="en-US" w:eastAsia="zh-CN" w:bidi="ar"/>
              </w:rPr>
              <w:t>曲阜师范大学杏坛学院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rPr>
          <w:rFonts w:hint="eastAsia" w:ascii="Tahoma" w:hAnsi="Tahoma" w:eastAsia="宋体" w:cs="Tahoma"/>
          <w:b/>
          <w:bCs/>
          <w:i w:val="0"/>
          <w:iCs w:val="0"/>
          <w:caps w:val="0"/>
          <w:color w:val="000000"/>
          <w:spacing w:val="0"/>
          <w:sz w:val="15"/>
          <w:szCs w:val="15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5C4812"/>
    <w:rsid w:val="6F5C48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2021-07-24T01:24:00Z</dcterms:created>
  <dc:creator>WPS_1609033458</dc:creator>
  <cp:lastModifiedBy>WPS_1609033458</cp:lastModifiedBy>
  <dcterms:modified xsi:type="dcterms:W3CDTF">2021-07-24T01:25:01Z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119F8BD3659C4E23B09981125EE48D07</vt:lpwstr>
  </property>
</Properties>
</file>