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2" w:lineRule="atLeast"/>
        <w:ind w:left="0" w:right="0" w:firstLine="336"/>
        <w:rPr>
          <w:rFonts w:hint="eastAsia" w:ascii="微软雅黑" w:hAnsi="微软雅黑" w:eastAsia="微软雅黑" w:cs="微软雅黑"/>
          <w:i w:val="0"/>
          <w:iCs w:val="0"/>
          <w:caps w:val="0"/>
          <w:color w:val="666666"/>
          <w:spacing w:val="0"/>
          <w:sz w:val="16"/>
          <w:szCs w:val="16"/>
        </w:rPr>
      </w:pPr>
      <w:r>
        <w:rPr>
          <w:rStyle w:val="7"/>
          <w:rFonts w:hint="eastAsia" w:ascii="宋体" w:hAnsi="宋体" w:eastAsia="宋体" w:cs="宋体"/>
          <w:i w:val="0"/>
          <w:iCs w:val="0"/>
          <w:caps w:val="0"/>
          <w:color w:val="666666"/>
          <w:spacing w:val="0"/>
          <w:sz w:val="19"/>
          <w:szCs w:val="19"/>
          <w:bdr w:val="none" w:color="auto" w:sz="0" w:space="0"/>
          <w:shd w:val="clear" w:fill="FFFFFF"/>
        </w:rPr>
        <w:t>招聘岗位介绍</w:t>
      </w:r>
    </w:p>
    <w:tbl>
      <w:tblPr>
        <w:tblW w:w="0" w:type="auto"/>
        <w:tblInd w:w="0" w:type="dxa"/>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34"/>
        <w:gridCol w:w="469"/>
        <w:gridCol w:w="754"/>
        <w:gridCol w:w="537"/>
        <w:gridCol w:w="1277"/>
        <w:gridCol w:w="3079"/>
        <w:gridCol w:w="1720"/>
        <w:gridCol w:w="260"/>
      </w:tblGrid>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shd w:val="clear" w:color="auto" w:fill="FFFFFF"/>
          <w:tblCellMar>
            <w:top w:w="15" w:type="dxa"/>
            <w:left w:w="15" w:type="dxa"/>
            <w:bottom w:w="15" w:type="dxa"/>
            <w:right w:w="15" w:type="dxa"/>
          </w:tblCellMar>
        </w:tblPrEx>
        <w:trPr>
          <w:trHeight w:val="204"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iCs w:val="0"/>
                <w:caps w:val="0"/>
                <w:color w:val="666666"/>
                <w:spacing w:val="0"/>
                <w:sz w:val="19"/>
                <w:szCs w:val="19"/>
                <w:bdr w:val="none" w:color="auto" w:sz="0" w:space="0"/>
              </w:rPr>
              <w:t>序号</w:t>
            </w:r>
          </w:p>
        </w:tc>
        <w:tc>
          <w:tcPr>
            <w:tcW w:w="0" w:type="auto"/>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iCs w:val="0"/>
                <w:caps w:val="0"/>
                <w:color w:val="666666"/>
                <w:spacing w:val="0"/>
                <w:sz w:val="19"/>
                <w:szCs w:val="19"/>
                <w:bdr w:val="none" w:color="auto" w:sz="0" w:space="0"/>
              </w:rPr>
              <w:t>招聘公司</w:t>
            </w:r>
          </w:p>
        </w:tc>
        <w:tc>
          <w:tcPr>
            <w:tcW w:w="0" w:type="auto"/>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iCs w:val="0"/>
                <w:caps w:val="0"/>
                <w:color w:val="666666"/>
                <w:spacing w:val="0"/>
                <w:sz w:val="19"/>
                <w:szCs w:val="19"/>
                <w:bdr w:val="none" w:color="auto" w:sz="0" w:space="0"/>
              </w:rPr>
              <w:t>岗  位</w:t>
            </w:r>
          </w:p>
        </w:tc>
        <w:tc>
          <w:tcPr>
            <w:tcW w:w="0" w:type="auto"/>
            <w:gridSpan w:val="4"/>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iCs w:val="0"/>
                <w:caps w:val="0"/>
                <w:color w:val="666666"/>
                <w:spacing w:val="0"/>
                <w:sz w:val="19"/>
                <w:szCs w:val="19"/>
                <w:bdr w:val="none" w:color="auto" w:sz="0" w:space="0"/>
              </w:rPr>
              <w:t>岗位要求</w:t>
            </w:r>
          </w:p>
        </w:tc>
        <w:tc>
          <w:tcPr>
            <w:tcW w:w="0" w:type="auto"/>
            <w:vMerge w:val="restart"/>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iCs w:val="0"/>
                <w:caps w:val="0"/>
                <w:color w:val="666666"/>
                <w:spacing w:val="0"/>
                <w:sz w:val="18"/>
                <w:szCs w:val="18"/>
                <w:bdr w:val="none" w:color="auto" w:sz="0" w:space="0"/>
              </w:rPr>
              <w:br w:type="textWrapping"/>
            </w:r>
            <w:r>
              <w:rPr>
                <w:rStyle w:val="7"/>
                <w:rFonts w:hint="eastAsia" w:ascii="宋体" w:hAnsi="宋体" w:eastAsia="宋体" w:cs="宋体"/>
                <w:i w:val="0"/>
                <w:iCs w:val="0"/>
                <w:caps w:val="0"/>
                <w:color w:val="666666"/>
                <w:spacing w:val="0"/>
                <w:sz w:val="18"/>
                <w:szCs w:val="18"/>
                <w:bdr w:val="none" w:color="auto" w:sz="0" w:space="0"/>
              </w:rPr>
              <w:t>招聘人数</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5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iCs w:val="0"/>
                <w:caps w:val="0"/>
                <w:color w:val="666666"/>
                <w:spacing w:val="0"/>
                <w:sz w:val="19"/>
                <w:szCs w:val="19"/>
                <w:bdr w:val="none" w:color="auto" w:sz="0" w:space="0"/>
              </w:rPr>
              <w:t>年龄</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iCs w:val="0"/>
                <w:caps w:val="0"/>
                <w:color w:val="666666"/>
                <w:spacing w:val="0"/>
                <w:sz w:val="19"/>
                <w:szCs w:val="19"/>
                <w:bdr w:val="none" w:color="auto" w:sz="0" w:space="0"/>
              </w:rPr>
              <w:t>学历要求</w:t>
            </w:r>
          </w:p>
        </w:tc>
        <w:tc>
          <w:tcPr>
            <w:tcW w:w="0" w:type="auto"/>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iCs w:val="0"/>
                <w:caps w:val="0"/>
                <w:color w:val="666666"/>
                <w:spacing w:val="0"/>
                <w:sz w:val="19"/>
                <w:szCs w:val="19"/>
                <w:bdr w:val="none" w:color="auto" w:sz="0" w:space="0"/>
              </w:rPr>
              <w:t>工作经验</w:t>
            </w:r>
          </w:p>
        </w:tc>
        <w:tc>
          <w:tcPr>
            <w:tcW w:w="0" w:type="auto"/>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7"/>
                <w:rFonts w:hint="eastAsia" w:ascii="宋体" w:hAnsi="宋体" w:eastAsia="宋体" w:cs="宋体"/>
                <w:i w:val="0"/>
                <w:iCs w:val="0"/>
                <w:caps w:val="0"/>
                <w:color w:val="666666"/>
                <w:spacing w:val="0"/>
                <w:sz w:val="19"/>
                <w:szCs w:val="19"/>
                <w:bdr w:val="none" w:color="auto" w:sz="0" w:space="0"/>
              </w:rPr>
              <w:t>其他</w:t>
            </w:r>
          </w:p>
        </w:tc>
        <w:tc>
          <w:tcPr>
            <w:tcW w:w="0" w:type="auto"/>
            <w:vMerge w:val="continue"/>
            <w:tcBorders>
              <w:top w:val="single" w:color="000000" w:sz="4" w:space="0"/>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1488" w:hRule="atLeast"/>
        </w:trPr>
        <w:tc>
          <w:tcPr>
            <w:tcW w:w="0" w:type="auto"/>
            <w:vMerge w:val="restart"/>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1</w:t>
            </w:r>
          </w:p>
        </w:tc>
        <w:tc>
          <w:tcPr>
            <w:tcW w:w="0" w:type="auto"/>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江阴澄通工程管理有限公司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现场管理员</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40周岁以下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大专及以上学历；交通工程、土木类、公路与城市道路工程、港口航道与海岸工程、桥梁与隧道工程、水利水电工程等工程管理类专业。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具有3年以上现场管理经验；适应外勤作业，有能力解决突发事件；具备吃苦耐劳的精神，有较强的组织、协调、沟通能力及分析和解决问题的能力，具有较强的责任心。</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具备中级及以上职称、工程类执业资格证书者优先。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2</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0" w:type="auto"/>
            <w:vMerge w:val="continue"/>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vMerge w:val="continue"/>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安全工程师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40周岁以下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大专及以上学历；安全工程、工程管理等相关专业。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具有3年以上工程项目安全管理相关工作经验；持有安全员证书；具备吃苦耐劳的精神，有较强的组织、协调、沟通能力及分析和解决问题的能力，具有较强的责任心。</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具备中级及以上职称、工程类执业资格证书者优先。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1</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1668" w:hRule="atLeast"/>
        </w:trPr>
        <w:tc>
          <w:tcPr>
            <w:tcW w:w="0" w:type="auto"/>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2</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江阴市交通工程建设有限公司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工程项目管理</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45周岁以下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大专及以上学历；土木工程、交通工程、桥梁隧道和公路相关专业。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具有一级建造师（公路/市政）执业资格，具有安全员B证；有大中型公路工程项目管理业绩经验者优先；吃苦耐劳，有较强的沟通协调能力、执行能力、敬业精神及责任心；业绩突出者可适当放宽条件。</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66666"/>
                <w:spacing w:val="0"/>
                <w:sz w:val="16"/>
                <w:szCs w:val="16"/>
              </w:rPr>
            </w:pP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6</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1296" w:hRule="atLeast"/>
        </w:trPr>
        <w:tc>
          <w:tcPr>
            <w:tcW w:w="0" w:type="auto"/>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3</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江阴市水利工程公司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工程项目管理</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45周岁以下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大专及以上学历；水利水电相关专业。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具有一级建造师（水利水电工程）执业资格；有大中型水利水电工程项目管理业绩经验者优先，具有安全员B证优先。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吃苦耐劳，有较强的沟通协调能力、执行能力、敬业精神及责任心；业绩突出者可适当放宽条件。</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1</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936" w:hRule="atLeast"/>
        </w:trPr>
        <w:tc>
          <w:tcPr>
            <w:tcW w:w="0" w:type="auto"/>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4</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江阴市暨阳道路养护工程有限公司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技术员</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35周岁以下（优秀者可放宽）</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大专及以上学历；土木工程、交通工程、市政工程、绿化园林等相关专业。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具有二级建造师（市政/公路）执业资格和安全员B证者优先；有大中型公路工程项目管理业绩经验者优先。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66666"/>
                <w:spacing w:val="0"/>
                <w:sz w:val="16"/>
                <w:szCs w:val="16"/>
              </w:rPr>
            </w:pP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9</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936" w:hRule="atLeast"/>
        </w:trPr>
        <w:tc>
          <w:tcPr>
            <w:tcW w:w="0" w:type="auto"/>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5</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江阴通达公路养护工程有限公司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技术员</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35周岁以下（优秀者可放宽）</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大专及以上学历；公路、桥梁、市政、水利、建筑等相关专业。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具有二级建造师（公路/市政）执业资格，具有安全员B证；有大中型公路工程项目管理业绩经验者优先。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工作环境：野外作业及不固定加班。</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5</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1296" w:hRule="atLeast"/>
        </w:trPr>
        <w:tc>
          <w:tcPr>
            <w:tcW w:w="0" w:type="auto"/>
            <w:vMerge w:val="restart"/>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6</w:t>
            </w:r>
          </w:p>
        </w:tc>
        <w:tc>
          <w:tcPr>
            <w:tcW w:w="0" w:type="auto"/>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江阴市建设工程质量检测中心有限公司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试验检测员</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40周岁以下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大专及以上学历，专业不限</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sz w:val="16"/>
                <w:szCs w:val="16"/>
                <w:bdr w:val="none" w:color="auto" w:sz="0" w:space="0"/>
              </w:rPr>
              <w:t>/</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具有中级及以上职称者优先；具有建材、市政试验检测上岗证优先；有相关工作经验者优先。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6</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1296" w:hRule="atLeast"/>
        </w:trPr>
        <w:tc>
          <w:tcPr>
            <w:tcW w:w="0" w:type="auto"/>
            <w:vMerge w:val="continue"/>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vMerge w:val="continue"/>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试验检测师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男45周岁以下，女40周岁以下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全日制本科，工程类相关专业。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具有中级及以上职称；具有建材试验检测上岗证五张及以上或具有公路检测工程师执业资格证书（专业不限）或市政类检验检测上岗证书五张及以上。</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有五年及以上检验检测工作经验的优先；有建造师证优先。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4</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2952" w:hRule="atLeast"/>
        </w:trPr>
        <w:tc>
          <w:tcPr>
            <w:tcW w:w="0" w:type="auto"/>
            <w:vMerge w:val="restart"/>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7</w:t>
            </w:r>
          </w:p>
        </w:tc>
        <w:tc>
          <w:tcPr>
            <w:tcW w:w="0" w:type="auto"/>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江苏骏壹城市运营科技有限公司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项目经理</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50周岁以下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具有大专及以上学历，物业管理或管理类相关专业优先。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3年以上住宅物业项目经理或同等岗位工作经验；持有全国物业管理企业经理上岗证或项目经理证；持有相关中级职称以上证书优先；熟悉物业法律法规、政策及物业服务标准、规范，对物业相关工作内容有独到的见解；精通住宅物业经营、管理、客服等方面的工作流程，有较强成本管控意识；具有丰富的团队组建、商务洽淡、组织协调及对第三方统筹管理能力。</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中共党员优先，退役军人优先。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2</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2592" w:hRule="atLeast"/>
        </w:trPr>
        <w:tc>
          <w:tcPr>
            <w:tcW w:w="0" w:type="auto"/>
            <w:vMerge w:val="continue"/>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vMerge w:val="continue"/>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工程经理</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45周岁以下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具有大专及以上学历，物业管理或管理类相关专业优先。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品行端正；具有较强的分析、预见问题、解决问题能力，工作协调和沟通能力强，有前期项目接管验收经验优先；具有较强的创新能力及快速决策能力；较强的职业意识、服务意识，能适应高效的工作环境，工作积极主动，认真负责、思路清晰。</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五年以上工程管理经验，有单个项目20万平方以上经验或持有相关中级职称证书以上者优先；具有物业房修、消防安全管理、保洁绿化管理等实际工作经验者优先；具有市级、街道社区荣誉者优先。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1</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936" w:hRule="atLeast"/>
        </w:trPr>
        <w:tc>
          <w:tcPr>
            <w:tcW w:w="0" w:type="auto"/>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8</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江阴市澄安服务中心有限公司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汽车维修员</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35周岁及以下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中专及以上</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身体素质好，吃苦耐劳、有机修工经验者优先；愿意在江阴长期发展。</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66666"/>
                <w:spacing w:val="0"/>
                <w:sz w:val="16"/>
                <w:szCs w:val="16"/>
              </w:rPr>
            </w:pP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2</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1296" w:hRule="atLeast"/>
        </w:trPr>
        <w:tc>
          <w:tcPr>
            <w:tcW w:w="0" w:type="auto"/>
            <w:vMerge w:val="restart"/>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9</w:t>
            </w:r>
          </w:p>
        </w:tc>
        <w:tc>
          <w:tcPr>
            <w:tcW w:w="0" w:type="auto"/>
            <w:vMerge w:val="restart"/>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江阴市公共交通有限公司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公交机务技术管理</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35周岁以下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全日制本科及以上学历；汽车工程类专业。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持有相关专业职业（执业）资格或相关技能证书者优先；熟练操作OFFICE 等办公软件；具有较强的组织协调和综合表达能力；能独立开展工作。</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从事新能源车辆机务技术管理、汽车维修质量管理、车辆节能降耗管理、职工机务技术知识培训等工作。</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1</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1488" w:hRule="atLeast"/>
        </w:trPr>
        <w:tc>
          <w:tcPr>
            <w:tcW w:w="0" w:type="auto"/>
            <w:vMerge w:val="continue"/>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vMerge w:val="continue"/>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rPr>
                <w:rFonts w:hint="eastAsia" w:ascii="微软雅黑" w:hAnsi="微软雅黑" w:eastAsia="微软雅黑" w:cs="微软雅黑"/>
                <w:i w:val="0"/>
                <w:iCs w:val="0"/>
                <w:caps w:val="0"/>
                <w:color w:val="666666"/>
                <w:spacing w:val="0"/>
                <w:sz w:val="16"/>
                <w:szCs w:val="16"/>
              </w:rPr>
            </w:pP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公交运营管理</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35周岁以下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全日制本科及以上学历；交通运输类专业。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持有注册安全工程师（道路运输安全类)职业（执业）资格或相关技能证书者优先；熟练操作OFFICE 等办公软件；具有较强的组织协调和综合表达能力；能独立开展工作。</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从事公交智能运营管理、定制公交智能管理、职工公交运营知识培训等工作，并作为现场营运主管岗位储备干部。</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1</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1488" w:hRule="atLeast"/>
        </w:trPr>
        <w:tc>
          <w:tcPr>
            <w:tcW w:w="0" w:type="auto"/>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10</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江阴信用管理有限公司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征信业务专员</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35周岁以下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本科及以上学历；信用管理、金融、应用数学、统计学等相关专业。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熟知征信和信用评估相关领域商业模式；有金融机构征信或者风险评估等相关领域从业经验；逻辑严谨，文字功底较深，能独立撰写报告；具有较强的业务分析判断能力、语言表达能力。</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sz w:val="16"/>
                <w:szCs w:val="16"/>
                <w:bdr w:val="none" w:color="auto" w:sz="0" w:space="0"/>
              </w:rPr>
              <w:t>/</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2</w:t>
            </w:r>
          </w:p>
        </w:tc>
      </w:tr>
      <w:tr>
        <w:tblPrEx>
          <w:tblBorders>
            <w:top w:val="single" w:color="666666" w:sz="4" w:space="0"/>
            <w:left w:val="single" w:color="666666" w:sz="4" w:space="0"/>
            <w:bottom w:val="single" w:color="666666" w:sz="4" w:space="0"/>
            <w:right w:val="single" w:color="666666" w:sz="4" w:space="0"/>
            <w:insideH w:val="none" w:color="auto" w:sz="0" w:space="0"/>
            <w:insideV w:val="none" w:color="auto" w:sz="0" w:space="0"/>
          </w:tblBorders>
          <w:tblCellMar>
            <w:top w:w="15" w:type="dxa"/>
            <w:left w:w="15" w:type="dxa"/>
            <w:bottom w:w="15" w:type="dxa"/>
            <w:right w:w="15" w:type="dxa"/>
          </w:tblCellMar>
        </w:tblPrEx>
        <w:trPr>
          <w:trHeight w:val="1680" w:hRule="atLeast"/>
        </w:trPr>
        <w:tc>
          <w:tcPr>
            <w:tcW w:w="0" w:type="auto"/>
            <w:tcBorders>
              <w:top w:val="nil"/>
              <w:left w:val="single" w:color="000000" w:sz="4" w:space="0"/>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11</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江阴金诺亿电子商务有限公司</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外贸专员</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35周岁以下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大专及以上学历；国际贸易、电子商务、物流管理等相关专业。</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能独立完成外贸订单，熟悉报关检、核销、退税等相关业务流程；具有一定市场开发经验；熟练掌握商务沟通和谈判技巧；熟悉计算机信息系统方面基础知识；专业水平和业务能力突出者，年龄可放宽至40周岁以下。</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r>
              <w:rPr>
                <w:rFonts w:hint="eastAsia" w:ascii="宋体" w:hAnsi="宋体" w:eastAsia="宋体" w:cs="宋体"/>
                <w:i w:val="0"/>
                <w:iCs w:val="0"/>
                <w:caps w:val="0"/>
                <w:color w:val="666666"/>
                <w:spacing w:val="0"/>
                <w:sz w:val="16"/>
                <w:szCs w:val="16"/>
                <w:bdr w:val="none" w:color="auto" w:sz="0" w:space="0"/>
              </w:rPr>
              <w:t>具有3年以上外贸领域工作经验者优先。</w:t>
            </w:r>
          </w:p>
        </w:tc>
        <w:tc>
          <w:tcPr>
            <w:tcW w:w="0" w:type="auto"/>
            <w:tcBorders>
              <w:top w:val="nil"/>
              <w:left w:val="nil"/>
              <w:bottom w:val="single" w:color="000000" w:sz="4" w:space="0"/>
              <w:right w:val="single" w:color="000000" w:sz="4" w:space="0"/>
            </w:tcBorders>
            <w:shd w:val="clear" w:color="auto" w:fill="FFFFFF"/>
            <w:tcMar>
              <w:top w:w="12" w:type="dxa"/>
              <w:left w:w="12" w:type="dxa"/>
              <w:bottom w:w="0" w:type="dxa"/>
              <w:right w:w="12"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sz w:val="16"/>
                <w:szCs w:val="16"/>
                <w:bdr w:val="none" w:color="auto" w:sz="0" w:space="0"/>
              </w:rPr>
              <w:t>2</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embedRegular r:id="rId1" w:fontKey="{3F4184D3-E642-427D-8C15-CA4E8B058D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97"/>
    <w:rsid w:val="0000433F"/>
    <w:rsid w:val="000460AC"/>
    <w:rsid w:val="000A6897"/>
    <w:rsid w:val="00163762"/>
    <w:rsid w:val="00181DD6"/>
    <w:rsid w:val="001E3E28"/>
    <w:rsid w:val="001F360E"/>
    <w:rsid w:val="0021770E"/>
    <w:rsid w:val="002C3A09"/>
    <w:rsid w:val="003236C0"/>
    <w:rsid w:val="00362E7F"/>
    <w:rsid w:val="00397F3C"/>
    <w:rsid w:val="00460A13"/>
    <w:rsid w:val="0049239A"/>
    <w:rsid w:val="007045D5"/>
    <w:rsid w:val="00704F10"/>
    <w:rsid w:val="00755713"/>
    <w:rsid w:val="00856FE4"/>
    <w:rsid w:val="0086084F"/>
    <w:rsid w:val="008F31BF"/>
    <w:rsid w:val="00991A41"/>
    <w:rsid w:val="00A47BF6"/>
    <w:rsid w:val="00B738AA"/>
    <w:rsid w:val="00B94818"/>
    <w:rsid w:val="00BB2504"/>
    <w:rsid w:val="00C40347"/>
    <w:rsid w:val="00D653A3"/>
    <w:rsid w:val="00DF7434"/>
    <w:rsid w:val="00E0441D"/>
    <w:rsid w:val="00E33F08"/>
    <w:rsid w:val="00EB2E3E"/>
    <w:rsid w:val="00F307CF"/>
    <w:rsid w:val="00F678D5"/>
    <w:rsid w:val="00F856D9"/>
    <w:rsid w:val="042C167D"/>
    <w:rsid w:val="05CA032B"/>
    <w:rsid w:val="05D777C3"/>
    <w:rsid w:val="060543E2"/>
    <w:rsid w:val="0A085697"/>
    <w:rsid w:val="0B4A0936"/>
    <w:rsid w:val="0B870202"/>
    <w:rsid w:val="0C9D3B65"/>
    <w:rsid w:val="0CE14609"/>
    <w:rsid w:val="0FDD0740"/>
    <w:rsid w:val="10F758FE"/>
    <w:rsid w:val="11D7284F"/>
    <w:rsid w:val="11D76CD6"/>
    <w:rsid w:val="14707674"/>
    <w:rsid w:val="167F7520"/>
    <w:rsid w:val="1A146CB6"/>
    <w:rsid w:val="1A8B1BA1"/>
    <w:rsid w:val="1B37688F"/>
    <w:rsid w:val="1CF158A0"/>
    <w:rsid w:val="1ED84DEA"/>
    <w:rsid w:val="1EE96BCC"/>
    <w:rsid w:val="20CE28D1"/>
    <w:rsid w:val="224E380C"/>
    <w:rsid w:val="22D4561A"/>
    <w:rsid w:val="23B92BE4"/>
    <w:rsid w:val="248E3875"/>
    <w:rsid w:val="258E5E77"/>
    <w:rsid w:val="262F6918"/>
    <w:rsid w:val="28D327C3"/>
    <w:rsid w:val="2B9E7547"/>
    <w:rsid w:val="2BA847B9"/>
    <w:rsid w:val="2CDA3849"/>
    <w:rsid w:val="2E6F7B23"/>
    <w:rsid w:val="2E9D533E"/>
    <w:rsid w:val="2EBE4126"/>
    <w:rsid w:val="34F16D47"/>
    <w:rsid w:val="35154D63"/>
    <w:rsid w:val="35B06B13"/>
    <w:rsid w:val="395D3A8A"/>
    <w:rsid w:val="3AE45783"/>
    <w:rsid w:val="3BB81926"/>
    <w:rsid w:val="3C976A00"/>
    <w:rsid w:val="3CB0734A"/>
    <w:rsid w:val="3CE44787"/>
    <w:rsid w:val="3E1E728D"/>
    <w:rsid w:val="3FC30BCF"/>
    <w:rsid w:val="4017434E"/>
    <w:rsid w:val="4135748D"/>
    <w:rsid w:val="41C8431D"/>
    <w:rsid w:val="42863A58"/>
    <w:rsid w:val="42975849"/>
    <w:rsid w:val="42D9227B"/>
    <w:rsid w:val="4343692E"/>
    <w:rsid w:val="437E737D"/>
    <w:rsid w:val="43CA2F48"/>
    <w:rsid w:val="451F59BF"/>
    <w:rsid w:val="453341D2"/>
    <w:rsid w:val="4632713F"/>
    <w:rsid w:val="469C49F7"/>
    <w:rsid w:val="46ED3427"/>
    <w:rsid w:val="48E17874"/>
    <w:rsid w:val="4C0E3773"/>
    <w:rsid w:val="4D746736"/>
    <w:rsid w:val="4DC84391"/>
    <w:rsid w:val="52EB2C4C"/>
    <w:rsid w:val="599C24CB"/>
    <w:rsid w:val="5ADE5CF9"/>
    <w:rsid w:val="5C614D20"/>
    <w:rsid w:val="5D743D0E"/>
    <w:rsid w:val="5E436EC3"/>
    <w:rsid w:val="5F081840"/>
    <w:rsid w:val="603063CE"/>
    <w:rsid w:val="60506899"/>
    <w:rsid w:val="6071670F"/>
    <w:rsid w:val="639E74D3"/>
    <w:rsid w:val="64703D53"/>
    <w:rsid w:val="64863FB5"/>
    <w:rsid w:val="64BB2107"/>
    <w:rsid w:val="64D13221"/>
    <w:rsid w:val="6575246E"/>
    <w:rsid w:val="65865276"/>
    <w:rsid w:val="6655546E"/>
    <w:rsid w:val="68FD081C"/>
    <w:rsid w:val="69296C4E"/>
    <w:rsid w:val="6A677812"/>
    <w:rsid w:val="6BF30B05"/>
    <w:rsid w:val="6E5A11B7"/>
    <w:rsid w:val="71E70F30"/>
    <w:rsid w:val="71EE74D8"/>
    <w:rsid w:val="7C097651"/>
    <w:rsid w:val="7C4526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locked/>
    <w:uiPriority w:val="0"/>
    <w:rPr>
      <w:b/>
    </w:rPr>
  </w:style>
  <w:style w:type="character" w:styleId="8">
    <w:name w:val="FollowedHyperlink"/>
    <w:basedOn w:val="6"/>
    <w:semiHidden/>
    <w:unhideWhenUsed/>
    <w:qFormat/>
    <w:uiPriority w:val="99"/>
    <w:rPr>
      <w:color w:val="800080"/>
      <w:u w:val="none"/>
    </w:rPr>
  </w:style>
  <w:style w:type="character" w:styleId="9">
    <w:name w:val="Hyperlink"/>
    <w:basedOn w:val="6"/>
    <w:semiHidden/>
    <w:unhideWhenUsed/>
    <w:qFormat/>
    <w:uiPriority w:val="99"/>
    <w:rPr>
      <w:color w:val="0000FF"/>
      <w:u w:val="none"/>
    </w:rPr>
  </w:style>
  <w:style w:type="character" w:customStyle="1" w:styleId="10">
    <w:name w:val="hover"/>
    <w:basedOn w:val="6"/>
    <w:qFormat/>
    <w:uiPriority w:val="0"/>
    <w:rPr>
      <w:color w:val="557EE7"/>
    </w:rPr>
  </w:style>
  <w:style w:type="character" w:customStyle="1" w:styleId="11">
    <w:name w:val="hover18"/>
    <w:basedOn w:val="6"/>
    <w:qFormat/>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1091</Words>
  <Characters>7</Characters>
  <Lines>1</Lines>
  <Paragraphs>2</Paragraphs>
  <TotalTime>19</TotalTime>
  <ScaleCrop>false</ScaleCrop>
  <LinksUpToDate>false</LinksUpToDate>
  <CharactersWithSpaces>1096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2019-02-02T14:28:00Z</dcterms:created>
  <dc:creator>AutoBVT</dc:creator>
  <cp:lastModifiedBy>卜荣荣</cp:lastModifiedBy>
  <cp:lastPrinted>2021-02-23T01:31:00Z</cp:lastPrinted>
  <dcterms:modified xsi:type="dcterms:W3CDTF">2021-07-22T08:51:25Z</dcterms:modified>
  <dc:title>附件2：</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9B44A04104354FBAA53FC92E5DB3AD63</vt:lpwstr>
  </property>
</Properties>
</file>