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ED" w:rsidRPr="00DC43C3" w:rsidRDefault="009C26ED" w:rsidP="009C26ED">
      <w:pPr>
        <w:spacing w:line="560" w:lineRule="exact"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9C26ED" w:rsidRPr="00DC43C3" w:rsidRDefault="009C26ED" w:rsidP="009C26ED">
      <w:pPr>
        <w:spacing w:line="560" w:lineRule="exact"/>
        <w:ind w:right="640"/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DC43C3"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bookmarkStart w:id="0" w:name="_GoBack"/>
      <w:bookmarkEnd w:id="0"/>
      <w:r w:rsidRPr="00DC43C3">
        <w:rPr>
          <w:rFonts w:ascii="Times New Roman" w:eastAsia="方正小标宋简体" w:hAnsi="Times New Roman" w:cs="Times New Roman"/>
          <w:kern w:val="0"/>
          <w:sz w:val="44"/>
          <w:szCs w:val="44"/>
        </w:rPr>
        <w:t>1</w:t>
      </w:r>
      <w:r w:rsidRPr="00DC43C3">
        <w:rPr>
          <w:rFonts w:ascii="Times New Roman" w:eastAsia="方正小标宋简体" w:hAnsi="Times New Roman" w:cs="Times New Roman"/>
          <w:kern w:val="0"/>
          <w:sz w:val="44"/>
          <w:szCs w:val="44"/>
        </w:rPr>
        <w:t>年衢州市市级机关事业单位第二</w:t>
      </w:r>
      <w:r w:rsidRPr="00DC43C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次</w:t>
      </w:r>
      <w:r w:rsidRPr="00DC43C3">
        <w:rPr>
          <w:rFonts w:ascii="Times New Roman" w:eastAsia="方正小标宋简体" w:hAnsi="Times New Roman" w:cs="Times New Roman"/>
          <w:kern w:val="0"/>
          <w:sz w:val="44"/>
          <w:szCs w:val="44"/>
        </w:rPr>
        <w:t>公开招聘编外人员计划表</w:t>
      </w:r>
    </w:p>
    <w:tbl>
      <w:tblPr>
        <w:tblW w:w="2160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851"/>
        <w:gridCol w:w="709"/>
        <w:gridCol w:w="992"/>
        <w:gridCol w:w="720"/>
        <w:gridCol w:w="1122"/>
        <w:gridCol w:w="850"/>
        <w:gridCol w:w="1900"/>
        <w:gridCol w:w="793"/>
        <w:gridCol w:w="1169"/>
        <w:gridCol w:w="3144"/>
        <w:gridCol w:w="1460"/>
        <w:gridCol w:w="3158"/>
        <w:gridCol w:w="1560"/>
        <w:gridCol w:w="1337"/>
      </w:tblGrid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用工单位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学历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专业要求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户籍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性别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其他要求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考试形式</w:t>
            </w:r>
          </w:p>
        </w:tc>
        <w:tc>
          <w:tcPr>
            <w:tcW w:w="3158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工作地点及其他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衢州市中级人民法院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驾驶员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因要长期出差，工作比较繁忙，建议男性报考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A1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驾驶证：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年以上驾驶经验；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户籍所在地为衢州市范围，且在衢州市区内有固定住所；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其本人及家庭成员未被人民法院纳入失信被执行人名单。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文明行车、保证安全行驶，做好每日的车辆例行检查及交办的其他工作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0570-3081796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衢州市柯城区荷花三路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驾驶员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因要长期出差，工作比较繁忙，建议男性报考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B1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驾驶证：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年以上驾驶经验；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户籍所在地为衢州市范围，且在衢州市区内有固定住所；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其本人及家庭成员未被人民法院纳入失信被执行人名单。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文明行车、保证安全行驶，做好每日的车辆例行检查及交办的其他工作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0570-3081796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衢州市柯城区荷花三路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衢州二中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总务管理辅助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负责食堂的财务管理，出入库管理，菜品留样检测管理与服务（有营养师证者优先），及总务处的其他辅助工作。会熟练运用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excel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表等办公软件。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13505705526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衢州市柯城区浮石路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307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衢州市工程技术学校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学籍管理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全日制本科及以上学历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具备良好的职业道德，有强烈的事业心、责任感，性格稳重踏实，工作认真负责；信息技术操作系统熟练；身心健康，具备适应岗位要求的身体条件。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负责接收、整理、汇总学生档案及日常管理工作；负责毕业生档案的查询和寄发工作；学生保险工作等。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8768200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衢州市钱江大道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多媒体管理员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全日制本科及以上学历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计算机类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身体健康，能正常履行招聘岗位职责；熟悉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IT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信息化、安防监控、网络通信、音响设备等项目各系统组成及工作原理。熟悉上述系统所涉及相关国家、行业技术规范；遵纪守法，廉洁奉公，品行端正，有良好的职业道德，爱岗敬业；有较好的沟通、协调及写作能力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负责学校网络的维护、维修；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负责学校信息化教学设备的维修、保养与管理；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负责学校中心机房的管理；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完成学校交付的其它临时性工作。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8768200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衢州市钱江大道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教务管理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全日制专科及以上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具有高级工及以上职业资格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负责认定计划的制定、执行工作计划，并组织实施；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负责认定工作的组织报名与审核工作；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负责考场编排和验收、技能考核成绩汇总等工作；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负责理论考试和技能考核组织与管理工作，确保认定过程符合规定；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负责职业技能等级认定技能人才评价服务平台使用。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8768200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衢州市钱江大道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总务处总务管理辅助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全日制专科及以上学历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身体健康，能正常履行招聘岗位职责；遵纪守法，廉洁奉公，品行端正，有良好的职业道德，爱岗敬业；熟练掌握计算机办公应用软件，具备较强的文字功底、逻辑思辨能力和沟通协调能力。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一是全面加强学校的资产管理工作。掌握学校财产、物资分布及使用情况，根据需要做到物资、财产的合理调配和及时购进；利用好学校资产管理平台，做到账实相符，按规定核销、报废固定资产。二是负责全校办公用品及实训耗材的出、入库登记，做好学校物品领用、借用等手续，利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用信息化手段建立电子档案资料。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三是负责入库资产的验收、登记工作。四是完成学校布置的其他工作。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8768200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衢州市钱江大道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衢州市特殊教育学校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幼儿教师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幼儿教育或学前教育专业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女性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具有幼儿教育或学前教育教师资格证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负责幼儿教学及班级管理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13957017502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衢州市世纪大道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684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保育员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高中及以上学历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女性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负责保育及保洁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13957017502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衢州市世纪大道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684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衢州市实验学校教育集团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学籍管理员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熟悉计算机操作，有学校教务工作经验。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从事学校教务相关工作及交办的其他工作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衢州市智慧新城芙蓉路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号、双岭中路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号、南海路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图书管理员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熟悉计算机操作，有图书馆管理工作经验。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从事学校图书馆相关事务及交办的其他工作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衢州市智慧新城芙蓉路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号、南海路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信息维护员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计算机科学与技术、软件工程、网络工程、信息安全、物联网工程、数字媒体技术、智能科学与技术、空间信息与数字技术、电子与计算机工程、数据科学与大数据技术等专业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熟练操作维护校园广播、音响系统、门禁系统、网络监控等信息化设备，从事弱电、智能化工作三年以上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负责学校信息化维护工作及交办的其他工作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衢州市智慧新城芙蓉路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号、双岭中路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寝室管理员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人，女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有学校寝室管理或学校工作经验，工作日需住在学校。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负责学校寝室管理和清洁等工作及交办的其他工作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衢州市智慧新城双岭中路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IC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卡管理员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熟悉计算机操作，有食堂管理工作经验。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负责食堂信息化、管理工作及交办的其他工作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衢州市智慧新城芙蓉路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号、双岭中路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号、南海路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号、柯城区讲舍街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后勤辅助人员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熟悉计算机操作，有物业管理、资产管理工作经验。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负责学校后勤管理及交办的其他工作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衢州市智慧新城芙蓉路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号、双岭中路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号、南海路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号、柯城区讲舍街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衢州市殡仪馆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遗体接运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高中专及以上学历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热爱殡葬工作，身体健康，根据工作需要，服从单位岗位调剂。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负责死亡遗体的接运，需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小时轮班。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15005701700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衢州市陵园路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引导员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热爱殡葬工作，身体健康，五官端正，形象佳，根据工作需要，服从单位岗位调剂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负责接待逝者家属，协助办理殡葬业务。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15005701700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衢州市陵园路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pacing w:val="-4"/>
                <w:w w:val="96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spacing w:val="-4"/>
                <w:w w:val="96"/>
                <w:kern w:val="0"/>
                <w:szCs w:val="21"/>
              </w:rPr>
              <w:t>衢州市交通</w:t>
            </w:r>
            <w:r w:rsidRPr="00DC43C3">
              <w:rPr>
                <w:rFonts w:ascii="Times New Roman" w:eastAsia="宋体" w:hAnsi="Times New Roman" w:cs="Times New Roman"/>
                <w:spacing w:val="-4"/>
                <w:w w:val="96"/>
                <w:kern w:val="0"/>
                <w:szCs w:val="21"/>
              </w:rPr>
              <w:lastRenderedPageBreak/>
              <w:t>工程质量安全监督站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后勤保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财务出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纳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本科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pacing w:val="-4"/>
                <w:w w:val="96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spacing w:val="-4"/>
                <w:w w:val="96"/>
                <w:kern w:val="0"/>
                <w:szCs w:val="21"/>
              </w:rPr>
              <w:t>会计、会计学、财务</w:t>
            </w:r>
            <w:r w:rsidRPr="00DC43C3">
              <w:rPr>
                <w:rFonts w:ascii="Times New Roman" w:eastAsia="宋体" w:hAnsi="Times New Roman" w:cs="Times New Roman"/>
                <w:spacing w:val="-4"/>
                <w:w w:val="96"/>
                <w:kern w:val="0"/>
                <w:szCs w:val="21"/>
              </w:rPr>
              <w:lastRenderedPageBreak/>
              <w:t>管理、财务会计教育、审计、审计学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衢州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户籍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周岁以下，有财务工作经验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负责财务出纳等相关工作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17757019699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衢州市三江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东路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衢州市公路港航与运输管理中心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驾驶员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持有Ａ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驾照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不限（建议男性，需要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驾驶大巴车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年以上大客车驾龄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无人员伤亡和重特大交通事故记录。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文明行车、保证安全行驶，做好每日的车辆例行检查及交办的其他工作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0570-3012189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13957009986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衢州市三江东路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办公室辅助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具有计算机应用操作能力和文字表达能力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负责办公室收发工作及交办的其他工作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0570-3012189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13957009986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衢州市三江东路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网络维护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中专及以上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计算机相关专业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具有计算机网络维护管理能力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负责单位网络运行及维护及交办的其他工作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0570-3012189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13957009986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衢州市三江东路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受理经办类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业务受理员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具有计算机应用操作能力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负责窗口业务受理经办及交办的其他工作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0570-3012189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13957009986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衢州市三江东路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衢州市农业技术推广中心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后勤辅助兼驾驶员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C1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照（手动挡）驾龄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年及以上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安全驾驶文明行车，辅助业务处室工作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13567020936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衢州市浮石路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浙江省衢州生态环境监测中心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实验室分析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本科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环境科学与工程类、化学类、生物科学类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高校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毕业生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按照检测规范开展各项实验工作，确保实验室分析结果的准确可靠，对自身的实验工作的质量负责。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0570-3089685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衢州市柯城区江郎中路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衢州市国土整治和征收储备中心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办公室后勤辅助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会计、会计学相关专业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一年及以上财务、会计、出纳相关工作经验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15857094395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衢州市柯城区三江东路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衢州市测绘院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测绘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周岁及以下（中级工程师及以上职称可适当放宽）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测绘专业（大地测量、工程测量、摄影测量、遥感、地图制图、地理信息、地籍测绘、测绘工程、矿山测量、海洋测绘、导航工程、土地管理、地理国情监测）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不限（建议男性，需要从事野外工作）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具有测绘类助理工程师级以上职称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外业测绘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18057081210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衢州市九龙南路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测绘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周岁及以下（中级工程师及以上职称可适当放宽）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测绘相关专业（地理、地质、工程勘察、资源勘查、土木、建筑、规划、市政、水利、电力、道桥、工民建、海洋、计算机、软件、电子、信息、通信、物联网、统计、生态、印刷、人工智能、大数据、云计算、保密、档案等）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不限（建议男性，需要从事野外工作）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具有助理工程师及以上职称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外业测绘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18057081210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衢州市九龙南路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衢州市国土空间规划设计研究院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国土空间规划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周岁及以下（具有副高级及以上专业技术任职资格职称的年龄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放宽至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城市规划、城乡规划、建筑学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国土空间规划、专项规划、详细规划、城市设计等规划相关工作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18905707010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衢州市九龙南路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衢州市残疾人康复指导中心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幼儿教师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特殊教育、学前教育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持有教师资格证者优先；有特殊教育工作经历者可放宽至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残疾儿童特殊教育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13587029697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衢州市智慧新城盈川西路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衢州市铜山源水库管理中心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引水工程渠道巡查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不限（建议男性，需要从事野外工作）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渠道管理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17306705716/0570-2921260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衢江区杜泽镇铜山溪西路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衢州市协作中心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信息系统维护管理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计算机类相关专业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数字营商平台相关工作：梳理单位需求、对接开发公司、阶段性汇报开展等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18767087261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柯城区紫薇中路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衢州总工会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网络管理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专科：电子信息类、计算机类、通信类；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本科：电子信息类、计算机类；研究生：信息与通信工程类、计算机科学与技术类、软件工程类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000000" w:fill="FFFFFF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负责单位信息化维护及交办的其他工作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0570-3029536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衢州市柯城区府山街道长竿街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衢州市青少年宫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舞蹈教师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舞蹈类、音乐类相关专业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具有教师资格证者优先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从事青少年舞蹈培训教学、活动组织策划与开展等工作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0570-8880206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衢江南路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体适能教师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体育类相关专业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不限（建议男性，需要从事体能训练）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具有教师资格证者优先；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具有一定的青少年体育教育工作经历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从事青少年体适能教学及相关活动组织策划与开展、教研组协助等工作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0570-8880206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衢江南路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体验活动辅导教师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具有教师资格证者优先；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具有青少年教育活动、研学活动或学前教育经历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从事少先队活动、青少年综合实践、夏令营等群文活动组织策划与开展、志愿者队伍组织管理等相关工作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0570-8880206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衢江南路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衢州市监管办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办公室后勤辅助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文秘类，法律类，汉语言文学，新闻类等相关专业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从事文件收发起草及其他综合业务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0570-8757608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花园东大道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169</w:t>
            </w:r>
          </w:p>
        </w:tc>
      </w:tr>
      <w:tr w:rsidR="009C26ED" w:rsidRPr="00DC43C3" w:rsidTr="00C86486">
        <w:tc>
          <w:tcPr>
            <w:tcW w:w="58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市妇联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受理经办类</w:t>
            </w:r>
          </w:p>
        </w:tc>
        <w:tc>
          <w:tcPr>
            <w:tcW w:w="709" w:type="dxa"/>
            <w:vAlign w:val="center"/>
          </w:tcPr>
          <w:p w:rsidR="009C26ED" w:rsidRPr="00DC43C3" w:rsidRDefault="009C26ED" w:rsidP="00C86486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业务受理员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大学本科及以上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正直诚信、踏实严谨，服从管理，具有良好的协调沟通能力、职业道德和较强的责任心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协助市妇联权益部开展妇女权益保护等相关工作的组织与管理，完成市妇联其他相关工作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0570-3088275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26ED" w:rsidRPr="00DC43C3" w:rsidRDefault="009C26ED" w:rsidP="00C864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衢州市白云中大道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37</w:t>
            </w:r>
            <w:r w:rsidRPr="00DC43C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号</w:t>
            </w:r>
          </w:p>
        </w:tc>
      </w:tr>
    </w:tbl>
    <w:p w:rsidR="00890CBD" w:rsidRDefault="009C26ED"/>
    <w:sectPr w:rsidR="00890CBD" w:rsidSect="009C26ED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E5D"/>
    <w:multiLevelType w:val="hybridMultilevel"/>
    <w:tmpl w:val="25326708"/>
    <w:lvl w:ilvl="0" w:tplc="831644FA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ED"/>
    <w:rsid w:val="009C26ED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C26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C26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2021-07-20T12:28:00Z</dcterms:created>
  <dcterms:modified xsi:type="dcterms:W3CDTF">2021-07-20T12:36:00Z</dcterms:modified>
</cp:coreProperties>
</file>