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15"/>
        </w:tabs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4515"/>
        </w:tabs>
        <w:spacing w:line="52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???????" w:eastAsia="方正小标宋简体" w:cs="???????"/>
          <w:color w:val="000000"/>
          <w:kern w:val="0"/>
          <w:sz w:val="44"/>
          <w:szCs w:val="44"/>
          <w:lang w:bidi="ar"/>
        </w:rPr>
        <w:t>2021年中小学正高级教师基础信息统计表</w:t>
      </w:r>
      <w:bookmarkEnd w:id="0"/>
    </w:p>
    <w:p>
      <w:pPr>
        <w:tabs>
          <w:tab w:val="left" w:pos="4515"/>
        </w:tabs>
        <w:spacing w:line="56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填报单位：                                 填报人：                填报时间：</w:t>
      </w:r>
    </w:p>
    <w:tbl>
      <w:tblPr>
        <w:tblStyle w:val="3"/>
        <w:tblW w:w="149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437"/>
        <w:gridCol w:w="2235"/>
        <w:gridCol w:w="871"/>
        <w:gridCol w:w="871"/>
        <w:gridCol w:w="871"/>
        <w:gridCol w:w="1729"/>
        <w:gridCol w:w="953"/>
        <w:gridCol w:w="953"/>
        <w:gridCol w:w="1683"/>
        <w:gridCol w:w="1060"/>
        <w:gridCol w:w="14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所在市（高校）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学科</w:t>
            </w:r>
          </w:p>
        </w:tc>
        <w:tc>
          <w:tcPr>
            <w:tcW w:w="1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学段(幼儿园、小学、初中、高中)</w:t>
            </w:r>
          </w:p>
        </w:tc>
        <w:tc>
          <w:tcPr>
            <w:tcW w:w="1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是否担任单位正、副职领导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职务（村小、教学点除外）</w:t>
            </w: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教材版本（现行使用版本）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是否破格</w:t>
            </w:r>
          </w:p>
        </w:tc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备注（担任学校和教研机构领导职务的占比）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???">
    <w:altName w:val="Arial Unicode MS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571F8"/>
    <w:rsid w:val="2FA5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2021-07-21T01:48:00Z</dcterms:created>
  <dc:creator>小小</dc:creator>
  <cp:lastModifiedBy>小小</cp:lastModifiedBy>
  <dcterms:modified xsi:type="dcterms:W3CDTF">2021-07-21T01:49:56Z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A74FA2C4E25C4C31AC27F792EA34D603</vt:lpwstr>
  </property>
</Properties>
</file>