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ECE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608"/>
        <w:gridCol w:w="2112"/>
        <w:gridCol w:w="852"/>
        <w:gridCol w:w="600"/>
        <w:gridCol w:w="840"/>
        <w:gridCol w:w="636"/>
        <w:gridCol w:w="6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ECE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03030"/>
                <w:spacing w:val="-24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03030"/>
                <w:spacing w:val="-12"/>
                <w:sz w:val="18"/>
                <w:szCs w:val="18"/>
                <w:bdr w:val="none" w:color="auto" w:sz="0" w:space="0"/>
              </w:rPr>
              <w:t>招录单位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03030"/>
                <w:spacing w:val="-12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03030"/>
                <w:spacing w:val="-12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03030"/>
                <w:spacing w:val="-12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03030"/>
                <w:spacing w:val="-12"/>
                <w:sz w:val="18"/>
                <w:szCs w:val="18"/>
                <w:bdr w:val="none" w:color="auto" w:sz="0" w:space="0"/>
              </w:rPr>
              <w:t>考试成绩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03030"/>
                <w:spacing w:val="-12"/>
                <w:sz w:val="18"/>
                <w:szCs w:val="18"/>
                <w:bdr w:val="none" w:color="auto" w:sz="0" w:space="0"/>
              </w:rPr>
              <w:t>考察情况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03030"/>
                <w:spacing w:val="-12"/>
                <w:sz w:val="18"/>
                <w:szCs w:val="18"/>
                <w:bdr w:val="none" w:color="auto" w:sz="0" w:space="0"/>
              </w:rPr>
              <w:t>体检情况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ECE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经济发展局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 办公室二级主办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朱  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80.92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ECE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科技创新局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科技创新科二级主办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周  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ECE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行政审批服务局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社会事务科二级主办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邹  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78.32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CEE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0303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1056E"/>
    <w:rsid w:val="07921DAD"/>
    <w:rsid w:val="2E51056E"/>
    <w:rsid w:val="590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2021-07-20T03:51:00Z</dcterms:created>
  <dc:creator>ぺ灬cc果冻ル</dc:creator>
  <cp:lastModifiedBy>ぺ灬cc果冻ル</cp:lastModifiedBy>
  <dcterms:modified xsi:type="dcterms:W3CDTF">2021-07-20T03:57:15Z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