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D9" w:rsidRDefault="007009DD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附3：</w:t>
      </w:r>
    </w:p>
    <w:p w:rsidR="001B42D9" w:rsidRDefault="007009D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扬中市卫健委所属单位</w:t>
      </w:r>
      <w:r w:rsidR="004D5557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4D5557">
        <w:rPr>
          <w:rFonts w:ascii="方正小标宋简体" w:eastAsia="方正小标宋简体" w:hAnsi="方正小标宋简体" w:cs="方正小标宋简体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</w:t>
      </w:r>
    </w:p>
    <w:p w:rsidR="001B42D9" w:rsidRDefault="007009D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新冠肺炎疫情防控网上告知暨考生承诺书</w:t>
      </w:r>
    </w:p>
    <w:p w:rsidR="001B42D9" w:rsidRPr="0007719B" w:rsidRDefault="007009DD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7719B">
        <w:rPr>
          <w:rFonts w:ascii="仿宋" w:eastAsia="仿宋" w:hAnsi="仿宋" w:hint="eastAsia"/>
          <w:color w:val="000000" w:themeColor="text1"/>
          <w:sz w:val="32"/>
          <w:szCs w:val="32"/>
        </w:rPr>
        <w:t>一、考生在考试当天进入考点时应主动向工作人员出示“苏康码”并配合检测体温。“苏康码”为绿码，且经现场测量体温低于37.3℃、无干咳等异常症状的人员方可进入考点参加考试。</w:t>
      </w:r>
      <w:r w:rsidR="00873C49" w:rsidRPr="0007719B">
        <w:rPr>
          <w:rFonts w:ascii="仿宋" w:eastAsia="仿宋" w:hAnsi="仿宋" w:hint="eastAsia"/>
          <w:color w:val="000000" w:themeColor="text1"/>
          <w:sz w:val="32"/>
          <w:szCs w:val="32"/>
        </w:rPr>
        <w:t>考前28天内</w:t>
      </w:r>
      <w:r w:rsidRPr="0007719B">
        <w:rPr>
          <w:rFonts w:ascii="仿宋" w:eastAsia="仿宋" w:hAnsi="仿宋" w:hint="eastAsia"/>
          <w:color w:val="000000" w:themeColor="text1"/>
          <w:sz w:val="32"/>
          <w:szCs w:val="32"/>
        </w:rPr>
        <w:t>来自国内</w:t>
      </w:r>
      <w:r w:rsidR="00B4531F" w:rsidRPr="0007719B">
        <w:rPr>
          <w:rFonts w:ascii="仿宋" w:eastAsia="仿宋" w:hAnsi="仿宋" w:hint="eastAsia"/>
          <w:color w:val="000000" w:themeColor="text1"/>
          <w:sz w:val="32"/>
          <w:szCs w:val="32"/>
        </w:rPr>
        <w:t>外</w:t>
      </w:r>
      <w:r w:rsidRPr="0007719B">
        <w:rPr>
          <w:rFonts w:ascii="仿宋" w:eastAsia="仿宋" w:hAnsi="仿宋" w:hint="eastAsia"/>
          <w:color w:val="000000" w:themeColor="text1"/>
          <w:sz w:val="32"/>
          <w:szCs w:val="32"/>
        </w:rPr>
        <w:t>疫情中高风险地区或有新冠肺炎确诊病例、疑似病例、无症状感染者密切接触史的考生</w:t>
      </w:r>
      <w:r w:rsidR="00873C49" w:rsidRPr="0007719B">
        <w:rPr>
          <w:rFonts w:ascii="仿宋" w:eastAsia="仿宋" w:hAnsi="仿宋" w:hint="eastAsia"/>
          <w:color w:val="000000" w:themeColor="text1"/>
          <w:sz w:val="32"/>
          <w:szCs w:val="32"/>
        </w:rPr>
        <w:t>不得参加考试。考前28天内来自中高风险地区设区市</w:t>
      </w:r>
      <w:r w:rsidR="00873C49" w:rsidRPr="0007719B">
        <w:rPr>
          <w:rStyle w:val="ab"/>
          <w:rFonts w:ascii="仿宋" w:eastAsia="仿宋" w:hAnsi="仿宋" w:hint="eastAsia"/>
          <w:b w:val="0"/>
          <w:color w:val="000000" w:themeColor="text1"/>
          <w:spacing w:val="8"/>
          <w:sz w:val="32"/>
          <w:szCs w:val="32"/>
          <w:shd w:val="clear" w:color="auto" w:fill="FFFFFF"/>
        </w:rPr>
        <w:t>低风险地区的考生须</w:t>
      </w:r>
      <w:r w:rsidR="00873C49" w:rsidRPr="0007719B">
        <w:rPr>
          <w:rFonts w:ascii="仿宋" w:eastAsia="仿宋" w:hAnsi="仿宋" w:hint="eastAsia"/>
          <w:color w:val="000000" w:themeColor="text1"/>
          <w:spacing w:val="8"/>
          <w:sz w:val="32"/>
          <w:szCs w:val="32"/>
          <w:shd w:val="clear" w:color="auto" w:fill="FFFFFF"/>
        </w:rPr>
        <w:t>持有72小时内核酸检测阴性证明，或者能够出示包括72小时内核酸检测阴性证明的健康码的</w:t>
      </w:r>
      <w:r w:rsidR="005651D3" w:rsidRPr="0007719B">
        <w:rPr>
          <w:rFonts w:ascii="仿宋" w:eastAsia="仿宋" w:hAnsi="仿宋" w:hint="eastAsia"/>
          <w:color w:val="000000" w:themeColor="text1"/>
          <w:spacing w:val="8"/>
          <w:sz w:val="32"/>
          <w:szCs w:val="32"/>
          <w:shd w:val="clear" w:color="auto" w:fill="FFFFFF"/>
        </w:rPr>
        <w:t>考生</w:t>
      </w:r>
      <w:r w:rsidR="00873C49" w:rsidRPr="0007719B">
        <w:rPr>
          <w:rFonts w:ascii="仿宋" w:eastAsia="仿宋" w:hAnsi="仿宋" w:hint="eastAsia"/>
          <w:color w:val="000000" w:themeColor="text1"/>
          <w:spacing w:val="8"/>
          <w:sz w:val="32"/>
          <w:szCs w:val="32"/>
          <w:shd w:val="clear" w:color="auto" w:fill="FFFFFF"/>
        </w:rPr>
        <w:t>，接受信息核查登记，如实提供行动轨迹，体温测量正常的，在做好个人防护的前提下，可以</w:t>
      </w:r>
      <w:r w:rsidR="005651D3" w:rsidRPr="0007719B">
        <w:rPr>
          <w:rFonts w:ascii="仿宋" w:eastAsia="仿宋" w:hAnsi="仿宋" w:hint="eastAsia"/>
          <w:color w:val="000000" w:themeColor="text1"/>
          <w:spacing w:val="8"/>
          <w:sz w:val="32"/>
          <w:szCs w:val="32"/>
          <w:shd w:val="clear" w:color="auto" w:fill="FFFFFF"/>
        </w:rPr>
        <w:t>参加考试。</w:t>
      </w:r>
      <w:r w:rsidRPr="0007719B">
        <w:rPr>
          <w:rFonts w:ascii="仿宋" w:eastAsia="仿宋" w:hAnsi="仿宋" w:hint="eastAsia"/>
          <w:color w:val="000000" w:themeColor="text1"/>
          <w:sz w:val="32"/>
          <w:szCs w:val="32"/>
        </w:rPr>
        <w:t>参加考试的考生应自备一次性医用口罩或无呼吸阀的N95口罩，除身份确认环节需摘除口罩以外全程佩戴，做好个人防护。</w:t>
      </w:r>
    </w:p>
    <w:p w:rsidR="001B42D9" w:rsidRDefault="007009DD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二、按当前疫情防控有关要求，考试当天持“苏康码”</w:t>
      </w:r>
      <w:proofErr w:type="gramStart"/>
      <w:r>
        <w:rPr>
          <w:rFonts w:ascii="仿宋" w:eastAsia="仿宋" w:hAnsi="仿宋" w:hint="eastAsia"/>
          <w:sz w:val="32"/>
          <w:szCs w:val="32"/>
        </w:rPr>
        <w:t>非绿码的</w:t>
      </w:r>
      <w:proofErr w:type="gramEnd"/>
      <w:r>
        <w:rPr>
          <w:rFonts w:ascii="仿宋" w:eastAsia="仿宋" w:hAnsi="仿宋" w:hint="eastAsia"/>
          <w:sz w:val="32"/>
          <w:szCs w:val="32"/>
        </w:rPr>
        <w:t>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按有关规定进行处理，构成违法的将依法追究其法律责任。</w:t>
      </w:r>
    </w:p>
    <w:p w:rsidR="001B42D9" w:rsidRDefault="007009DD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三、网上报名前，考生应认真阅读本文件，知悉告知事项、证明义务和防疫要求。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网上报名成功即代表作出以下承诺：</w:t>
      </w:r>
      <w:r>
        <w:rPr>
          <w:rFonts w:ascii="仿宋" w:eastAsia="仿宋" w:hAnsi="仿宋" w:hint="eastAsia"/>
          <w:sz w:val="32"/>
          <w:szCs w:val="32"/>
        </w:rPr>
        <w:t>“本人已认真阅读《扬中市卫健委</w:t>
      </w:r>
      <w:r w:rsidR="004D5557">
        <w:rPr>
          <w:rFonts w:ascii="仿宋" w:eastAsia="仿宋" w:hAnsi="仿宋" w:hint="eastAsia"/>
          <w:sz w:val="32"/>
          <w:szCs w:val="32"/>
        </w:rPr>
        <w:t>202</w:t>
      </w:r>
      <w:r w:rsidR="004D5557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1B42D9" w:rsidRDefault="001B42D9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B42D9" w:rsidRDefault="001B42D9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1B42D9" w:rsidRDefault="007009DD">
      <w:pPr>
        <w:spacing w:line="40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扬中市卫生健康委员会</w:t>
      </w:r>
    </w:p>
    <w:p w:rsidR="001B42D9" w:rsidRDefault="007009DD">
      <w:pPr>
        <w:spacing w:line="400" w:lineRule="exact"/>
        <w:ind w:right="320"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 w:rsidR="004D555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4D5557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5557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7719B"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1B42D9" w:rsidSect="004760E6">
      <w:head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CD" w:rsidRDefault="00B624CD">
      <w:r>
        <w:separator/>
      </w:r>
    </w:p>
  </w:endnote>
  <w:endnote w:type="continuationSeparator" w:id="0">
    <w:p w:rsidR="00B624CD" w:rsidRDefault="00B6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CD" w:rsidRDefault="00B624CD">
      <w:r>
        <w:separator/>
      </w:r>
    </w:p>
  </w:footnote>
  <w:footnote w:type="continuationSeparator" w:id="0">
    <w:p w:rsidR="00B624CD" w:rsidRDefault="00B6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D9" w:rsidRDefault="001B42D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778"/>
    <w:rsid w:val="00024A45"/>
    <w:rsid w:val="000326DE"/>
    <w:rsid w:val="00034221"/>
    <w:rsid w:val="00067FF3"/>
    <w:rsid w:val="0007719B"/>
    <w:rsid w:val="000A2554"/>
    <w:rsid w:val="000D55C0"/>
    <w:rsid w:val="001442C5"/>
    <w:rsid w:val="00170827"/>
    <w:rsid w:val="001957DA"/>
    <w:rsid w:val="001A1BE2"/>
    <w:rsid w:val="001B42D9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245FF"/>
    <w:rsid w:val="00440939"/>
    <w:rsid w:val="0044145F"/>
    <w:rsid w:val="00465D4F"/>
    <w:rsid w:val="004760E6"/>
    <w:rsid w:val="004D5557"/>
    <w:rsid w:val="00506938"/>
    <w:rsid w:val="00527833"/>
    <w:rsid w:val="005651D3"/>
    <w:rsid w:val="005663D8"/>
    <w:rsid w:val="0067170F"/>
    <w:rsid w:val="006B4778"/>
    <w:rsid w:val="007009DD"/>
    <w:rsid w:val="00703BF9"/>
    <w:rsid w:val="007B1DE6"/>
    <w:rsid w:val="007C2402"/>
    <w:rsid w:val="007C64DE"/>
    <w:rsid w:val="007D59E6"/>
    <w:rsid w:val="007D791A"/>
    <w:rsid w:val="007E355D"/>
    <w:rsid w:val="00815B82"/>
    <w:rsid w:val="00873C49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4531F"/>
    <w:rsid w:val="00B55D0F"/>
    <w:rsid w:val="00B624CD"/>
    <w:rsid w:val="00B63356"/>
    <w:rsid w:val="00B71283"/>
    <w:rsid w:val="00B91620"/>
    <w:rsid w:val="00BB0D9C"/>
    <w:rsid w:val="00BC65A7"/>
    <w:rsid w:val="00C17881"/>
    <w:rsid w:val="00C51BBC"/>
    <w:rsid w:val="00CE5335"/>
    <w:rsid w:val="00CF5790"/>
    <w:rsid w:val="00D2105D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70C22"/>
    <w:rsid w:val="00F75218"/>
    <w:rsid w:val="00FC0571"/>
    <w:rsid w:val="00FC08CF"/>
    <w:rsid w:val="00FD3952"/>
    <w:rsid w:val="04D27A2E"/>
    <w:rsid w:val="0AC208F8"/>
    <w:rsid w:val="10F35412"/>
    <w:rsid w:val="122620AB"/>
    <w:rsid w:val="1646465E"/>
    <w:rsid w:val="1BA15B70"/>
    <w:rsid w:val="1C7C34D8"/>
    <w:rsid w:val="281911A6"/>
    <w:rsid w:val="3A80469E"/>
    <w:rsid w:val="3CA33EF4"/>
    <w:rsid w:val="3E7B380D"/>
    <w:rsid w:val="440A31BF"/>
    <w:rsid w:val="4F2517AD"/>
    <w:rsid w:val="54FC5DBC"/>
    <w:rsid w:val="67F008E0"/>
    <w:rsid w:val="6E621809"/>
    <w:rsid w:val="6E8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4CDF"/>
  <w15:docId w15:val="{93E5E099-179C-4760-9553-CA89510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E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47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47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sid w:val="004760E6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4760E6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4760E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4760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760E6"/>
    <w:rPr>
      <w:sz w:val="18"/>
      <w:szCs w:val="18"/>
    </w:rPr>
  </w:style>
  <w:style w:type="character" w:styleId="ab">
    <w:name w:val="Strong"/>
    <w:basedOn w:val="a0"/>
    <w:uiPriority w:val="22"/>
    <w:qFormat/>
    <w:rsid w:val="00873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ghj</cp:lastModifiedBy>
  <cp:revision>10</cp:revision>
  <cp:lastPrinted>2020-08-06T00:47:00Z</cp:lastPrinted>
  <dcterms:created xsi:type="dcterms:W3CDTF">2020-06-15T10:11:00Z</dcterms:created>
  <dcterms:modified xsi:type="dcterms:W3CDTF">2021-07-15T09:08:00Z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