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15C0" w:rsidRDefault="003A2E61">
      <w:pPr>
        <w:jc w:val="left"/>
        <w:rPr>
          <w:rFonts w:ascii="方正小标宋简体" w:eastAsia="方正小标宋简体" w:hAnsi="黑体" w:hint="eastAsia"/>
          <w:sz w:val="32"/>
          <w:szCs w:val="32"/>
        </w:rPr>
      </w:pPr>
      <w:r w:rsidRPr="002715C0">
        <w:rPr>
          <w:rFonts w:ascii="方正小标宋简体" w:eastAsia="方正小标宋简体" w:hAnsi="黑体" w:hint="eastAsia"/>
          <w:sz w:val="32"/>
          <w:szCs w:val="32"/>
        </w:rPr>
        <w:t>附件：</w:t>
      </w:r>
    </w:p>
    <w:p w:rsidR="00000000" w:rsidRDefault="003A2E61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面试</w:t>
      </w:r>
      <w:r w:rsidR="002715C0">
        <w:rPr>
          <w:rFonts w:ascii="方正小标宋简体" w:eastAsia="方正小标宋简体" w:hAnsi="宋体" w:hint="eastAsia"/>
          <w:bCs/>
          <w:sz w:val="44"/>
          <w:szCs w:val="44"/>
        </w:rPr>
        <w:t>考生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健康管理信息承诺书</w:t>
      </w:r>
    </w:p>
    <w:p w:rsidR="00000000" w:rsidRPr="002715C0" w:rsidRDefault="003A2E61">
      <w:pPr>
        <w:jc w:val="center"/>
        <w:rPr>
          <w:rFonts w:ascii="楷体" w:eastAsia="楷体" w:hAnsi="楷体" w:hint="eastAsia"/>
          <w:bCs/>
          <w:sz w:val="32"/>
          <w:szCs w:val="32"/>
        </w:rPr>
      </w:pPr>
      <w:r w:rsidRPr="002715C0">
        <w:rPr>
          <w:rFonts w:ascii="楷体" w:eastAsia="楷体" w:hAnsi="楷体" w:hint="eastAsia"/>
          <w:bCs/>
          <w:sz w:val="32"/>
          <w:szCs w:val="32"/>
        </w:rPr>
        <w:t>（</w:t>
      </w:r>
      <w:proofErr w:type="gramStart"/>
      <w:r w:rsidRPr="002715C0">
        <w:rPr>
          <w:rFonts w:ascii="楷体" w:eastAsia="楷体" w:hAnsi="楷体" w:hint="eastAsia"/>
          <w:bCs/>
          <w:sz w:val="32"/>
          <w:szCs w:val="32"/>
        </w:rPr>
        <w:t>本承诺书需</w:t>
      </w:r>
      <w:proofErr w:type="gramEnd"/>
      <w:r w:rsidRPr="002715C0">
        <w:rPr>
          <w:rFonts w:ascii="楷体" w:eastAsia="楷体" w:hAnsi="楷体" w:hint="eastAsia"/>
          <w:bCs/>
          <w:sz w:val="32"/>
          <w:szCs w:val="32"/>
        </w:rPr>
        <w:t>在</w:t>
      </w:r>
      <w:r w:rsidR="002715C0">
        <w:rPr>
          <w:rFonts w:ascii="楷体" w:eastAsia="楷体" w:hAnsi="楷体" w:hint="eastAsia"/>
          <w:bCs/>
          <w:sz w:val="32"/>
          <w:szCs w:val="32"/>
        </w:rPr>
        <w:t>进入考点时出示、</w:t>
      </w:r>
      <w:proofErr w:type="gramStart"/>
      <w:r w:rsidR="002715C0">
        <w:rPr>
          <w:rFonts w:ascii="楷体" w:eastAsia="楷体" w:hAnsi="楷体" w:hint="eastAsia"/>
          <w:bCs/>
          <w:sz w:val="32"/>
          <w:szCs w:val="32"/>
        </w:rPr>
        <w:t>候考室</w:t>
      </w:r>
      <w:proofErr w:type="gramEnd"/>
      <w:r w:rsidRPr="002715C0">
        <w:rPr>
          <w:rFonts w:ascii="楷体" w:eastAsia="楷体" w:hAnsi="楷体" w:hint="eastAsia"/>
          <w:bCs/>
          <w:sz w:val="32"/>
          <w:szCs w:val="32"/>
        </w:rPr>
        <w:t>入场时提交）</w:t>
      </w:r>
    </w:p>
    <w:p w:rsidR="00000000" w:rsidRDefault="003A2E61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000000" w:rsidRDefault="003A2E61">
      <w:pPr>
        <w:jc w:val="left"/>
        <w:rPr>
          <w:rFonts w:ascii="黑体" w:eastAsia="黑体" w:hAnsi="黑体" w:hint="eastAsia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姓</w:t>
      </w: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黑体" w:hint="eastAsia"/>
          <w:sz w:val="28"/>
          <w:szCs w:val="28"/>
        </w:rPr>
        <w:t>岗位代码：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000000" w:rsidRDefault="003A2E61">
      <w:pPr>
        <w:jc w:val="left"/>
        <w:rPr>
          <w:rFonts w:ascii="黑体" w:eastAsia="黑体" w:hAnsi="黑体" w:hint="eastAsia"/>
          <w:sz w:val="28"/>
          <w:szCs w:val="28"/>
          <w:u w:val="thick"/>
        </w:rPr>
      </w:pPr>
      <w:r>
        <w:rPr>
          <w:rFonts w:ascii="黑体" w:eastAsia="黑体" w:hAnsi="黑体" w:hint="eastAsia"/>
          <w:sz w:val="28"/>
          <w:szCs w:val="28"/>
        </w:rPr>
        <w:t>身份证号：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黑体" w:hint="eastAsia"/>
          <w:sz w:val="28"/>
          <w:szCs w:val="28"/>
        </w:rPr>
        <w:t>联系电话：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</w:p>
    <w:p w:rsidR="00000000" w:rsidRDefault="003A2E61">
      <w:pPr>
        <w:spacing w:line="240" w:lineRule="exact"/>
        <w:rPr>
          <w:rFonts w:ascii="黑体" w:eastAsia="黑体" w:hAnsi="黑体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701"/>
        <w:gridCol w:w="1134"/>
        <w:gridCol w:w="1134"/>
        <w:gridCol w:w="1984"/>
        <w:gridCol w:w="1276"/>
        <w:gridCol w:w="1134"/>
      </w:tblGrid>
      <w:tr w:rsidR="00000000">
        <w:trPr>
          <w:trHeight w:val="541"/>
        </w:trPr>
        <w:tc>
          <w:tcPr>
            <w:tcW w:w="1135" w:type="dxa"/>
            <w:vMerge w:val="restart"/>
          </w:tcPr>
          <w:p w:rsidR="00000000" w:rsidRDefault="003A2E61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方正小标宋简体" w:hAnsi="Times New Roman"/>
                <w:color w:val="000000"/>
                <w:szCs w:val="21"/>
                <w:lang w:val="en-US"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" o:spid="_x0000_s1026" type="#_x0000_t32" style="position:absolute;left:0;text-align:left;margin-left:-3.95pt;margin-top:2.6pt;width:57.2pt;height:102.25pt;z-index:251657728" strokeweight=".25pt">
                  <v:fill o:detectmouseclick="t"/>
                  <v:shadow type="perspective" color="#34a443" opacity=".5" offset="1pt" offset2="-1pt"/>
                </v:shape>
              </w:pict>
            </w:r>
          </w:p>
          <w:p w:rsidR="00000000" w:rsidRDefault="003A2E61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情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形</w:t>
            </w:r>
          </w:p>
          <w:p w:rsidR="00000000" w:rsidRDefault="003A2E61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jc w:val="lef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名</w:t>
            </w:r>
          </w:p>
        </w:tc>
        <w:tc>
          <w:tcPr>
            <w:tcW w:w="8363" w:type="dxa"/>
            <w:gridSpan w:val="6"/>
            <w:vAlign w:val="center"/>
          </w:tcPr>
          <w:p w:rsidR="00000000" w:rsidRDefault="003A2E61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健康排查（流行病学史筛查）</w:t>
            </w:r>
          </w:p>
        </w:tc>
      </w:tr>
      <w:tr w:rsidR="00000000">
        <w:trPr>
          <w:trHeight w:val="1555"/>
        </w:trPr>
        <w:tc>
          <w:tcPr>
            <w:tcW w:w="1135" w:type="dxa"/>
            <w:vMerge/>
          </w:tcPr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21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天内国内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color w:val="000000"/>
                <w:szCs w:val="21"/>
              </w:rPr>
              <w:t>疫</w:t>
            </w:r>
            <w:proofErr w:type="gramEnd"/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28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天内境外旅居地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（国家地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居住社区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21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天内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发生疫情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是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哪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种情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形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确诊病例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无症状感染者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密切接触者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④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color w:val="000000"/>
                <w:szCs w:val="21"/>
              </w:rPr>
              <w:t>医</w:t>
            </w:r>
            <w:proofErr w:type="gramEnd"/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学隔离观察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是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否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核酸检测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阳性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阴性</w:t>
            </w:r>
          </w:p>
          <w:p w:rsidR="00000000" w:rsidRDefault="003A2E61">
            <w:pPr>
              <w:spacing w:line="28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不需要</w:t>
            </w:r>
          </w:p>
        </w:tc>
      </w:tr>
      <w:tr w:rsidR="00000000">
        <w:trPr>
          <w:trHeight w:val="414"/>
        </w:trPr>
        <w:tc>
          <w:tcPr>
            <w:tcW w:w="1135" w:type="dxa"/>
          </w:tcPr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00000" w:rsidRDefault="003A2E61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3A2E61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3A2E61">
            <w:pPr>
              <w:spacing w:line="2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000000" w:rsidTr="002715C0">
        <w:trPr>
          <w:trHeight w:val="813"/>
        </w:trPr>
        <w:tc>
          <w:tcPr>
            <w:tcW w:w="9498" w:type="dxa"/>
            <w:gridSpan w:val="7"/>
            <w:vAlign w:val="center"/>
          </w:tcPr>
          <w:p w:rsidR="00000000" w:rsidRDefault="003A2E61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近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14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天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健康监测</w:t>
            </w:r>
          </w:p>
        </w:tc>
      </w:tr>
      <w:tr w:rsidR="00000000">
        <w:trPr>
          <w:trHeight w:val="1264"/>
        </w:trPr>
        <w:tc>
          <w:tcPr>
            <w:tcW w:w="2836" w:type="dxa"/>
            <w:gridSpan w:val="2"/>
            <w:vAlign w:val="center"/>
          </w:tcPr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健康码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黄码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color w:val="000000"/>
                <w:szCs w:val="21"/>
              </w:rPr>
              <w:t>绿码</w:t>
            </w:r>
            <w:proofErr w:type="gramEnd"/>
          </w:p>
        </w:tc>
        <w:tc>
          <w:tcPr>
            <w:tcW w:w="4252" w:type="dxa"/>
            <w:gridSpan w:val="3"/>
            <w:vAlign w:val="center"/>
          </w:tcPr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是否有以下症状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④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⑤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⑥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⑦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⑧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⑨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⑩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如出现以上所列症状，是否排除疑似传染病</w:t>
            </w:r>
          </w:p>
          <w:p w:rsidR="00000000" w:rsidRDefault="003A2E61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否</w:t>
            </w:r>
            <w:r w:rsidR="00FD2E97"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r w:rsidR="00FD2E97">
              <w:rPr>
                <w:rFonts w:ascii="Times New Roman" w:eastAsia="黑体" w:hAnsi="Times New Roman"/>
                <w:color w:val="000000"/>
                <w:szCs w:val="21"/>
              </w:rPr>
              <w:t>不属于</w:t>
            </w:r>
          </w:p>
        </w:tc>
      </w:tr>
      <w:tr w:rsidR="00000000" w:rsidTr="002715C0">
        <w:trPr>
          <w:trHeight w:val="1046"/>
        </w:trPr>
        <w:tc>
          <w:tcPr>
            <w:tcW w:w="2836" w:type="dxa"/>
            <w:gridSpan w:val="2"/>
            <w:vAlign w:val="center"/>
          </w:tcPr>
          <w:p w:rsidR="00000000" w:rsidRDefault="003A2E61">
            <w:pPr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00000" w:rsidRDefault="003A2E61">
            <w:pPr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3A2E61">
            <w:pPr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</w:tbl>
    <w:p w:rsidR="00000000" w:rsidRPr="00FD2E97" w:rsidRDefault="003A2E61">
      <w:pPr>
        <w:rPr>
          <w:rFonts w:ascii="Times New Roman" w:eastAsia="仿宋" w:hAnsi="Times New Roman"/>
          <w:sz w:val="30"/>
          <w:szCs w:val="30"/>
        </w:rPr>
      </w:pPr>
      <w:r w:rsidRPr="00FD2E97">
        <w:rPr>
          <w:rFonts w:ascii="Times New Roman" w:eastAsia="仿宋" w:hAnsi="仿宋"/>
          <w:sz w:val="30"/>
          <w:szCs w:val="30"/>
        </w:rPr>
        <w:t>本人承诺：以上信息属实，如有虚报、瞒报，愿承担责任及后果。</w:t>
      </w:r>
    </w:p>
    <w:p w:rsidR="00000000" w:rsidRPr="00FD2E97" w:rsidRDefault="003A2E61">
      <w:pPr>
        <w:ind w:firstLineChars="1850" w:firstLine="5550"/>
        <w:rPr>
          <w:rFonts w:ascii="Times New Roman" w:eastAsia="仿宋" w:hAnsi="Times New Roman"/>
          <w:sz w:val="30"/>
          <w:szCs w:val="30"/>
        </w:rPr>
      </w:pPr>
    </w:p>
    <w:p w:rsidR="00000000" w:rsidRPr="00FD2E97" w:rsidRDefault="003A2E61">
      <w:pPr>
        <w:ind w:firstLineChars="1900" w:firstLine="5700"/>
        <w:rPr>
          <w:rFonts w:ascii="Times New Roman" w:eastAsia="仿宋" w:hAnsi="Times New Roman"/>
          <w:sz w:val="30"/>
          <w:szCs w:val="30"/>
        </w:rPr>
      </w:pPr>
      <w:r w:rsidRPr="00FD2E97">
        <w:rPr>
          <w:rFonts w:ascii="Times New Roman" w:eastAsia="仿宋" w:hAnsi="仿宋"/>
          <w:sz w:val="30"/>
          <w:szCs w:val="30"/>
        </w:rPr>
        <w:t>签字：</w:t>
      </w:r>
      <w:r w:rsidRPr="00FD2E97">
        <w:rPr>
          <w:rFonts w:ascii="Times New Roman" w:eastAsia="仿宋" w:hAnsi="Times New Roman"/>
          <w:sz w:val="30"/>
          <w:szCs w:val="30"/>
        </w:rPr>
        <w:t xml:space="preserve"> </w:t>
      </w:r>
    </w:p>
    <w:p w:rsidR="003A2E61" w:rsidRPr="00FD2E97" w:rsidRDefault="002715C0">
      <w:pPr>
        <w:ind w:firstLineChars="2050" w:firstLine="6150"/>
        <w:rPr>
          <w:rFonts w:ascii="Times New Roman" w:eastAsia="仿宋_GB2312" w:hAnsi="Times New Roman"/>
          <w:sz w:val="30"/>
          <w:szCs w:val="30"/>
        </w:rPr>
      </w:pPr>
      <w:r w:rsidRPr="00FD2E97">
        <w:rPr>
          <w:rFonts w:ascii="Times New Roman" w:eastAsia="仿宋" w:hAnsi="Times New Roman"/>
          <w:sz w:val="30"/>
          <w:szCs w:val="30"/>
        </w:rPr>
        <w:t>2021</w:t>
      </w:r>
      <w:r w:rsidR="003A2E61" w:rsidRPr="00FD2E97">
        <w:rPr>
          <w:rFonts w:ascii="Times New Roman" w:eastAsia="仿宋" w:hAnsi="仿宋"/>
          <w:sz w:val="30"/>
          <w:szCs w:val="30"/>
        </w:rPr>
        <w:t>年</w:t>
      </w:r>
      <w:r w:rsidRPr="00FD2E97">
        <w:rPr>
          <w:rFonts w:ascii="Times New Roman" w:eastAsia="仿宋" w:hAnsi="Times New Roman"/>
          <w:sz w:val="30"/>
          <w:szCs w:val="30"/>
        </w:rPr>
        <w:t>7</w:t>
      </w:r>
      <w:r w:rsidR="003A2E61" w:rsidRPr="00FD2E97">
        <w:rPr>
          <w:rFonts w:ascii="Times New Roman" w:eastAsia="仿宋" w:hAnsi="仿宋"/>
          <w:sz w:val="30"/>
          <w:szCs w:val="30"/>
        </w:rPr>
        <w:t>月</w:t>
      </w:r>
      <w:r w:rsidRPr="00FD2E97">
        <w:rPr>
          <w:rFonts w:ascii="Times New Roman" w:eastAsia="仿宋" w:hAnsi="Times New Roman"/>
          <w:sz w:val="30"/>
          <w:szCs w:val="30"/>
        </w:rPr>
        <w:t>24</w:t>
      </w:r>
      <w:r w:rsidR="003A2E61" w:rsidRPr="00FD2E97">
        <w:rPr>
          <w:rFonts w:ascii="Times New Roman" w:eastAsia="仿宋" w:hAnsi="仿宋"/>
          <w:sz w:val="30"/>
          <w:szCs w:val="30"/>
        </w:rPr>
        <w:t>日</w:t>
      </w:r>
      <w:r w:rsidR="003A2E61" w:rsidRPr="00FD2E97">
        <w:rPr>
          <w:rFonts w:ascii="Times New Roman" w:eastAsia="仿宋" w:hAnsi="Times New Roman"/>
          <w:sz w:val="32"/>
          <w:szCs w:val="32"/>
        </w:rPr>
        <w:t xml:space="preserve"> </w:t>
      </w:r>
      <w:r w:rsidR="003A2E61" w:rsidRPr="00FD2E97">
        <w:rPr>
          <w:rFonts w:ascii="Times New Roman" w:eastAsia="仿宋_GB2312" w:hAnsi="Times New Roman"/>
          <w:sz w:val="30"/>
          <w:szCs w:val="30"/>
        </w:rPr>
        <w:t xml:space="preserve"> </w:t>
      </w:r>
    </w:p>
    <w:sectPr w:rsidR="003A2E61" w:rsidRPr="00FD2E97">
      <w:pgSz w:w="11906" w:h="16838"/>
      <w:pgMar w:top="1134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61" w:rsidRDefault="003A2E61" w:rsidP="002715C0">
      <w:r>
        <w:separator/>
      </w:r>
    </w:p>
  </w:endnote>
  <w:endnote w:type="continuationSeparator" w:id="0">
    <w:p w:rsidR="003A2E61" w:rsidRDefault="003A2E61" w:rsidP="0027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61" w:rsidRDefault="003A2E61" w:rsidP="002715C0">
      <w:r>
        <w:separator/>
      </w:r>
    </w:p>
  </w:footnote>
  <w:footnote w:type="continuationSeparator" w:id="0">
    <w:p w:rsidR="003A2E61" w:rsidRDefault="003A2E61" w:rsidP="0027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A3A"/>
    <w:rsid w:val="00025FAA"/>
    <w:rsid w:val="0005148B"/>
    <w:rsid w:val="00052EFA"/>
    <w:rsid w:val="001076EE"/>
    <w:rsid w:val="0017226A"/>
    <w:rsid w:val="00175BDB"/>
    <w:rsid w:val="002434EC"/>
    <w:rsid w:val="002715C0"/>
    <w:rsid w:val="002A497A"/>
    <w:rsid w:val="00305FDD"/>
    <w:rsid w:val="00344A3A"/>
    <w:rsid w:val="00345470"/>
    <w:rsid w:val="00361221"/>
    <w:rsid w:val="003A2E61"/>
    <w:rsid w:val="004D1362"/>
    <w:rsid w:val="00550732"/>
    <w:rsid w:val="00550C88"/>
    <w:rsid w:val="00573B78"/>
    <w:rsid w:val="00574AD2"/>
    <w:rsid w:val="0057658A"/>
    <w:rsid w:val="005936D2"/>
    <w:rsid w:val="005C2CD4"/>
    <w:rsid w:val="0060792A"/>
    <w:rsid w:val="0062203F"/>
    <w:rsid w:val="00635231"/>
    <w:rsid w:val="006F10BC"/>
    <w:rsid w:val="00755DA1"/>
    <w:rsid w:val="00766236"/>
    <w:rsid w:val="007A029C"/>
    <w:rsid w:val="007D38DE"/>
    <w:rsid w:val="007E6BE2"/>
    <w:rsid w:val="00985833"/>
    <w:rsid w:val="009A6255"/>
    <w:rsid w:val="009D7998"/>
    <w:rsid w:val="00A45127"/>
    <w:rsid w:val="00A451FA"/>
    <w:rsid w:val="00AE2D12"/>
    <w:rsid w:val="00B13FAB"/>
    <w:rsid w:val="00BE4E7A"/>
    <w:rsid w:val="00BF4ADE"/>
    <w:rsid w:val="00CC7686"/>
    <w:rsid w:val="00CF4E2C"/>
    <w:rsid w:val="00D64176"/>
    <w:rsid w:val="00DC33D4"/>
    <w:rsid w:val="00E27DFF"/>
    <w:rsid w:val="00EB3A21"/>
    <w:rsid w:val="00EF425F"/>
    <w:rsid w:val="00FC06AE"/>
    <w:rsid w:val="00FD2E97"/>
    <w:rsid w:val="0B6452BA"/>
    <w:rsid w:val="26712657"/>
    <w:rsid w:val="31A35394"/>
    <w:rsid w:val="402570E1"/>
    <w:rsid w:val="6BE7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0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D2E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2E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260</Characters>
  <Application>Microsoft Office Word</Application>
  <DocSecurity>0</DocSecurity>
  <Lines>43</Lines>
  <Paragraphs>55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李凯</dc:creator>
  <cp:keywords/>
  <dc:description/>
  <cp:lastModifiedBy>admin</cp:lastModifiedBy>
  <cp:revision>3</cp:revision>
  <cp:lastPrinted>2021-07-20T02:52:00Z</cp:lastPrinted>
  <dcterms:created xsi:type="dcterms:W3CDTF">2021-07-20T02:51:00Z</dcterms:created>
  <dcterms:modified xsi:type="dcterms:W3CDTF">2021-07-20T02:59:00Z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DF2B1682365545469082DA3C6CF6E73F</vt:lpwstr>
  </property>
</Properties>
</file>