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80"/>
        <w:gridCol w:w="1240"/>
        <w:gridCol w:w="660"/>
        <w:gridCol w:w="1260"/>
        <w:gridCol w:w="3485"/>
        <w:gridCol w:w="6726"/>
      </w:tblGrid>
      <w:tr w:rsidR="00890E64" w:rsidTr="00BC4831">
        <w:trPr>
          <w:trHeight w:val="600"/>
        </w:trPr>
        <w:tc>
          <w:tcPr>
            <w:tcW w:w="151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P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lang w:bidi="ar"/>
              </w:rPr>
            </w:pPr>
            <w:bookmarkStart w:id="0" w:name="_GoBack"/>
            <w:r w:rsidRPr="00890E6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lang w:bidi="ar"/>
              </w:rPr>
              <w:t>丰城宁能生物质发电有限公司招聘岗位信息</w:t>
            </w:r>
          </w:p>
          <w:bookmarkEnd w:id="0"/>
          <w:p w:rsidR="00890E64" w:rsidRDefault="00890E64" w:rsidP="00BC483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单位：丰城宁能生物质发电有限公司</w:t>
            </w:r>
          </w:p>
        </w:tc>
      </w:tr>
      <w:tr w:rsidR="00890E64" w:rsidTr="00890E64">
        <w:trPr>
          <w:trHeight w:val="52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工作岗位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专业及其他要求</w:t>
            </w:r>
          </w:p>
        </w:tc>
        <w:tc>
          <w:tcPr>
            <w:tcW w:w="6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主要工作内容</w:t>
            </w:r>
          </w:p>
        </w:tc>
      </w:tr>
      <w:tr w:rsidR="00890E64" w:rsidTr="00890E64">
        <w:trPr>
          <w:trHeight w:val="11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工程技术部</w:t>
            </w:r>
          </w:p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（汽机专业）</w:t>
            </w:r>
          </w:p>
          <w:p w:rsidR="00890E64" w:rsidRDefault="00890E64" w:rsidP="00BC4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技术员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1.集控运行或相关专业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1.审查本专业合理化建议，组织可行性项目的实施，总结推广先进经验，推进技术进步，研究解决运行方面存在的技术问题。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2.掌握本专业运行生产情况，对运行中发生的不安全现象，进行调查分析，发现问题，立即从技术上、管理上提出改进措施。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3.配合本专业检修工作的开展并参加检修设备验收、启动，提出质量评价建议。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4.检查、督促本专业运行人员按规程、制度操作。检查“两票三制”贯彻执行情况。</w:t>
            </w:r>
          </w:p>
        </w:tc>
      </w:tr>
      <w:tr w:rsidR="00890E64" w:rsidTr="00890E64">
        <w:trPr>
          <w:trHeight w:val="11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生产运行部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巡操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高中及以上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1.专业不限；                                   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2.能适应倒班工作；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1.按规定按时巡检，及时发现设备出现的异常，并及时汇报主值班员、值长。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2.在主值班员指挥监护下正确地完成指定的设备操作。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3.负责做好各种记录(设备缺陷登记，公用工具登记、工作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票登记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等)。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4.根据卫生区域划分要求，在值长的统一指挥下，完成交接班卫生和专责卫生。</w:t>
            </w:r>
          </w:p>
        </w:tc>
      </w:tr>
      <w:tr w:rsidR="00890E64" w:rsidTr="00890E64">
        <w:trPr>
          <w:trHeight w:val="15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副操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高中及以上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1.专业不限；                                 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2.能适应倒班工作；                             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1.在主值的领导下直接负责所运行设备的安全、经济和文明生产，努力完成本机组的各项经济技术指标和生产任务，严格遵守安全规程、运行规程和本厂的规章制度。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2.坚决按操作规程操作，同时负责机组的日常保养工作。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3.负责组织按时、逐点地对设备进行巡回检查、定期工作，发现缺陷及时填报处理。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4.实施工作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票安全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内容及检修后的系统恢复工作，负责检修设备的试运操作。</w:t>
            </w:r>
          </w:p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5.加强本值机组的技术管理，严格进行交接班，搞好本班的安全文明生产工作。</w:t>
            </w:r>
          </w:p>
        </w:tc>
      </w:tr>
      <w:tr w:rsidR="00890E64" w:rsidTr="00BC4831">
        <w:trPr>
          <w:trHeight w:val="559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0E64" w:rsidRDefault="00890E64" w:rsidP="00BC48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10人</w:t>
            </w:r>
          </w:p>
        </w:tc>
      </w:tr>
    </w:tbl>
    <w:p w:rsidR="00614263" w:rsidRDefault="00614263"/>
    <w:sectPr w:rsidR="00614263" w:rsidSect="00890E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4"/>
    <w:rsid w:val="00614263"/>
    <w:rsid w:val="008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AF2B-63D9-4F49-B391-18BF2050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2021-07-13T04:38:00Z</dcterms:created>
  <dcterms:modified xsi:type="dcterms:W3CDTF">2021-07-13T04:40:00Z</dcterms:modified>
</cp:coreProperties>
</file>