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00" w:lineRule="atLeast"/>
        <w:ind w:left="0" w:right="0"/>
        <w:jc w:val="center"/>
        <w:rPr>
          <w:rStyle w:val="4"/>
          <w:rFonts w:ascii="黑体" w:hAnsi="宋体" w:eastAsia="黑体" w:cs="黑体"/>
          <w:color w:val="FF0000"/>
          <w:sz w:val="36"/>
          <w:szCs w:val="36"/>
          <w:shd w:val="clear" w:fill="FFFFFF"/>
        </w:rPr>
      </w:pPr>
      <w:r>
        <w:rPr>
          <w:rStyle w:val="4"/>
          <w:rFonts w:ascii="黑体" w:hAnsi="宋体" w:eastAsia="黑体" w:cs="黑体"/>
          <w:color w:val="FF0000"/>
          <w:sz w:val="36"/>
          <w:szCs w:val="36"/>
          <w:shd w:val="clear" w:fill="FFFFFF"/>
        </w:rPr>
        <w:t>2021年潍城区公开招聘</w:t>
      </w:r>
      <w:r>
        <w:rPr>
          <w:rStyle w:val="4"/>
          <w:rFonts w:hint="eastAsia" w:ascii="黑体" w:hAnsi="宋体" w:eastAsia="黑体" w:cs="黑体"/>
          <w:color w:val="FF0000"/>
          <w:sz w:val="36"/>
          <w:szCs w:val="36"/>
          <w:shd w:val="clear" w:fill="FFFFFF"/>
          <w:lang w:val="en-US" w:eastAsia="zh-CN"/>
        </w:rPr>
        <w:t>医疗卫生人员</w:t>
      </w:r>
      <w:r>
        <w:rPr>
          <w:rStyle w:val="4"/>
          <w:rFonts w:ascii="黑体" w:hAnsi="宋体" w:eastAsia="黑体" w:cs="黑体"/>
          <w:color w:val="FF0000"/>
          <w:sz w:val="36"/>
          <w:szCs w:val="36"/>
          <w:shd w:val="clear" w:fill="FFFFFF"/>
        </w:rPr>
        <w:t>总成绩及考察有关情况的通知</w:t>
      </w:r>
    </w:p>
    <w:p>
      <w:pPr>
        <w:keepNext w:val="0"/>
        <w:keepLines w:val="0"/>
        <w:widowControl/>
        <w:suppressLineNumbers w:val="0"/>
        <w:wordWrap w:val="0"/>
        <w:spacing w:before="0" w:beforeAutospacing="0" w:after="0" w:afterAutospacing="0" w:line="408" w:lineRule="auto"/>
        <w:ind w:left="0" w:right="0" w:firstLine="640"/>
        <w:jc w:val="both"/>
        <w:rPr>
          <w:rFonts w:hint="eastAsia" w:ascii="仿宋" w:hAnsi="仿宋" w:eastAsia="仿宋" w:cs="仿宋"/>
          <w:color w:val="333333"/>
          <w:kern w:val="0"/>
          <w:sz w:val="30"/>
          <w:szCs w:val="30"/>
          <w:u w:val="none"/>
          <w:shd w:val="clear" w:fill="FFFFFF"/>
          <w:lang w:val="en-US" w:eastAsia="zh-CN" w:bidi="ar"/>
        </w:rPr>
      </w:pPr>
      <w:r>
        <w:rPr>
          <w:rFonts w:hint="default" w:ascii="仿宋" w:hAnsi="仿宋" w:eastAsia="仿宋" w:cs="仿宋"/>
          <w:color w:val="333333"/>
          <w:kern w:val="0"/>
          <w:sz w:val="30"/>
          <w:szCs w:val="30"/>
          <w:u w:val="none"/>
          <w:shd w:val="clear" w:fill="FFFFFF"/>
          <w:lang w:val="en-US" w:eastAsia="zh-CN" w:bidi="ar"/>
        </w:rPr>
        <w:t>根据《事业单位人事管理条例》《山东省事业单位公开招聘工作规程》和2021年潍坊市潍城区公开招聘教师、医疗卫生人员简章等规定，</w:t>
      </w:r>
      <w:r>
        <w:rPr>
          <w:rFonts w:hint="eastAsia" w:ascii="仿宋" w:hAnsi="仿宋" w:eastAsia="仿宋" w:cs="仿宋"/>
          <w:color w:val="333333"/>
          <w:kern w:val="0"/>
          <w:sz w:val="30"/>
          <w:szCs w:val="30"/>
          <w:u w:val="none"/>
          <w:shd w:val="clear" w:fill="FFFFFF"/>
          <w:lang w:val="en-US" w:eastAsia="zh-CN" w:bidi="ar"/>
        </w:rPr>
        <w:t>现将2021年潍城区公开招聘医疗卫生人员总成绩和进入考察范围的考生予以公布。</w:t>
      </w:r>
    </w:p>
    <w:p>
      <w:pPr>
        <w:keepNext w:val="0"/>
        <w:keepLines w:val="0"/>
        <w:widowControl/>
        <w:suppressLineNumbers w:val="0"/>
        <w:wordWrap w:val="0"/>
        <w:spacing w:before="0" w:beforeAutospacing="0" w:after="0" w:afterAutospacing="0" w:line="408" w:lineRule="auto"/>
        <w:ind w:left="0" w:right="0" w:firstLine="640"/>
        <w:jc w:val="both"/>
      </w:pPr>
      <w:r>
        <w:rPr>
          <w:rFonts w:hint="eastAsia" w:ascii="仿宋" w:hAnsi="仿宋" w:eastAsia="仿宋" w:cs="仿宋"/>
          <w:color w:val="333333"/>
          <w:kern w:val="0"/>
          <w:sz w:val="30"/>
          <w:szCs w:val="30"/>
          <w:u w:val="none"/>
          <w:shd w:val="clear" w:fill="FFFFFF"/>
          <w:lang w:val="en-US" w:eastAsia="zh-CN" w:bidi="ar"/>
        </w:rPr>
        <w:t>请进入考察范围的考生于</w:t>
      </w:r>
      <w:bookmarkStart w:id="0" w:name="_GoBack"/>
      <w:bookmarkEnd w:id="0"/>
      <w:r>
        <w:rPr>
          <w:rFonts w:hint="eastAsia" w:ascii="仿宋" w:hAnsi="仿宋" w:eastAsia="仿宋" w:cs="仿宋"/>
          <w:color w:val="333333"/>
          <w:kern w:val="0"/>
          <w:sz w:val="30"/>
          <w:szCs w:val="30"/>
          <w:u w:val="none"/>
          <w:shd w:val="clear" w:fill="FFFFFF"/>
          <w:lang w:val="en-US" w:eastAsia="zh-CN" w:bidi="ar"/>
        </w:rPr>
        <w:t>2021年7月19日17:00前到审查地点领取调档函，并于2021年7月22日17:00前提交相关材料。</w:t>
      </w:r>
    </w:p>
    <w:p>
      <w:pPr>
        <w:keepNext w:val="0"/>
        <w:keepLines w:val="0"/>
        <w:widowControl/>
        <w:suppressLineNumbers w:val="0"/>
        <w:wordWrap w:val="0"/>
        <w:spacing w:before="0" w:beforeAutospacing="0" w:after="0" w:afterAutospacing="0" w:line="408" w:lineRule="auto"/>
        <w:ind w:left="0" w:right="0" w:firstLine="640"/>
        <w:jc w:val="left"/>
      </w:pPr>
      <w:r>
        <w:rPr>
          <w:rFonts w:hint="eastAsia" w:ascii="黑体" w:hAnsi="宋体" w:eastAsia="黑体" w:cs="黑体"/>
          <w:color w:val="333333"/>
          <w:kern w:val="0"/>
          <w:sz w:val="30"/>
          <w:szCs w:val="30"/>
          <w:u w:val="none"/>
          <w:shd w:val="clear" w:fill="FFFFFF"/>
          <w:lang w:val="en-US" w:eastAsia="zh-CN" w:bidi="ar"/>
        </w:rPr>
        <w:t>一、需提交的材料</w:t>
      </w:r>
    </w:p>
    <w:p>
      <w:pPr>
        <w:keepNext w:val="0"/>
        <w:keepLines w:val="0"/>
        <w:widowControl/>
        <w:suppressLineNumbers w:val="0"/>
        <w:wordWrap w:val="0"/>
        <w:spacing w:before="0" w:beforeAutospacing="0" w:after="0" w:afterAutospacing="0" w:line="408" w:lineRule="auto"/>
        <w:ind w:left="0" w:right="0" w:firstLine="640"/>
        <w:jc w:val="left"/>
      </w:pPr>
      <w:r>
        <w:rPr>
          <w:rFonts w:hint="eastAsia" w:ascii="仿宋" w:hAnsi="仿宋" w:eastAsia="仿宋" w:cs="仿宋"/>
          <w:color w:val="333333"/>
          <w:kern w:val="0"/>
          <w:sz w:val="30"/>
          <w:szCs w:val="30"/>
          <w:u w:val="none"/>
          <w:shd w:val="clear" w:fill="FFFFFF"/>
          <w:lang w:val="en-US" w:eastAsia="zh-CN" w:bidi="ar"/>
        </w:rPr>
        <w:t>1、本人人事档案。</w:t>
      </w:r>
    </w:p>
    <w:p>
      <w:pPr>
        <w:keepNext w:val="0"/>
        <w:keepLines w:val="0"/>
        <w:widowControl/>
        <w:suppressLineNumbers w:val="0"/>
        <w:wordWrap w:val="0"/>
        <w:spacing w:before="0" w:beforeAutospacing="0" w:after="0" w:afterAutospacing="0" w:line="408" w:lineRule="auto"/>
        <w:ind w:left="0" w:right="0" w:firstLine="640"/>
        <w:jc w:val="left"/>
      </w:pPr>
      <w:r>
        <w:rPr>
          <w:rFonts w:hint="eastAsia" w:ascii="仿宋" w:hAnsi="仿宋" w:eastAsia="仿宋" w:cs="仿宋"/>
          <w:color w:val="333333"/>
          <w:kern w:val="0"/>
          <w:sz w:val="30"/>
          <w:szCs w:val="30"/>
          <w:u w:val="none"/>
          <w:shd w:val="clear" w:fill="FFFFFF"/>
          <w:lang w:val="en-US" w:eastAsia="zh-CN" w:bidi="ar"/>
        </w:rPr>
        <w:t>2、有工作单位的，需由工作单位开具现实表现证明；无工作单位的，由居住地所在村居开具现实表现证明。</w:t>
      </w:r>
    </w:p>
    <w:p>
      <w:pPr>
        <w:keepNext w:val="0"/>
        <w:keepLines w:val="0"/>
        <w:widowControl/>
        <w:suppressLineNumbers w:val="0"/>
        <w:wordWrap w:val="0"/>
        <w:spacing w:before="0" w:beforeAutospacing="0" w:after="0" w:afterAutospacing="0" w:line="408" w:lineRule="auto"/>
        <w:ind w:left="0" w:right="0" w:firstLine="640"/>
        <w:jc w:val="left"/>
      </w:pPr>
      <w:r>
        <w:rPr>
          <w:rFonts w:hint="eastAsia" w:ascii="仿宋" w:hAnsi="仿宋" w:eastAsia="仿宋" w:cs="仿宋"/>
          <w:color w:val="333333"/>
          <w:kern w:val="0"/>
          <w:sz w:val="30"/>
          <w:szCs w:val="30"/>
          <w:u w:val="none"/>
          <w:shd w:val="clear" w:fill="FFFFFF"/>
          <w:lang w:val="en-US" w:eastAsia="zh-CN" w:bidi="ar"/>
        </w:rPr>
        <w:t>3、居住地派出所开具的无违法犯罪证明。</w:t>
      </w:r>
    </w:p>
    <w:p>
      <w:pPr>
        <w:keepNext w:val="0"/>
        <w:keepLines w:val="0"/>
        <w:widowControl/>
        <w:suppressLineNumbers w:val="0"/>
        <w:wordWrap w:val="0"/>
        <w:spacing w:before="0" w:beforeAutospacing="0" w:after="0" w:afterAutospacing="0" w:line="408" w:lineRule="auto"/>
        <w:ind w:left="0" w:right="0" w:firstLine="640"/>
        <w:jc w:val="left"/>
      </w:pPr>
      <w:r>
        <w:rPr>
          <w:rFonts w:hint="eastAsia" w:ascii="仿宋" w:hAnsi="仿宋" w:eastAsia="仿宋" w:cs="仿宋"/>
          <w:color w:val="333333"/>
          <w:kern w:val="0"/>
          <w:sz w:val="30"/>
          <w:szCs w:val="30"/>
          <w:u w:val="none"/>
          <w:shd w:val="clear" w:fill="FFFFFF"/>
          <w:lang w:val="en-US" w:eastAsia="zh-CN" w:bidi="ar"/>
        </w:rPr>
        <w:t>4、提供1000字左右的个人思想总结一份（纸质版），考生个人总结电子版发邮箱wcqwjjyyglk@wf.shandong.cn。</w:t>
      </w:r>
    </w:p>
    <w:p>
      <w:pPr>
        <w:keepNext w:val="0"/>
        <w:keepLines w:val="0"/>
        <w:widowControl/>
        <w:suppressLineNumbers w:val="0"/>
        <w:wordWrap w:val="0"/>
        <w:spacing w:before="0" w:beforeAutospacing="0" w:after="0" w:afterAutospacing="0" w:line="408" w:lineRule="auto"/>
        <w:ind w:left="0" w:right="0" w:firstLine="640"/>
        <w:jc w:val="left"/>
      </w:pPr>
      <w:r>
        <w:rPr>
          <w:rFonts w:hint="eastAsia" w:ascii="黑体" w:hAnsi="宋体" w:eastAsia="黑体" w:cs="黑体"/>
          <w:color w:val="333333"/>
          <w:kern w:val="0"/>
          <w:sz w:val="30"/>
          <w:szCs w:val="30"/>
          <w:u w:val="none"/>
          <w:shd w:val="clear" w:fill="FFFFFF"/>
          <w:lang w:val="en-US" w:eastAsia="zh-CN" w:bidi="ar"/>
        </w:rPr>
        <w:t>二、提交材料审查地点</w:t>
      </w:r>
    </w:p>
    <w:p>
      <w:pPr>
        <w:keepNext w:val="0"/>
        <w:keepLines w:val="0"/>
        <w:widowControl/>
        <w:suppressLineNumbers w:val="0"/>
        <w:wordWrap w:val="0"/>
        <w:spacing w:before="0" w:beforeAutospacing="0" w:after="0" w:afterAutospacing="0" w:line="408" w:lineRule="auto"/>
        <w:ind w:left="0" w:right="0" w:firstLine="640"/>
        <w:jc w:val="left"/>
      </w:pPr>
      <w:r>
        <w:rPr>
          <w:rFonts w:hint="eastAsia" w:ascii="仿宋" w:hAnsi="仿宋" w:eastAsia="仿宋" w:cs="仿宋"/>
          <w:color w:val="333333"/>
          <w:kern w:val="0"/>
          <w:sz w:val="30"/>
          <w:szCs w:val="30"/>
          <w:u w:val="none"/>
          <w:shd w:val="clear" w:fill="FFFFFF"/>
          <w:lang w:val="en-US" w:eastAsia="zh-CN" w:bidi="ar"/>
        </w:rPr>
        <w:t>潍城区卫健局医药管理科（潍城区4号办公楼三楼317房间），联系电话0536-8188735。</w:t>
      </w:r>
    </w:p>
    <w:p>
      <w:pPr>
        <w:keepNext w:val="0"/>
        <w:keepLines w:val="0"/>
        <w:widowControl/>
        <w:suppressLineNumbers w:val="0"/>
        <w:wordWrap w:val="0"/>
        <w:spacing w:before="0" w:beforeAutospacing="0" w:after="0" w:afterAutospacing="0" w:line="408" w:lineRule="auto"/>
        <w:ind w:left="0" w:right="0" w:firstLine="640"/>
        <w:jc w:val="left"/>
      </w:pPr>
      <w:r>
        <w:rPr>
          <w:rFonts w:hint="eastAsia" w:ascii="黑体" w:hAnsi="宋体" w:eastAsia="黑体" w:cs="黑体"/>
          <w:color w:val="333333"/>
          <w:kern w:val="0"/>
          <w:sz w:val="30"/>
          <w:szCs w:val="30"/>
          <w:u w:val="none"/>
          <w:shd w:val="clear" w:fill="FFFFFF"/>
          <w:lang w:val="en-US" w:eastAsia="zh-CN" w:bidi="ar"/>
        </w:rPr>
        <w:t>三、其他有关事项</w:t>
      </w:r>
    </w:p>
    <w:p>
      <w:pPr>
        <w:keepNext w:val="0"/>
        <w:keepLines w:val="0"/>
        <w:widowControl/>
        <w:suppressLineNumbers w:val="0"/>
        <w:wordWrap w:val="0"/>
        <w:spacing w:before="0" w:beforeAutospacing="0" w:after="0" w:afterAutospacing="0" w:line="408" w:lineRule="auto"/>
        <w:ind w:left="0" w:right="0" w:firstLine="640"/>
        <w:jc w:val="left"/>
      </w:pPr>
      <w:r>
        <w:rPr>
          <w:rFonts w:hint="eastAsia" w:ascii="仿宋" w:hAnsi="仿宋" w:eastAsia="仿宋" w:cs="仿宋"/>
          <w:color w:val="333333"/>
          <w:kern w:val="0"/>
          <w:sz w:val="30"/>
          <w:szCs w:val="30"/>
          <w:u w:val="none"/>
          <w:shd w:val="clear" w:fill="FFFFFF"/>
          <w:lang w:val="en-US" w:eastAsia="zh-CN" w:bidi="ar"/>
        </w:rPr>
        <w:t>1、凡未</w:t>
      </w:r>
      <w:r>
        <w:rPr>
          <w:rFonts w:hint="default" w:ascii="仿宋_GB2312" w:hAnsi="楷体" w:eastAsia="仿宋_GB2312" w:cs="仿宋_GB2312"/>
          <w:color w:val="333333"/>
          <w:kern w:val="0"/>
          <w:sz w:val="30"/>
          <w:szCs w:val="30"/>
          <w:u w:val="none"/>
          <w:shd w:val="clear" w:fill="FFFFFF"/>
          <w:lang w:val="en-US" w:eastAsia="zh-CN" w:bidi="ar"/>
        </w:rPr>
        <w:t>经招聘单位同意，</w:t>
      </w:r>
      <w:r>
        <w:rPr>
          <w:rFonts w:hint="eastAsia" w:ascii="仿宋" w:hAnsi="仿宋" w:eastAsia="仿宋" w:cs="仿宋"/>
          <w:color w:val="333333"/>
          <w:kern w:val="0"/>
          <w:sz w:val="30"/>
          <w:szCs w:val="30"/>
          <w:u w:val="none"/>
          <w:shd w:val="clear" w:fill="FFFFFF"/>
          <w:lang w:val="en-US" w:eastAsia="zh-CN" w:bidi="ar"/>
        </w:rPr>
        <w:t>在规定时间内未向招聘工作组提交有关材料的，视为自动放弃招聘；自愿放弃招聘的考生，请主动与招聘办公室联系。</w:t>
      </w:r>
    </w:p>
    <w:p>
      <w:pPr>
        <w:keepNext w:val="0"/>
        <w:keepLines w:val="0"/>
        <w:widowControl/>
        <w:suppressLineNumbers w:val="0"/>
        <w:wordWrap w:val="0"/>
        <w:spacing w:before="0" w:beforeAutospacing="1" w:after="0" w:afterAutospacing="1" w:line="420" w:lineRule="atLeast"/>
        <w:ind w:left="0" w:right="0" w:firstLine="540"/>
        <w:jc w:val="left"/>
        <w:rPr>
          <w:rFonts w:hint="eastAsia" w:ascii="仿宋" w:hAnsi="仿宋" w:eastAsia="仿宋" w:cs="仿宋"/>
          <w:color w:val="333333"/>
          <w:kern w:val="0"/>
          <w:sz w:val="30"/>
          <w:szCs w:val="30"/>
          <w:u w:val="none"/>
          <w:shd w:val="clear" w:fill="FFFFFF"/>
          <w:lang w:val="en-US" w:eastAsia="zh-CN" w:bidi="ar"/>
        </w:rPr>
      </w:pPr>
      <w:r>
        <w:rPr>
          <w:rFonts w:hint="eastAsia" w:ascii="仿宋" w:hAnsi="仿宋" w:eastAsia="仿宋" w:cs="仿宋"/>
          <w:color w:val="333333"/>
          <w:kern w:val="0"/>
          <w:sz w:val="30"/>
          <w:szCs w:val="30"/>
          <w:u w:val="none"/>
          <w:shd w:val="clear" w:fill="FFFFFF"/>
          <w:lang w:val="en-US" w:eastAsia="zh-CN" w:bidi="ar"/>
        </w:rPr>
        <w:t>2、体检时间及要求另行通知，近期请</w:t>
      </w:r>
      <w:r>
        <w:rPr>
          <w:rFonts w:hint="default" w:ascii="仿宋_GB2312" w:hAnsi="Calibri" w:eastAsia="仿宋_GB2312" w:cs="仿宋_GB2312"/>
          <w:color w:val="000000"/>
          <w:kern w:val="0"/>
          <w:sz w:val="32"/>
          <w:szCs w:val="32"/>
          <w:u w:val="none"/>
          <w:shd w:val="clear" w:fill="FFFFFF"/>
          <w:lang w:val="en-US" w:eastAsia="zh-CN" w:bidi="ar"/>
        </w:rPr>
        <w:t>及</w:t>
      </w:r>
      <w:r>
        <w:rPr>
          <w:rFonts w:hint="default" w:ascii="仿宋" w:hAnsi="仿宋" w:eastAsia="仿宋" w:cs="仿宋"/>
          <w:color w:val="333333"/>
          <w:kern w:val="0"/>
          <w:sz w:val="30"/>
          <w:szCs w:val="30"/>
          <w:u w:val="none"/>
          <w:shd w:val="clear" w:fill="FFFFFF"/>
          <w:lang w:val="en-US" w:eastAsia="zh-CN" w:bidi="ar"/>
        </w:rPr>
        <w:t>时关注潍城区人民政府公众信息网</w:t>
      </w:r>
      <w:r>
        <w:rPr>
          <w:rFonts w:hint="eastAsia" w:ascii="仿宋" w:hAnsi="仿宋" w:eastAsia="仿宋" w:cs="仿宋"/>
          <w:color w:val="333333"/>
          <w:kern w:val="0"/>
          <w:sz w:val="30"/>
          <w:szCs w:val="30"/>
          <w:u w:val="none"/>
          <w:shd w:val="clear" w:fill="FFFFFF"/>
          <w:lang w:val="en-US" w:eastAsia="zh-CN" w:bidi="ar"/>
        </w:rPr>
        <w:t>\</w:t>
      </w:r>
      <w:r>
        <w:rPr>
          <w:rFonts w:hint="default" w:ascii="仿宋" w:hAnsi="仿宋" w:eastAsia="仿宋" w:cs="仿宋"/>
          <w:color w:val="333333"/>
          <w:kern w:val="0"/>
          <w:sz w:val="30"/>
          <w:szCs w:val="30"/>
          <w:u w:val="none"/>
          <w:shd w:val="clear" w:fill="FFFFFF"/>
          <w:lang w:val="en-US" w:eastAsia="zh-CN" w:bidi="ar"/>
        </w:rPr>
        <w:t>信息公开目录</w:t>
      </w:r>
      <w:r>
        <w:rPr>
          <w:rFonts w:hint="eastAsia" w:ascii="仿宋" w:hAnsi="仿宋" w:eastAsia="仿宋" w:cs="仿宋"/>
          <w:color w:val="333333"/>
          <w:kern w:val="0"/>
          <w:sz w:val="30"/>
          <w:szCs w:val="30"/>
          <w:u w:val="none"/>
          <w:shd w:val="clear" w:fill="FFFFFF"/>
          <w:lang w:val="en-US" w:eastAsia="zh-CN" w:bidi="ar"/>
        </w:rPr>
        <w:t>\</w:t>
      </w:r>
      <w:r>
        <w:rPr>
          <w:rFonts w:hint="default" w:ascii="仿宋" w:hAnsi="仿宋" w:eastAsia="仿宋" w:cs="仿宋"/>
          <w:color w:val="333333"/>
          <w:kern w:val="0"/>
          <w:sz w:val="30"/>
          <w:szCs w:val="30"/>
          <w:u w:val="none"/>
          <w:shd w:val="clear" w:fill="FFFFFF"/>
          <w:lang w:val="en-US" w:eastAsia="zh-CN" w:bidi="ar"/>
        </w:rPr>
        <w:t>区</w:t>
      </w:r>
      <w:r>
        <w:rPr>
          <w:rFonts w:hint="eastAsia" w:ascii="仿宋" w:hAnsi="仿宋" w:eastAsia="仿宋" w:cs="仿宋"/>
          <w:color w:val="333333"/>
          <w:kern w:val="0"/>
          <w:sz w:val="30"/>
          <w:szCs w:val="30"/>
          <w:u w:val="none"/>
          <w:shd w:val="clear" w:fill="FFFFFF"/>
          <w:lang w:val="en-US" w:eastAsia="zh-CN" w:bidi="ar"/>
        </w:rPr>
        <w:t>卫健局</w:t>
      </w:r>
      <w:r>
        <w:rPr>
          <w:rFonts w:hint="default" w:ascii="仿宋" w:hAnsi="仿宋" w:eastAsia="仿宋" w:cs="仿宋"/>
          <w:color w:val="333333"/>
          <w:kern w:val="0"/>
          <w:sz w:val="30"/>
          <w:szCs w:val="30"/>
          <w:u w:val="none"/>
          <w:shd w:val="clear" w:fill="FFFFFF"/>
          <w:lang w:val="en-US" w:eastAsia="zh-CN" w:bidi="ar"/>
        </w:rPr>
        <w:t>页面（</w:t>
      </w:r>
      <w:r>
        <w:rPr>
          <w:rFonts w:hint="eastAsia" w:ascii="仿宋" w:hAnsi="仿宋" w:eastAsia="仿宋" w:cs="仿宋"/>
          <w:color w:val="333333"/>
          <w:kern w:val="0"/>
          <w:sz w:val="30"/>
          <w:szCs w:val="30"/>
          <w:u w:val="none"/>
          <w:shd w:val="clear" w:fill="FFFFFF"/>
          <w:lang w:val="en-US" w:eastAsia="zh-CN" w:bidi="ar"/>
        </w:rPr>
        <w:t>http://www.weicheng.gov.cn/wcqxxgk/QWJJ/</w:t>
      </w:r>
      <w:r>
        <w:rPr>
          <w:rFonts w:hint="default" w:ascii="仿宋" w:hAnsi="仿宋" w:eastAsia="仿宋" w:cs="仿宋"/>
          <w:color w:val="333333"/>
          <w:kern w:val="0"/>
          <w:sz w:val="30"/>
          <w:szCs w:val="30"/>
          <w:u w:val="none"/>
          <w:shd w:val="clear" w:fill="FFFFFF"/>
          <w:lang w:val="en-US" w:eastAsia="zh-CN" w:bidi="ar"/>
        </w:rPr>
        <w:t>）公告，请考生密切关注网站通知。</w:t>
      </w:r>
    </w:p>
    <w:p>
      <w:pPr>
        <w:keepNext w:val="0"/>
        <w:keepLines w:val="0"/>
        <w:widowControl/>
        <w:suppressLineNumbers w:val="0"/>
        <w:wordWrap w:val="0"/>
        <w:spacing w:before="0" w:beforeAutospacing="0" w:after="0" w:afterAutospacing="0" w:line="408" w:lineRule="auto"/>
        <w:ind w:left="0" w:right="0" w:firstLine="640"/>
        <w:jc w:val="left"/>
      </w:pPr>
    </w:p>
    <w:p>
      <w:pPr>
        <w:keepNext w:val="0"/>
        <w:keepLines w:val="0"/>
        <w:widowControl/>
        <w:suppressLineNumbers w:val="0"/>
        <w:wordWrap w:val="0"/>
        <w:spacing w:before="0" w:beforeAutospacing="0" w:after="0" w:afterAutospacing="0" w:line="408" w:lineRule="auto"/>
        <w:ind w:left="0" w:right="0" w:firstLine="640"/>
        <w:jc w:val="left"/>
      </w:pPr>
      <w:r>
        <w:rPr>
          <w:rFonts w:hint="eastAsia" w:ascii="仿宋" w:hAnsi="仿宋" w:eastAsia="仿宋" w:cs="仿宋"/>
          <w:color w:val="333333"/>
          <w:kern w:val="0"/>
          <w:sz w:val="30"/>
          <w:szCs w:val="30"/>
          <w:u w:val="none"/>
          <w:shd w:val="clear" w:fill="FFFFFF"/>
          <w:lang w:val="en-US" w:eastAsia="zh-CN" w:bidi="ar"/>
        </w:rPr>
        <w:t>附件：2021年潍城区公开招聘医疗卫生人员总成绩和进入考察范围人员名单</w:t>
      </w:r>
    </w:p>
    <w:p>
      <w:pPr>
        <w:keepNext w:val="0"/>
        <w:keepLines w:val="0"/>
        <w:widowControl/>
        <w:suppressLineNumbers w:val="0"/>
        <w:wordWrap w:val="0"/>
        <w:spacing w:before="0" w:beforeAutospacing="0" w:after="0" w:afterAutospacing="0" w:line="408" w:lineRule="auto"/>
        <w:ind w:left="0" w:right="0" w:firstLine="640"/>
        <w:jc w:val="left"/>
      </w:pPr>
      <w:r>
        <w:rPr>
          <w:rFonts w:hint="eastAsia" w:ascii="仿宋" w:hAnsi="仿宋" w:eastAsia="仿宋" w:cs="仿宋"/>
          <w:color w:val="333333"/>
          <w:kern w:val="0"/>
          <w:sz w:val="30"/>
          <w:szCs w:val="30"/>
          <w:u w:val="none"/>
          <w:shd w:val="clear" w:fill="FFFFFF"/>
          <w:lang w:val="en-US" w:eastAsia="zh-CN" w:bidi="ar"/>
        </w:rPr>
        <w:t> </w:t>
      </w:r>
    </w:p>
    <w:p>
      <w:pPr>
        <w:keepNext w:val="0"/>
        <w:keepLines w:val="0"/>
        <w:widowControl/>
        <w:suppressLineNumbers w:val="0"/>
        <w:wordWrap w:val="0"/>
        <w:spacing w:before="0" w:beforeAutospacing="0" w:after="0" w:afterAutospacing="0" w:line="408" w:lineRule="auto"/>
        <w:ind w:left="0" w:right="0" w:firstLine="1120"/>
        <w:jc w:val="center"/>
        <w:rPr>
          <w:rFonts w:hint="eastAsia" w:ascii="仿宋" w:hAnsi="仿宋" w:eastAsia="仿宋" w:cs="仿宋"/>
          <w:color w:val="333333"/>
          <w:kern w:val="0"/>
          <w:sz w:val="30"/>
          <w:szCs w:val="30"/>
          <w:u w:val="none"/>
          <w:shd w:val="clear" w:fill="FFFFFF"/>
          <w:lang w:val="en-US" w:eastAsia="zh-CN" w:bidi="ar"/>
        </w:rPr>
      </w:pPr>
      <w:r>
        <w:rPr>
          <w:rFonts w:hint="eastAsia" w:ascii="仿宋" w:hAnsi="仿宋" w:eastAsia="仿宋" w:cs="仿宋"/>
          <w:color w:val="333333"/>
          <w:kern w:val="0"/>
          <w:sz w:val="30"/>
          <w:szCs w:val="30"/>
          <w:u w:val="none"/>
          <w:shd w:val="clear" w:fill="FFFFFF"/>
          <w:lang w:val="en-US" w:eastAsia="zh-CN" w:bidi="ar"/>
        </w:rPr>
        <w:t>       </w:t>
      </w:r>
    </w:p>
    <w:p>
      <w:pPr>
        <w:keepNext w:val="0"/>
        <w:keepLines w:val="0"/>
        <w:widowControl/>
        <w:suppressLineNumbers w:val="0"/>
        <w:wordWrap w:val="0"/>
        <w:spacing w:before="0" w:beforeAutospacing="0" w:after="0" w:afterAutospacing="0" w:line="408" w:lineRule="auto"/>
        <w:ind w:left="0" w:right="0" w:firstLine="1120"/>
        <w:jc w:val="center"/>
        <w:rPr>
          <w:rFonts w:hint="eastAsia" w:ascii="仿宋" w:hAnsi="仿宋" w:eastAsia="仿宋" w:cs="仿宋"/>
          <w:color w:val="333333"/>
          <w:kern w:val="0"/>
          <w:sz w:val="30"/>
          <w:szCs w:val="30"/>
          <w:u w:val="none"/>
          <w:shd w:val="clear" w:fill="FFFFFF"/>
          <w:lang w:val="en-US" w:eastAsia="zh-CN" w:bidi="ar"/>
        </w:rPr>
      </w:pPr>
    </w:p>
    <w:p>
      <w:pPr>
        <w:keepNext w:val="0"/>
        <w:keepLines w:val="0"/>
        <w:widowControl/>
        <w:suppressLineNumbers w:val="0"/>
        <w:wordWrap w:val="0"/>
        <w:spacing w:before="0" w:beforeAutospacing="0" w:after="0" w:afterAutospacing="0" w:line="408" w:lineRule="auto"/>
        <w:ind w:left="0" w:right="0" w:firstLine="1120"/>
        <w:jc w:val="center"/>
      </w:pPr>
      <w:r>
        <w:rPr>
          <w:rFonts w:hint="default" w:ascii="仿宋_GB2312" w:hAnsi="Calibri" w:eastAsia="仿宋_GB2312" w:cs="仿宋_GB2312"/>
          <w:color w:val="000000"/>
          <w:kern w:val="0"/>
          <w:sz w:val="32"/>
          <w:szCs w:val="32"/>
          <w:u w:val="none"/>
          <w:shd w:val="clear" w:fill="FFFFFF"/>
          <w:lang w:val="en-US" w:eastAsia="zh-CN" w:bidi="ar"/>
        </w:rPr>
        <w:t> 潍城区公开招聘工作领导小组办公室</w:t>
      </w:r>
    </w:p>
    <w:p>
      <w:pPr>
        <w:keepNext w:val="0"/>
        <w:keepLines w:val="0"/>
        <w:widowControl/>
        <w:suppressLineNumbers w:val="0"/>
        <w:wordWrap w:val="0"/>
        <w:spacing w:before="0" w:beforeAutospacing="0" w:after="0" w:afterAutospacing="0" w:line="408" w:lineRule="auto"/>
        <w:ind w:left="0" w:right="0"/>
        <w:jc w:val="both"/>
      </w:pPr>
      <w:r>
        <w:rPr>
          <w:rFonts w:hint="eastAsia" w:ascii="仿宋" w:hAnsi="仿宋" w:eastAsia="仿宋" w:cs="仿宋"/>
          <w:color w:val="333333"/>
          <w:kern w:val="0"/>
          <w:sz w:val="30"/>
          <w:szCs w:val="30"/>
          <w:u w:val="none"/>
          <w:shd w:val="clear" w:fill="FFFFFF"/>
          <w:lang w:val="en-US" w:eastAsia="zh-CN" w:bidi="ar"/>
        </w:rPr>
        <w:t>                                       2021年7月15日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AE2518"/>
    <w:rsid w:val="255F7483"/>
    <w:rsid w:val="2C1A6A3C"/>
    <w:rsid w:val="56905360"/>
    <w:rsid w:val="6A0B175C"/>
    <w:rsid w:val="6D496154"/>
    <w:rsid w:val="759C4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rFonts w:ascii="宋体" w:hAnsi="宋体" w:cs="宋体"/>
      <w:kern w:val="0"/>
      <w:sz w:val="24"/>
      <w:szCs w:val="24"/>
      <w:lang w:val="en-US" w:eastAsia="zh-CN" w:bidi="ar"/>
    </w:rPr>
  </w:style>
  <w:style w:type="character" w:styleId="4">
    <w:name w:val="Strong"/>
    <w:basedOn w:val="3"/>
    <w:qFormat/>
    <w:uiPriority w:val="0"/>
    <w:rPr>
      <w:b/>
    </w:rPr>
  </w:style>
  <w:style w:type="character" w:customStyle="1" w:styleId="6">
    <w:name w:val="msodel"/>
    <w:basedOn w:val="3"/>
    <w:uiPriority w:val="0"/>
    <w:rPr>
      <w:strike/>
      <w:color w:val="FF0000"/>
    </w:rPr>
  </w:style>
  <w:style w:type="character" w:customStyle="1" w:styleId="7">
    <w:name w:val="msoins"/>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2021-07-15T02:31:55Z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