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szCs w:val="21"/>
        </w:rPr>
      </w:pPr>
      <w:bookmarkStart w:id="0" w:name="_GoBack"/>
      <w:bookmarkEnd w:id="0"/>
      <w:r>
        <w:rPr>
          <w:rFonts w:ascii="Times New Roman" w:hAnsi="Times New Roman" w:eastAsia="方正小标宋_GBK"/>
          <w:sz w:val="32"/>
          <w:szCs w:val="32"/>
        </w:rPr>
        <w:t>公益性岗位人员需求情况统计表</w:t>
      </w:r>
    </w:p>
    <w:tbl>
      <w:tblPr>
        <w:tblStyle w:val="2"/>
        <w:tblW w:w="144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339"/>
        <w:gridCol w:w="4043"/>
        <w:gridCol w:w="388"/>
        <w:gridCol w:w="1027"/>
        <w:gridCol w:w="1701"/>
        <w:gridCol w:w="1701"/>
        <w:gridCol w:w="1417"/>
        <w:gridCol w:w="21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序号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岗位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名称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工作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内容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性别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要求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年龄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要求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学历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要求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专业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要求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工作</w:t>
            </w:r>
            <w:r>
              <w:rPr>
                <w:rFonts w:ascii="Times New Roman" w:hAnsi="Times New Roman" w:eastAsia="方正仿宋_GBK"/>
                <w:szCs w:val="32"/>
              </w:rPr>
              <w:br w:type="textWrapping"/>
            </w:r>
            <w:r>
              <w:rPr>
                <w:rFonts w:ascii="Times New Roman" w:hAnsi="Times New Roman" w:eastAsia="方正仿宋_GBK"/>
                <w:szCs w:val="32"/>
              </w:rPr>
              <w:t>经验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养老服务</w:t>
            </w:r>
            <w:r>
              <w:rPr>
                <w:rFonts w:ascii="Times New Roman" w:hAnsi="Times New Roman" w:eastAsia="方正仿宋_GBK"/>
                <w:szCs w:val="21"/>
              </w:rPr>
              <w:t>岗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szCs w:val="21"/>
              </w:rPr>
              <w:t>负责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统筹辖区居家养老和社区养老服务事业的规划、发展</w:t>
            </w:r>
            <w:r>
              <w:rPr>
                <w:rFonts w:ascii="Times New Roman" w:hAnsi="Times New Roman" w:eastAsia="方正仿宋_GBK"/>
                <w:szCs w:val="21"/>
              </w:rPr>
              <w:t>；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2.负责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指导辖区养老服务中心（站）建设、运营管理及安全监管</w:t>
            </w:r>
            <w:r>
              <w:rPr>
                <w:rFonts w:ascii="Times New Roman" w:hAnsi="Times New Roman" w:eastAsia="方正仿宋_GBK"/>
                <w:szCs w:val="21"/>
              </w:rPr>
              <w:t>；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3.负责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辖区老年人权益保护、老年人福利补贴等政策组织与实施</w:t>
            </w:r>
            <w:r>
              <w:rPr>
                <w:rFonts w:ascii="Times New Roman" w:hAnsi="Times New Roman" w:eastAsia="方正仿宋_GBK"/>
                <w:szCs w:val="21"/>
              </w:rPr>
              <w:t>；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4.负责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指导辖区老年人教育、文化娱乐和体育活动开展</w:t>
            </w:r>
            <w:r>
              <w:rPr>
                <w:rFonts w:ascii="Times New Roman" w:hAnsi="Times New Roman" w:eastAsia="方正仿宋_GBK"/>
                <w:szCs w:val="21"/>
              </w:rPr>
              <w:t>；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5.负责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老龄宣传工作；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6.负责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指导辖区老年人健康生活方式形成；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方正仿宋_GBK"/>
                <w:szCs w:val="21"/>
              </w:rPr>
              <w:t>.负责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接待和处理老年人来信来访工作</w:t>
            </w:r>
            <w:r>
              <w:rPr>
                <w:rFonts w:ascii="Times New Roman" w:hAnsi="Times New Roman" w:eastAsia="方正仿宋_GBK"/>
                <w:szCs w:val="21"/>
              </w:rPr>
              <w:t>；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方正仿宋_GBK"/>
                <w:szCs w:val="21"/>
              </w:rPr>
              <w:t>.负责智慧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居家养老</w:t>
            </w:r>
            <w:r>
              <w:rPr>
                <w:rFonts w:ascii="Times New Roman" w:hAnsi="Times New Roman" w:eastAsia="方正仿宋_GBK"/>
                <w:szCs w:val="21"/>
              </w:rPr>
              <w:t>系统管理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工作</w:t>
            </w:r>
            <w:r>
              <w:rPr>
                <w:rFonts w:ascii="Times New Roman" w:hAnsi="Times New Roman" w:eastAsia="方正仿宋_GBK"/>
                <w:szCs w:val="21"/>
              </w:rPr>
              <w:t>；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eastAsia="方正仿宋_GBK"/>
                <w:szCs w:val="21"/>
              </w:rPr>
              <w:t>.完成安排交办的其他工作。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35岁及以下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全日制本科及以上学历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汉语言文学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社会工作类专业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具有企事业单位办公室行政工作经验者优先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具有较好的文字功底，汉语言文学专业毕业或从事过公文材料撰写者优先，大局意识和服务意识强，具有较好的沟通协调能力和执行力。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C7C57"/>
    <w:multiLevelType w:val="singleLevel"/>
    <w:tmpl w:val="251C7C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E1724"/>
    <w:rsid w:val="753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2021-07-13T03:36:00Z</dcterms:created>
  <dc:creator>23</dc:creator>
  <cp:lastModifiedBy>23</cp:lastModifiedBy>
  <dcterms:modified xsi:type="dcterms:W3CDTF">2021-07-13T03:36:27Z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4FD3DE97946943B991ABE0C9500404FA</vt:lpwstr>
  </property>
  <property fmtid="{D5CDD505-2E9C-101B-9397-08002B2CF9AE}" pid="4" name="KSOSaveFontToCloudKey">
    <vt:lpwstr>201630136_btnclosed</vt:lpwstr>
  </property>
</Properties>
</file>