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i w:val="0"/>
          <w:iCs w:val="0"/>
          <w:caps w:val="0"/>
          <w:color w:val="000000"/>
          <w:spacing w:val="0"/>
          <w:sz w:val="36"/>
          <w:szCs w:val="36"/>
        </w:rPr>
      </w:pPr>
      <w:r>
        <w:rPr>
          <w:rStyle w:val="9"/>
          <w:rFonts w:hint="eastAsia" w:ascii="方正小标宋简体" w:hAnsi="方正小标宋简体" w:eastAsia="方正小标宋简体" w:cs="方正小标宋简体"/>
          <w:b w:val="0"/>
          <w:bCs/>
          <w:i w:val="0"/>
          <w:iCs w:val="0"/>
          <w:caps w:val="0"/>
          <w:color w:val="000000"/>
          <w:spacing w:val="0"/>
          <w:kern w:val="0"/>
          <w:sz w:val="36"/>
          <w:szCs w:val="36"/>
          <w:lang w:val="en-US" w:eastAsia="zh-CN" w:bidi="ar"/>
        </w:rPr>
        <w:t>泉州师范学院2021年编外聘用制人员招聘公告</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 w:hAnsi="仿宋" w:eastAsia="仿宋" w:cs="仿宋"/>
          <w:b w:val="0"/>
          <w:bCs/>
          <w:color w:val="auto"/>
          <w:sz w:val="32"/>
          <w:szCs w:val="32"/>
          <w:highlight w:val="none"/>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 w:hAnsi="仿宋" w:eastAsia="仿宋" w:cs="仿宋"/>
          <w:b w:val="0"/>
          <w:bCs/>
          <w:color w:val="auto"/>
          <w:sz w:val="32"/>
          <w:szCs w:val="32"/>
          <w:highlight w:val="none"/>
          <w:shd w:val="clear" w:color="auto" w:fill="FFFFFF"/>
          <w:lang w:val="en-US" w:eastAsia="zh-CN"/>
        </w:rPr>
      </w:pPr>
      <w:r>
        <w:rPr>
          <w:rFonts w:hint="eastAsia" w:ascii="仿宋" w:hAnsi="仿宋" w:eastAsia="仿宋" w:cs="仿宋"/>
          <w:b w:val="0"/>
          <w:bCs/>
          <w:color w:val="auto"/>
          <w:sz w:val="32"/>
          <w:szCs w:val="32"/>
          <w:highlight w:val="none"/>
          <w:shd w:val="clear" w:color="auto" w:fill="FFFFFF"/>
          <w:lang w:val="en-US" w:eastAsia="zh-CN"/>
        </w:rPr>
        <w:t>因学校发展需要，现面向社会公开招聘编外聘用制人员，有关事项公告如下：</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黑体" w:hAnsi="黑体" w:eastAsia="黑体" w:cs="黑体"/>
          <w:b w:val="0"/>
          <w:bCs/>
          <w:color w:val="auto"/>
          <w:sz w:val="32"/>
          <w:szCs w:val="32"/>
          <w:highlight w:val="none"/>
          <w:shd w:val="clear" w:color="auto" w:fill="FFFFFF"/>
          <w:lang w:val="en-US" w:eastAsia="zh-CN"/>
        </w:rPr>
      </w:pPr>
      <w:r>
        <w:rPr>
          <w:rFonts w:hint="eastAsia" w:ascii="黑体" w:hAnsi="黑体" w:eastAsia="黑体" w:cs="黑体"/>
          <w:b w:val="0"/>
          <w:bCs/>
          <w:color w:val="auto"/>
          <w:sz w:val="32"/>
          <w:szCs w:val="32"/>
          <w:highlight w:val="none"/>
          <w:shd w:val="clear" w:color="auto" w:fill="FFFFFF"/>
          <w:lang w:val="en-US" w:eastAsia="zh-CN"/>
        </w:rPr>
        <w:t>招聘岗位、人数及资格条件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val="en-US" w:eastAsia="zh-CN"/>
        </w:rPr>
      </w:pPr>
      <w:r>
        <w:rPr>
          <w:rFonts w:hint="eastAsia" w:ascii="仿宋" w:hAnsi="仿宋" w:eastAsia="仿宋" w:cs="仿宋"/>
          <w:b w:val="0"/>
          <w:bCs/>
          <w:color w:val="auto"/>
          <w:sz w:val="32"/>
          <w:szCs w:val="32"/>
          <w:highlight w:val="none"/>
          <w:shd w:val="clear" w:color="auto" w:fill="FFFFFF"/>
          <w:lang w:val="en-US" w:eastAsia="zh-CN"/>
        </w:rPr>
        <w:t>本次计划招聘9人。具体招聘岗位、人数及资格条件详见下表。</w:t>
      </w:r>
    </w:p>
    <w:tbl>
      <w:tblPr>
        <w:tblStyle w:val="7"/>
        <w:tblpPr w:leftFromText="180" w:rightFromText="180" w:vertAnchor="text" w:horzAnchor="page" w:tblpX="1350" w:tblpY="525"/>
        <w:tblOverlap w:val="never"/>
        <w:tblW w:w="570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8"/>
        <w:gridCol w:w="1095"/>
        <w:gridCol w:w="766"/>
        <w:gridCol w:w="794"/>
        <w:gridCol w:w="796"/>
        <w:gridCol w:w="885"/>
        <w:gridCol w:w="1352"/>
        <w:gridCol w:w="488"/>
        <w:gridCol w:w="980"/>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59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center"/>
              <w:textAlignment w:val="auto"/>
              <w:outlineLvl w:val="9"/>
              <w:rPr>
                <w:rFonts w:hint="eastAsia" w:ascii="宋体" w:hAnsi="宋体" w:eastAsia="宋体" w:cs="宋体"/>
                <w:b/>
                <w:bCs w:val="0"/>
                <w:color w:val="auto"/>
                <w:sz w:val="24"/>
                <w:szCs w:val="24"/>
                <w:highlight w:val="none"/>
                <w:shd w:val="clear" w:color="auto" w:fill="FFFFFF"/>
                <w:vertAlign w:val="baseline"/>
                <w:lang w:val="en-US" w:eastAsia="zh-CN"/>
              </w:rPr>
            </w:pPr>
            <w:r>
              <w:rPr>
                <w:rFonts w:hint="eastAsia" w:ascii="宋体" w:hAnsi="宋体" w:eastAsia="宋体" w:cs="宋体"/>
                <w:b/>
                <w:bCs w:val="0"/>
                <w:color w:val="auto"/>
                <w:sz w:val="24"/>
                <w:szCs w:val="24"/>
                <w:highlight w:val="none"/>
                <w:shd w:val="clear" w:color="auto" w:fill="FFFFFF"/>
                <w:vertAlign w:val="baseline"/>
                <w:lang w:val="en-US" w:eastAsia="zh-CN"/>
              </w:rPr>
              <w:t>单位</w:t>
            </w:r>
          </w:p>
        </w:tc>
        <w:tc>
          <w:tcPr>
            <w:tcW w:w="56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center"/>
              <w:textAlignment w:val="auto"/>
              <w:outlineLvl w:val="9"/>
              <w:rPr>
                <w:rFonts w:hint="eastAsia" w:ascii="宋体" w:hAnsi="宋体" w:eastAsia="宋体" w:cs="宋体"/>
                <w:b/>
                <w:bCs w:val="0"/>
                <w:color w:val="auto"/>
                <w:sz w:val="24"/>
                <w:szCs w:val="24"/>
                <w:highlight w:val="none"/>
                <w:shd w:val="clear" w:color="auto" w:fill="FFFFFF"/>
                <w:vertAlign w:val="baseline"/>
                <w:lang w:val="en-US" w:eastAsia="zh-CN"/>
              </w:rPr>
            </w:pPr>
            <w:r>
              <w:rPr>
                <w:rFonts w:hint="eastAsia" w:ascii="宋体" w:hAnsi="宋体" w:eastAsia="宋体" w:cs="宋体"/>
                <w:b/>
                <w:bCs w:val="0"/>
                <w:color w:val="auto"/>
                <w:sz w:val="24"/>
                <w:szCs w:val="24"/>
                <w:highlight w:val="none"/>
                <w:shd w:val="clear" w:color="auto" w:fill="FFFFFF"/>
                <w:vertAlign w:val="baseline"/>
                <w:lang w:val="en-US" w:eastAsia="zh-CN"/>
              </w:rPr>
              <w:t>岗位</w:t>
            </w:r>
          </w:p>
        </w:tc>
        <w:tc>
          <w:tcPr>
            <w:tcW w:w="39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center"/>
              <w:textAlignment w:val="auto"/>
              <w:outlineLvl w:val="9"/>
              <w:rPr>
                <w:rFonts w:hint="default" w:ascii="宋体" w:hAnsi="宋体" w:eastAsia="宋体" w:cs="宋体"/>
                <w:b/>
                <w:bCs w:val="0"/>
                <w:color w:val="auto"/>
                <w:sz w:val="24"/>
                <w:szCs w:val="24"/>
                <w:highlight w:val="none"/>
                <w:shd w:val="clear" w:color="auto" w:fill="FFFFFF"/>
                <w:vertAlign w:val="baseline"/>
                <w:lang w:val="en-US" w:eastAsia="zh-CN"/>
              </w:rPr>
            </w:pPr>
            <w:r>
              <w:rPr>
                <w:rFonts w:hint="eastAsia" w:ascii="宋体" w:hAnsi="宋体" w:eastAsia="宋体" w:cs="宋体"/>
                <w:b/>
                <w:bCs w:val="0"/>
                <w:color w:val="auto"/>
                <w:sz w:val="24"/>
                <w:szCs w:val="24"/>
                <w:highlight w:val="none"/>
                <w:shd w:val="clear" w:color="auto" w:fill="FFFFFF"/>
                <w:vertAlign w:val="baseline"/>
                <w:lang w:val="en-US" w:eastAsia="zh-CN"/>
              </w:rPr>
              <w:t xml:space="preserve">岗位代码 </w:t>
            </w:r>
          </w:p>
        </w:tc>
        <w:tc>
          <w:tcPr>
            <w:tcW w:w="408"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宋体" w:cs="宋体"/>
                <w:b/>
                <w:bCs w:val="0"/>
                <w:color w:val="auto"/>
                <w:kern w:val="2"/>
                <w:sz w:val="24"/>
                <w:szCs w:val="24"/>
                <w:highlight w:val="none"/>
                <w:shd w:val="clear" w:color="auto" w:fill="FFFFFF"/>
                <w:vertAlign w:val="baseline"/>
                <w:lang w:val="en-US" w:eastAsia="zh-CN" w:bidi="ar-SA"/>
              </w:rPr>
            </w:pPr>
            <w:r>
              <w:rPr>
                <w:rFonts w:hint="eastAsia" w:ascii="宋体" w:hAnsi="宋体" w:eastAsia="宋体" w:cs="宋体"/>
                <w:b/>
                <w:bCs w:val="0"/>
                <w:color w:val="auto"/>
                <w:sz w:val="24"/>
                <w:szCs w:val="24"/>
                <w:highlight w:val="none"/>
                <w:shd w:val="clear" w:color="auto" w:fill="FFFFFF"/>
                <w:vertAlign w:val="baseline"/>
                <w:lang w:val="en-US" w:eastAsia="zh-CN"/>
              </w:rPr>
              <w:t>招聘人数</w:t>
            </w:r>
          </w:p>
        </w:tc>
        <w:tc>
          <w:tcPr>
            <w:tcW w:w="40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宋体" w:cs="宋体"/>
                <w:b/>
                <w:bCs w:val="0"/>
                <w:color w:val="auto"/>
                <w:kern w:val="2"/>
                <w:sz w:val="24"/>
                <w:szCs w:val="24"/>
                <w:highlight w:val="none"/>
                <w:shd w:val="clear" w:color="auto" w:fill="FFFFFF"/>
                <w:vertAlign w:val="baseline"/>
                <w:lang w:val="en-US" w:eastAsia="zh-CN" w:bidi="ar-SA"/>
              </w:rPr>
            </w:pPr>
            <w:r>
              <w:rPr>
                <w:rFonts w:hint="eastAsia" w:ascii="宋体" w:hAnsi="宋体" w:eastAsia="宋体" w:cs="宋体"/>
                <w:b/>
                <w:bCs w:val="0"/>
                <w:color w:val="auto"/>
                <w:sz w:val="24"/>
                <w:szCs w:val="24"/>
                <w:highlight w:val="none"/>
                <w:shd w:val="clear" w:color="auto" w:fill="FFFFFF"/>
                <w:vertAlign w:val="baseline"/>
                <w:lang w:val="en-US" w:eastAsia="zh-CN"/>
              </w:rPr>
              <w:t>性别</w:t>
            </w:r>
          </w:p>
        </w:tc>
        <w:tc>
          <w:tcPr>
            <w:tcW w:w="45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宋体" w:cs="宋体"/>
                <w:b/>
                <w:bCs w:val="0"/>
                <w:color w:val="auto"/>
                <w:kern w:val="2"/>
                <w:sz w:val="24"/>
                <w:szCs w:val="24"/>
                <w:highlight w:val="none"/>
                <w:shd w:val="clear" w:color="auto" w:fill="FFFFFF"/>
                <w:vertAlign w:val="baseline"/>
                <w:lang w:val="en-US" w:eastAsia="zh-CN" w:bidi="ar-SA"/>
              </w:rPr>
            </w:pPr>
            <w:r>
              <w:rPr>
                <w:rFonts w:hint="eastAsia" w:ascii="宋体" w:hAnsi="宋体" w:eastAsia="宋体" w:cs="宋体"/>
                <w:b/>
                <w:bCs w:val="0"/>
                <w:color w:val="auto"/>
                <w:sz w:val="24"/>
                <w:szCs w:val="24"/>
                <w:highlight w:val="none"/>
                <w:shd w:val="clear" w:color="auto" w:fill="FFFFFF"/>
                <w:vertAlign w:val="baseline"/>
                <w:lang w:val="en-US" w:eastAsia="zh-CN"/>
              </w:rPr>
              <w:t>年龄</w:t>
            </w:r>
          </w:p>
        </w:tc>
        <w:tc>
          <w:tcPr>
            <w:tcW w:w="69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宋体" w:cs="宋体"/>
                <w:b/>
                <w:bCs w:val="0"/>
                <w:color w:val="auto"/>
                <w:kern w:val="2"/>
                <w:sz w:val="24"/>
                <w:szCs w:val="24"/>
                <w:highlight w:val="none"/>
                <w:shd w:val="clear" w:color="auto" w:fill="FFFFFF"/>
                <w:vertAlign w:val="baseline"/>
                <w:lang w:val="en-US" w:eastAsia="zh-CN" w:bidi="ar-SA"/>
              </w:rPr>
            </w:pPr>
            <w:r>
              <w:rPr>
                <w:rFonts w:hint="eastAsia" w:ascii="宋体" w:hAnsi="宋体" w:eastAsia="宋体" w:cs="宋体"/>
                <w:b/>
                <w:bCs w:val="0"/>
                <w:color w:val="auto"/>
                <w:sz w:val="24"/>
                <w:szCs w:val="24"/>
                <w:highlight w:val="none"/>
                <w:shd w:val="clear" w:color="auto" w:fill="FFFFFF"/>
                <w:vertAlign w:val="baseline"/>
                <w:lang w:val="en-US" w:eastAsia="zh-CN"/>
              </w:rPr>
              <w:t>学科、专业</w:t>
            </w:r>
          </w:p>
        </w:tc>
        <w:tc>
          <w:tcPr>
            <w:tcW w:w="25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宋体" w:cs="宋体"/>
                <w:b/>
                <w:bCs w:val="0"/>
                <w:color w:val="auto"/>
                <w:kern w:val="2"/>
                <w:sz w:val="24"/>
                <w:szCs w:val="24"/>
                <w:highlight w:val="none"/>
                <w:shd w:val="clear" w:color="auto" w:fill="FFFFFF"/>
                <w:vertAlign w:val="baseline"/>
                <w:lang w:val="en-US" w:eastAsia="zh-CN" w:bidi="ar-SA"/>
              </w:rPr>
            </w:pPr>
            <w:r>
              <w:rPr>
                <w:rFonts w:hint="eastAsia" w:ascii="宋体" w:hAnsi="宋体" w:eastAsia="宋体" w:cs="宋体"/>
                <w:b/>
                <w:bCs w:val="0"/>
                <w:color w:val="auto"/>
                <w:sz w:val="24"/>
                <w:szCs w:val="24"/>
                <w:highlight w:val="none"/>
                <w:shd w:val="clear" w:color="auto" w:fill="FFFFFF"/>
                <w:vertAlign w:val="baseline"/>
                <w:lang w:val="en-US" w:eastAsia="zh-CN"/>
              </w:rPr>
              <w:t>学历</w:t>
            </w:r>
          </w:p>
        </w:tc>
        <w:tc>
          <w:tcPr>
            <w:tcW w:w="50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宋体" w:cs="宋体"/>
                <w:b/>
                <w:bCs w:val="0"/>
                <w:color w:val="auto"/>
                <w:kern w:val="2"/>
                <w:sz w:val="24"/>
                <w:szCs w:val="24"/>
                <w:highlight w:val="none"/>
                <w:shd w:val="clear" w:color="auto" w:fill="FFFFFF"/>
                <w:vertAlign w:val="baseline"/>
                <w:lang w:val="en-US" w:eastAsia="zh-CN" w:bidi="ar-SA"/>
              </w:rPr>
            </w:pPr>
            <w:r>
              <w:rPr>
                <w:rFonts w:hint="eastAsia" w:ascii="宋体" w:hAnsi="宋体" w:eastAsia="宋体" w:cs="宋体"/>
                <w:b/>
                <w:bCs w:val="0"/>
                <w:color w:val="auto"/>
                <w:sz w:val="24"/>
                <w:szCs w:val="24"/>
                <w:highlight w:val="none"/>
                <w:shd w:val="clear" w:color="auto" w:fill="FFFFFF"/>
                <w:vertAlign w:val="baseline"/>
                <w:lang w:val="en-US" w:eastAsia="zh-CN"/>
              </w:rPr>
              <w:t>学位</w:t>
            </w:r>
          </w:p>
        </w:tc>
        <w:tc>
          <w:tcPr>
            <w:tcW w:w="726"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center"/>
              <w:textAlignment w:val="auto"/>
              <w:outlineLvl w:val="9"/>
              <w:rPr>
                <w:rFonts w:hint="eastAsia" w:ascii="宋体" w:hAnsi="宋体" w:eastAsia="宋体" w:cs="宋体"/>
                <w:b/>
                <w:bCs w:val="0"/>
                <w:color w:val="auto"/>
                <w:sz w:val="24"/>
                <w:szCs w:val="24"/>
                <w:highlight w:val="none"/>
                <w:shd w:val="clear" w:color="auto" w:fill="FFFFFF"/>
                <w:vertAlign w:val="baseline"/>
                <w:lang w:val="en-US" w:eastAsia="zh-CN"/>
              </w:rPr>
            </w:pPr>
            <w:r>
              <w:rPr>
                <w:rFonts w:hint="eastAsia" w:ascii="宋体" w:hAnsi="宋体" w:eastAsia="宋体" w:cs="宋体"/>
                <w:b/>
                <w:bCs w:val="0"/>
                <w:color w:val="auto"/>
                <w:sz w:val="24"/>
                <w:szCs w:val="24"/>
                <w:highlight w:val="none"/>
                <w:shd w:val="clear" w:color="auto" w:fill="FFFFFF"/>
                <w:vertAlign w:val="baseline"/>
                <w:lang w:val="en-US" w:eastAsia="zh-CN"/>
              </w:rPr>
              <w:t>其他</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宋体" w:cs="宋体"/>
                <w:b/>
                <w:bCs w:val="0"/>
                <w:color w:val="auto"/>
                <w:kern w:val="2"/>
                <w:sz w:val="24"/>
                <w:szCs w:val="24"/>
                <w:highlight w:val="none"/>
                <w:shd w:val="clear" w:color="auto" w:fill="FFFFFF"/>
                <w:vertAlign w:val="baseline"/>
                <w:lang w:val="en-US" w:eastAsia="zh-CN" w:bidi="ar-SA"/>
              </w:rPr>
            </w:pPr>
            <w:r>
              <w:rPr>
                <w:rFonts w:hint="eastAsia" w:ascii="宋体" w:hAnsi="宋体" w:eastAsia="宋体" w:cs="宋体"/>
                <w:b/>
                <w:bCs w:val="0"/>
                <w:color w:val="auto"/>
                <w:sz w:val="24"/>
                <w:szCs w:val="24"/>
                <w:highlight w:val="none"/>
                <w:shd w:val="clear" w:color="auto" w:fill="FFFFFF"/>
                <w:vertAlign w:val="baseline"/>
                <w:lang w:val="en-US" w:eastAsia="zh-CN"/>
              </w:rPr>
              <w:t>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590" w:type="pct"/>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right="0" w:rightChars="0"/>
              <w:jc w:val="center"/>
              <w:textAlignment w:val="auto"/>
              <w:outlineLvl w:val="9"/>
              <w:rPr>
                <w:rFonts w:hint="eastAsia" w:ascii="宋体" w:hAnsi="宋体" w:eastAsia="宋体" w:cs="宋体"/>
                <w:b w:val="0"/>
                <w:bCs/>
                <w:color w:val="auto"/>
                <w:sz w:val="24"/>
                <w:szCs w:val="24"/>
                <w:highlight w:val="none"/>
                <w:shd w:val="clear" w:color="auto" w:fill="FFFFFF"/>
                <w:vertAlign w:val="baseline"/>
                <w:lang w:val="en-US" w:eastAsia="zh-CN"/>
              </w:rPr>
            </w:pPr>
            <w:r>
              <w:rPr>
                <w:rFonts w:hint="eastAsia" w:ascii="宋体" w:hAnsi="宋体" w:eastAsia="宋体" w:cs="宋体"/>
                <w:b w:val="0"/>
                <w:bCs/>
                <w:color w:val="auto"/>
                <w:sz w:val="24"/>
                <w:szCs w:val="24"/>
                <w:highlight w:val="none"/>
                <w:shd w:val="clear" w:color="auto" w:fill="FFFFFF"/>
                <w:vertAlign w:val="baseline"/>
                <w:lang w:val="en-US" w:eastAsia="zh-CN"/>
              </w:rPr>
              <w:t>文学与传播学院</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val="0"/>
                <w:bCs/>
                <w:color w:val="auto"/>
                <w:kern w:val="2"/>
                <w:sz w:val="24"/>
                <w:szCs w:val="24"/>
                <w:highlight w:val="none"/>
                <w:shd w:val="clear" w:color="auto" w:fill="FFFFFF"/>
                <w:vertAlign w:val="baseline"/>
                <w:lang w:val="en-US" w:eastAsia="zh-CN" w:bidi="ar-SA"/>
              </w:rPr>
            </w:pPr>
          </w:p>
        </w:tc>
        <w:tc>
          <w:tcPr>
            <w:tcW w:w="563" w:type="pct"/>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right="0" w:rightChars="0"/>
              <w:jc w:val="center"/>
              <w:textAlignment w:val="auto"/>
              <w:outlineLvl w:val="9"/>
              <w:rPr>
                <w:rFonts w:hint="eastAsia" w:ascii="宋体" w:hAnsi="宋体" w:eastAsia="宋体" w:cs="宋体"/>
                <w:b w:val="0"/>
                <w:bCs/>
                <w:color w:val="auto"/>
                <w:sz w:val="24"/>
                <w:szCs w:val="24"/>
                <w:highlight w:val="none"/>
                <w:shd w:val="clear" w:color="auto" w:fill="FFFFFF"/>
                <w:vertAlign w:val="baseline"/>
                <w:lang w:val="en-US" w:eastAsia="zh-CN"/>
              </w:rPr>
            </w:pPr>
            <w:r>
              <w:rPr>
                <w:rFonts w:hint="eastAsia" w:ascii="宋体" w:hAnsi="宋体" w:eastAsia="宋体" w:cs="宋体"/>
                <w:b w:val="0"/>
                <w:bCs/>
                <w:color w:val="auto"/>
                <w:sz w:val="24"/>
                <w:szCs w:val="24"/>
                <w:highlight w:val="none"/>
                <w:shd w:val="clear" w:color="auto" w:fill="FFFFFF"/>
                <w:vertAlign w:val="baseline"/>
                <w:lang w:val="en-US" w:eastAsia="zh-CN"/>
              </w:rPr>
              <w:t>教师（编外年薪聘用制）</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val="0"/>
                <w:bCs/>
                <w:color w:val="auto"/>
                <w:kern w:val="2"/>
                <w:sz w:val="24"/>
                <w:szCs w:val="24"/>
                <w:highlight w:val="none"/>
                <w:shd w:val="clear" w:color="auto" w:fill="FFFFFF"/>
                <w:vertAlign w:val="baseline"/>
                <w:lang w:val="en-US" w:eastAsia="zh-CN" w:bidi="ar-SA"/>
              </w:rPr>
            </w:pPr>
          </w:p>
        </w:tc>
        <w:tc>
          <w:tcPr>
            <w:tcW w:w="39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right="0" w:rightChars="0"/>
              <w:jc w:val="center"/>
              <w:textAlignment w:val="auto"/>
              <w:outlineLvl w:val="9"/>
              <w:rPr>
                <w:rFonts w:hint="default" w:ascii="宋体" w:hAnsi="宋体" w:eastAsia="宋体" w:cs="宋体"/>
                <w:b w:val="0"/>
                <w:bCs/>
                <w:color w:val="auto"/>
                <w:sz w:val="24"/>
                <w:szCs w:val="24"/>
                <w:highlight w:val="none"/>
                <w:shd w:val="clear" w:color="auto" w:fill="FFFFFF"/>
                <w:vertAlign w:val="baseline"/>
                <w:lang w:val="en-US" w:eastAsia="zh-CN"/>
              </w:rPr>
            </w:pPr>
            <w:r>
              <w:rPr>
                <w:rFonts w:hint="eastAsia" w:ascii="宋体" w:hAnsi="宋体" w:eastAsia="宋体" w:cs="宋体"/>
                <w:b w:val="0"/>
                <w:bCs/>
                <w:color w:val="auto"/>
                <w:sz w:val="24"/>
                <w:szCs w:val="24"/>
                <w:highlight w:val="none"/>
                <w:shd w:val="clear" w:color="auto" w:fill="FFFFFF"/>
                <w:vertAlign w:val="baseline"/>
                <w:lang w:val="en-US" w:eastAsia="zh-CN"/>
              </w:rPr>
              <w:t>D01</w:t>
            </w:r>
          </w:p>
        </w:tc>
        <w:tc>
          <w:tcPr>
            <w:tcW w:w="408"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val="0"/>
                <w:bCs/>
                <w:color w:val="auto"/>
                <w:kern w:val="2"/>
                <w:sz w:val="24"/>
                <w:szCs w:val="24"/>
                <w:highlight w:val="none"/>
                <w:shd w:val="clear" w:color="auto" w:fill="FFFFFF"/>
                <w:vertAlign w:val="baseline"/>
                <w:lang w:val="en-US" w:eastAsia="zh-CN" w:bidi="ar-SA"/>
              </w:rPr>
            </w:pPr>
            <w:r>
              <w:rPr>
                <w:rFonts w:hint="eastAsia" w:ascii="宋体" w:hAnsi="宋体" w:cs="宋体"/>
                <w:b w:val="0"/>
                <w:bCs/>
                <w:color w:val="auto"/>
                <w:sz w:val="24"/>
                <w:szCs w:val="24"/>
                <w:highlight w:val="none"/>
                <w:shd w:val="clear" w:color="auto" w:fill="FFFFFF"/>
                <w:vertAlign w:val="baseline"/>
                <w:lang w:val="en-US" w:eastAsia="zh-CN"/>
              </w:rPr>
              <w:t>1</w:t>
            </w:r>
          </w:p>
        </w:tc>
        <w:tc>
          <w:tcPr>
            <w:tcW w:w="40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宋体" w:hAnsi="宋体" w:eastAsia="宋体" w:cs="宋体"/>
                <w:b w:val="0"/>
                <w:bCs/>
                <w:color w:val="auto"/>
                <w:kern w:val="2"/>
                <w:sz w:val="24"/>
                <w:szCs w:val="24"/>
                <w:highlight w:val="none"/>
                <w:shd w:val="clear" w:color="auto" w:fill="FFFFFF"/>
                <w:vertAlign w:val="baseline"/>
                <w:lang w:val="en-US" w:eastAsia="zh-CN" w:bidi="ar-SA"/>
              </w:rPr>
            </w:pPr>
            <w:r>
              <w:rPr>
                <w:rFonts w:hint="eastAsia" w:ascii="宋体" w:hAnsi="宋体" w:eastAsia="宋体" w:cs="宋体"/>
                <w:b w:val="0"/>
                <w:bCs/>
                <w:color w:val="auto"/>
                <w:sz w:val="24"/>
                <w:szCs w:val="24"/>
                <w:highlight w:val="none"/>
                <w:shd w:val="clear" w:color="auto" w:fill="FFFFFF"/>
                <w:vertAlign w:val="baseline"/>
                <w:lang w:val="en-US" w:eastAsia="zh-CN"/>
              </w:rPr>
              <w:t>不限</w:t>
            </w:r>
          </w:p>
        </w:tc>
        <w:tc>
          <w:tcPr>
            <w:tcW w:w="45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val="0"/>
                <w:bCs/>
                <w:color w:val="auto"/>
                <w:kern w:val="2"/>
                <w:sz w:val="24"/>
                <w:szCs w:val="24"/>
                <w:highlight w:val="none"/>
                <w:shd w:val="clear" w:color="auto" w:fill="FFFFFF"/>
                <w:vertAlign w:val="baseline"/>
                <w:lang w:val="en-US" w:eastAsia="zh-CN" w:bidi="ar-SA"/>
              </w:rPr>
            </w:pPr>
            <w:r>
              <w:rPr>
                <w:rFonts w:hint="eastAsia" w:ascii="宋体" w:hAnsi="宋体" w:cs="宋体"/>
                <w:b w:val="0"/>
                <w:bCs/>
                <w:color w:val="auto"/>
                <w:sz w:val="24"/>
                <w:szCs w:val="24"/>
                <w:highlight w:val="none"/>
                <w:shd w:val="clear" w:color="auto" w:fill="FFFFFF"/>
                <w:vertAlign w:val="baseline"/>
                <w:lang w:val="en-US" w:eastAsia="zh-CN"/>
              </w:rPr>
              <w:t>35周岁及以下</w:t>
            </w:r>
          </w:p>
        </w:tc>
        <w:tc>
          <w:tcPr>
            <w:tcW w:w="69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val="0"/>
                <w:bCs/>
                <w:color w:val="auto"/>
                <w:kern w:val="2"/>
                <w:sz w:val="28"/>
                <w:szCs w:val="28"/>
                <w:highlight w:val="none"/>
                <w:shd w:val="clear" w:color="auto" w:fill="FFFFFF"/>
                <w:vertAlign w:val="baseline"/>
                <w:lang w:val="en-US" w:eastAsia="zh-CN" w:bidi="ar-SA"/>
              </w:rPr>
            </w:pPr>
            <w:r>
              <w:rPr>
                <w:rFonts w:hint="eastAsia" w:ascii="宋体" w:hAnsi="宋体" w:eastAsia="宋体" w:cs="宋体"/>
                <w:b w:val="0"/>
                <w:bCs/>
                <w:color w:val="auto"/>
                <w:sz w:val="24"/>
                <w:szCs w:val="24"/>
                <w:highlight w:val="none"/>
                <w:shd w:val="clear" w:color="auto" w:fill="FFFFFF"/>
                <w:vertAlign w:val="baseline"/>
                <w:lang w:val="en-US" w:eastAsia="zh-CN"/>
              </w:rPr>
              <w:t>设计学、视觉传达</w:t>
            </w:r>
          </w:p>
        </w:tc>
        <w:tc>
          <w:tcPr>
            <w:tcW w:w="25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val="0"/>
                <w:bCs/>
                <w:color w:val="auto"/>
                <w:kern w:val="2"/>
                <w:sz w:val="24"/>
                <w:szCs w:val="24"/>
                <w:highlight w:val="none"/>
                <w:shd w:val="clear" w:color="auto" w:fill="FFFFFF"/>
                <w:vertAlign w:val="baseline"/>
                <w:lang w:val="en-US" w:eastAsia="zh-CN" w:bidi="ar-SA"/>
              </w:rPr>
            </w:pPr>
            <w:r>
              <w:rPr>
                <w:rFonts w:hint="eastAsia" w:ascii="宋体" w:hAnsi="宋体" w:eastAsia="宋体" w:cs="宋体"/>
                <w:b w:val="0"/>
                <w:bCs/>
                <w:color w:val="auto"/>
                <w:sz w:val="24"/>
                <w:szCs w:val="24"/>
                <w:highlight w:val="none"/>
                <w:shd w:val="clear" w:color="auto" w:fill="FFFFFF"/>
                <w:vertAlign w:val="baseline"/>
                <w:lang w:val="en-US" w:eastAsia="zh-CN"/>
              </w:rPr>
              <w:t>研究生</w:t>
            </w:r>
          </w:p>
        </w:tc>
        <w:tc>
          <w:tcPr>
            <w:tcW w:w="50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val="0"/>
                <w:bCs/>
                <w:color w:val="auto"/>
                <w:kern w:val="2"/>
                <w:sz w:val="24"/>
                <w:szCs w:val="24"/>
                <w:highlight w:val="none"/>
                <w:shd w:val="clear" w:color="auto" w:fill="FFFFFF"/>
                <w:vertAlign w:val="baseline"/>
                <w:lang w:val="en-US" w:eastAsia="zh-CN" w:bidi="ar-SA"/>
              </w:rPr>
            </w:pPr>
            <w:r>
              <w:rPr>
                <w:rFonts w:hint="eastAsia" w:ascii="宋体" w:hAnsi="宋体" w:eastAsia="宋体" w:cs="宋体"/>
                <w:b w:val="0"/>
                <w:bCs/>
                <w:color w:val="auto"/>
                <w:sz w:val="24"/>
                <w:szCs w:val="24"/>
                <w:highlight w:val="none"/>
                <w:shd w:val="clear" w:color="auto" w:fill="FFFFFF"/>
                <w:vertAlign w:val="baseline"/>
                <w:lang w:val="en-US" w:eastAsia="zh-CN"/>
              </w:rPr>
              <w:t>硕士及以上</w:t>
            </w:r>
          </w:p>
        </w:tc>
        <w:tc>
          <w:tcPr>
            <w:tcW w:w="726"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宋体" w:hAnsi="宋体" w:eastAsia="宋体" w:cs="宋体"/>
                <w:b w:val="0"/>
                <w:bCs/>
                <w:color w:val="auto"/>
                <w:kern w:val="2"/>
                <w:sz w:val="28"/>
                <w:szCs w:val="28"/>
                <w:highlight w:val="none"/>
                <w:shd w:val="clear" w:color="auto" w:fill="FFFFFF"/>
                <w:vertAlign w:val="baseline"/>
                <w:lang w:val="en-US" w:eastAsia="zh-CN" w:bidi="ar-SA"/>
              </w:rPr>
            </w:pPr>
            <w:r>
              <w:rPr>
                <w:rFonts w:hint="eastAsia" w:ascii="宋体" w:hAnsi="宋体" w:eastAsia="宋体" w:cs="宋体"/>
                <w:b w:val="0"/>
                <w:bCs/>
                <w:color w:val="auto"/>
                <w:sz w:val="20"/>
                <w:szCs w:val="20"/>
                <w:highlight w:val="none"/>
                <w:shd w:val="clear" w:color="auto" w:fill="FFFFFF"/>
                <w:vertAlign w:val="baseline"/>
                <w:lang w:val="en-US" w:eastAsia="zh-CN"/>
              </w:rPr>
              <w:t>具备较强的广告设计、互动介面设计能力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trPr>
        <w:tc>
          <w:tcPr>
            <w:tcW w:w="590"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val="0"/>
                <w:bCs/>
                <w:color w:val="auto"/>
                <w:kern w:val="2"/>
                <w:sz w:val="24"/>
                <w:szCs w:val="24"/>
                <w:highlight w:val="none"/>
                <w:shd w:val="clear" w:color="auto" w:fill="FFFFFF"/>
                <w:vertAlign w:val="baseline"/>
                <w:lang w:val="en-US" w:eastAsia="zh-CN" w:bidi="ar-SA"/>
              </w:rPr>
            </w:pPr>
          </w:p>
        </w:tc>
        <w:tc>
          <w:tcPr>
            <w:tcW w:w="563"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val="0"/>
                <w:bCs/>
                <w:color w:val="auto"/>
                <w:kern w:val="2"/>
                <w:sz w:val="24"/>
                <w:szCs w:val="24"/>
                <w:highlight w:val="none"/>
                <w:shd w:val="clear" w:color="auto" w:fill="FFFFFF"/>
                <w:vertAlign w:val="baseline"/>
                <w:lang w:val="en-US" w:eastAsia="zh-CN" w:bidi="ar-SA"/>
              </w:rPr>
            </w:pPr>
          </w:p>
        </w:tc>
        <w:tc>
          <w:tcPr>
            <w:tcW w:w="39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宋体" w:hAnsi="宋体" w:eastAsia="宋体" w:cs="宋体"/>
                <w:b w:val="0"/>
                <w:bCs/>
                <w:color w:val="auto"/>
                <w:kern w:val="2"/>
                <w:sz w:val="24"/>
                <w:szCs w:val="24"/>
                <w:highlight w:val="none"/>
                <w:shd w:val="clear" w:color="auto" w:fill="FFFFFF"/>
                <w:vertAlign w:val="baseline"/>
                <w:lang w:val="en-US" w:eastAsia="zh-CN" w:bidi="ar-SA"/>
              </w:rPr>
            </w:pPr>
            <w:r>
              <w:rPr>
                <w:rFonts w:hint="eastAsia" w:ascii="宋体" w:hAnsi="宋体" w:eastAsia="宋体" w:cs="宋体"/>
                <w:b w:val="0"/>
                <w:bCs/>
                <w:color w:val="auto"/>
                <w:sz w:val="24"/>
                <w:szCs w:val="24"/>
                <w:highlight w:val="none"/>
                <w:shd w:val="clear" w:color="auto" w:fill="FFFFFF"/>
                <w:vertAlign w:val="baseline"/>
                <w:lang w:val="en-US" w:eastAsia="zh-CN"/>
              </w:rPr>
              <w:t>D02</w:t>
            </w:r>
          </w:p>
        </w:tc>
        <w:tc>
          <w:tcPr>
            <w:tcW w:w="408"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val="0"/>
                <w:bCs/>
                <w:color w:val="auto"/>
                <w:kern w:val="2"/>
                <w:sz w:val="24"/>
                <w:szCs w:val="24"/>
                <w:highlight w:val="none"/>
                <w:shd w:val="clear" w:color="auto" w:fill="FFFFFF"/>
                <w:vertAlign w:val="baseline"/>
                <w:lang w:val="en-US" w:eastAsia="zh-CN" w:bidi="ar-SA"/>
              </w:rPr>
            </w:pPr>
            <w:r>
              <w:rPr>
                <w:rFonts w:hint="eastAsia" w:ascii="宋体" w:hAnsi="宋体" w:cs="宋体"/>
                <w:b w:val="0"/>
                <w:bCs/>
                <w:color w:val="auto"/>
                <w:sz w:val="24"/>
                <w:szCs w:val="24"/>
                <w:highlight w:val="none"/>
                <w:shd w:val="clear" w:color="auto" w:fill="FFFFFF"/>
                <w:vertAlign w:val="baseline"/>
                <w:lang w:val="en-US" w:eastAsia="zh-CN"/>
              </w:rPr>
              <w:t>1</w:t>
            </w:r>
          </w:p>
        </w:tc>
        <w:tc>
          <w:tcPr>
            <w:tcW w:w="40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val="0"/>
                <w:bCs/>
                <w:color w:val="auto"/>
                <w:kern w:val="2"/>
                <w:sz w:val="24"/>
                <w:szCs w:val="24"/>
                <w:highlight w:val="none"/>
                <w:shd w:val="clear" w:color="auto" w:fill="FFFFFF"/>
                <w:vertAlign w:val="baseline"/>
                <w:lang w:val="en-US" w:eastAsia="zh-CN" w:bidi="ar-SA"/>
              </w:rPr>
            </w:pPr>
            <w:r>
              <w:rPr>
                <w:rFonts w:hint="eastAsia" w:ascii="宋体" w:hAnsi="宋体" w:eastAsia="宋体" w:cs="宋体"/>
                <w:b w:val="0"/>
                <w:bCs/>
                <w:color w:val="auto"/>
                <w:sz w:val="24"/>
                <w:szCs w:val="24"/>
                <w:highlight w:val="none"/>
                <w:shd w:val="clear" w:color="auto" w:fill="FFFFFF"/>
                <w:vertAlign w:val="baseline"/>
                <w:lang w:val="en-US" w:eastAsia="zh-CN"/>
              </w:rPr>
              <w:t>不限</w:t>
            </w:r>
          </w:p>
        </w:tc>
        <w:tc>
          <w:tcPr>
            <w:tcW w:w="45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val="0"/>
                <w:bCs/>
                <w:color w:val="auto"/>
                <w:kern w:val="2"/>
                <w:sz w:val="24"/>
                <w:szCs w:val="24"/>
                <w:highlight w:val="none"/>
                <w:shd w:val="clear" w:color="auto" w:fill="FFFFFF"/>
                <w:vertAlign w:val="baseline"/>
                <w:lang w:val="en-US" w:eastAsia="zh-CN" w:bidi="ar-SA"/>
              </w:rPr>
            </w:pPr>
            <w:r>
              <w:rPr>
                <w:rFonts w:hint="eastAsia" w:ascii="宋体" w:hAnsi="宋体" w:cs="宋体"/>
                <w:b w:val="0"/>
                <w:bCs/>
                <w:color w:val="auto"/>
                <w:sz w:val="24"/>
                <w:szCs w:val="24"/>
                <w:highlight w:val="none"/>
                <w:shd w:val="clear" w:color="auto" w:fill="FFFFFF"/>
                <w:vertAlign w:val="baseline"/>
                <w:lang w:val="en-US" w:eastAsia="zh-CN"/>
              </w:rPr>
              <w:t>35周岁及以下</w:t>
            </w:r>
          </w:p>
        </w:tc>
        <w:tc>
          <w:tcPr>
            <w:tcW w:w="69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val="0"/>
                <w:bCs/>
                <w:color w:val="auto"/>
                <w:kern w:val="2"/>
                <w:sz w:val="22"/>
                <w:szCs w:val="22"/>
                <w:highlight w:val="none"/>
                <w:shd w:val="clear" w:color="auto" w:fill="FFFFFF"/>
                <w:vertAlign w:val="baseline"/>
                <w:lang w:val="en-US" w:eastAsia="zh-CN" w:bidi="ar-SA"/>
              </w:rPr>
            </w:pPr>
            <w:r>
              <w:rPr>
                <w:rFonts w:hint="eastAsia" w:ascii="宋体" w:hAnsi="宋体" w:eastAsia="宋体" w:cs="宋体"/>
                <w:b w:val="0"/>
                <w:bCs/>
                <w:color w:val="auto"/>
                <w:sz w:val="20"/>
                <w:szCs w:val="20"/>
                <w:highlight w:val="none"/>
                <w:shd w:val="clear" w:color="auto" w:fill="FFFFFF"/>
                <w:vertAlign w:val="baseline"/>
                <w:lang w:val="en-US" w:eastAsia="zh-CN"/>
              </w:rPr>
              <w:t>广播电视艺术，或数字媒体艺术、数字媒体技术</w:t>
            </w:r>
          </w:p>
        </w:tc>
        <w:tc>
          <w:tcPr>
            <w:tcW w:w="25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val="0"/>
                <w:bCs/>
                <w:color w:val="auto"/>
                <w:kern w:val="2"/>
                <w:sz w:val="24"/>
                <w:szCs w:val="24"/>
                <w:highlight w:val="none"/>
                <w:shd w:val="clear" w:color="auto" w:fill="FFFFFF"/>
                <w:vertAlign w:val="baseline"/>
                <w:lang w:val="en-US" w:eastAsia="zh-CN" w:bidi="ar-SA"/>
              </w:rPr>
            </w:pPr>
            <w:r>
              <w:rPr>
                <w:rFonts w:hint="eastAsia" w:ascii="宋体" w:hAnsi="宋体" w:eastAsia="宋体" w:cs="宋体"/>
                <w:b w:val="0"/>
                <w:bCs/>
                <w:color w:val="auto"/>
                <w:sz w:val="24"/>
                <w:szCs w:val="24"/>
                <w:highlight w:val="none"/>
                <w:shd w:val="clear" w:color="auto" w:fill="FFFFFF"/>
                <w:vertAlign w:val="baseline"/>
                <w:lang w:val="en-US" w:eastAsia="zh-CN"/>
              </w:rPr>
              <w:t>研究生</w:t>
            </w:r>
          </w:p>
        </w:tc>
        <w:tc>
          <w:tcPr>
            <w:tcW w:w="50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val="0"/>
                <w:bCs/>
                <w:color w:val="auto"/>
                <w:kern w:val="2"/>
                <w:sz w:val="24"/>
                <w:szCs w:val="24"/>
                <w:highlight w:val="none"/>
                <w:shd w:val="clear" w:color="auto" w:fill="FFFFFF"/>
                <w:vertAlign w:val="baseline"/>
                <w:lang w:val="en-US" w:eastAsia="zh-CN" w:bidi="ar-SA"/>
              </w:rPr>
            </w:pPr>
            <w:r>
              <w:rPr>
                <w:rFonts w:hint="eastAsia" w:ascii="宋体" w:hAnsi="宋体" w:eastAsia="宋体" w:cs="宋体"/>
                <w:b w:val="0"/>
                <w:bCs/>
                <w:color w:val="auto"/>
                <w:sz w:val="24"/>
                <w:szCs w:val="24"/>
                <w:highlight w:val="none"/>
                <w:shd w:val="clear" w:color="auto" w:fill="FFFFFF"/>
                <w:vertAlign w:val="baseline"/>
                <w:lang w:val="en-US" w:eastAsia="zh-CN"/>
              </w:rPr>
              <w:t>硕士及以上</w:t>
            </w:r>
          </w:p>
        </w:tc>
        <w:tc>
          <w:tcPr>
            <w:tcW w:w="726"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val="0"/>
                <w:bCs/>
                <w:color w:val="auto"/>
                <w:kern w:val="2"/>
                <w:sz w:val="28"/>
                <w:szCs w:val="28"/>
                <w:highlight w:val="none"/>
                <w:shd w:val="clear" w:color="auto" w:fill="FFFFFF"/>
                <w:vertAlign w:val="baseline"/>
                <w:lang w:val="en-US" w:eastAsia="zh-CN" w:bidi="ar-SA"/>
              </w:rPr>
            </w:pPr>
            <w:r>
              <w:rPr>
                <w:rFonts w:hint="eastAsia" w:ascii="宋体" w:hAnsi="宋体" w:eastAsia="宋体" w:cs="宋体"/>
                <w:b w:val="0"/>
                <w:bCs/>
                <w:color w:val="auto"/>
                <w:sz w:val="20"/>
                <w:szCs w:val="20"/>
                <w:highlight w:val="none"/>
                <w:shd w:val="clear" w:color="auto" w:fill="FFFFFF"/>
                <w:vertAlign w:val="baseline"/>
                <w:lang w:val="en-US" w:eastAsia="zh-CN"/>
              </w:rPr>
              <w:t>具备较强的广播电视或数字音视频创作、制作能力，全面掌握广电编导艺术、制作技术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trPr>
        <w:tc>
          <w:tcPr>
            <w:tcW w:w="59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right="0" w:rightChars="0"/>
              <w:jc w:val="center"/>
              <w:textAlignment w:val="auto"/>
              <w:outlineLvl w:val="9"/>
              <w:rPr>
                <w:rFonts w:hint="eastAsia" w:ascii="宋体" w:hAnsi="宋体" w:eastAsia="宋体" w:cs="宋体"/>
                <w:b w:val="0"/>
                <w:bCs/>
                <w:color w:val="auto"/>
                <w:sz w:val="24"/>
                <w:szCs w:val="24"/>
                <w:highlight w:val="none"/>
                <w:shd w:val="clear" w:color="auto" w:fill="FFFFFF"/>
                <w:vertAlign w:val="baseline"/>
                <w:lang w:val="en-US" w:eastAsia="zh-CN"/>
              </w:rPr>
            </w:pPr>
            <w:r>
              <w:rPr>
                <w:rFonts w:hint="eastAsia" w:ascii="宋体" w:hAnsi="宋体" w:eastAsia="宋体" w:cs="宋体"/>
                <w:b w:val="0"/>
                <w:bCs/>
                <w:color w:val="auto"/>
                <w:sz w:val="24"/>
                <w:szCs w:val="24"/>
                <w:highlight w:val="none"/>
                <w:shd w:val="clear" w:color="auto" w:fill="FFFFFF"/>
                <w:vertAlign w:val="baseline"/>
                <w:lang w:val="en-US" w:eastAsia="zh-CN"/>
              </w:rPr>
              <w:t>数学与计算机科学学院</w:t>
            </w:r>
          </w:p>
        </w:tc>
        <w:tc>
          <w:tcPr>
            <w:tcW w:w="56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right="0" w:rightChars="0"/>
              <w:jc w:val="center"/>
              <w:textAlignment w:val="auto"/>
              <w:outlineLvl w:val="9"/>
              <w:rPr>
                <w:rFonts w:hint="eastAsia" w:ascii="宋体" w:hAnsi="宋体" w:eastAsia="宋体" w:cs="宋体"/>
                <w:b w:val="0"/>
                <w:bCs/>
                <w:color w:val="auto"/>
                <w:sz w:val="24"/>
                <w:szCs w:val="24"/>
                <w:highlight w:val="none"/>
                <w:shd w:val="clear" w:color="auto" w:fill="FFFFFF"/>
                <w:vertAlign w:val="baseline"/>
                <w:lang w:val="en-US" w:eastAsia="zh-CN"/>
              </w:rPr>
            </w:pPr>
            <w:r>
              <w:rPr>
                <w:rFonts w:hint="eastAsia" w:ascii="宋体" w:hAnsi="宋体" w:eastAsia="宋体" w:cs="宋体"/>
                <w:b w:val="0"/>
                <w:bCs/>
                <w:color w:val="auto"/>
                <w:sz w:val="24"/>
                <w:szCs w:val="24"/>
                <w:highlight w:val="none"/>
                <w:shd w:val="clear" w:color="auto" w:fill="FFFFFF"/>
                <w:vertAlign w:val="baseline"/>
                <w:lang w:val="en-US" w:eastAsia="zh-CN"/>
              </w:rPr>
              <w:t>教师（编外年薪聘用制）</w:t>
            </w:r>
          </w:p>
        </w:tc>
        <w:tc>
          <w:tcPr>
            <w:tcW w:w="39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right="0" w:rightChars="0"/>
              <w:jc w:val="center"/>
              <w:textAlignment w:val="auto"/>
              <w:outlineLvl w:val="9"/>
              <w:rPr>
                <w:rFonts w:hint="default" w:ascii="宋体" w:hAnsi="宋体" w:eastAsia="宋体" w:cs="宋体"/>
                <w:b w:val="0"/>
                <w:bCs/>
                <w:color w:val="auto"/>
                <w:sz w:val="24"/>
                <w:szCs w:val="24"/>
                <w:highlight w:val="none"/>
                <w:shd w:val="clear" w:color="auto" w:fill="FFFFFF"/>
                <w:vertAlign w:val="baseline"/>
                <w:lang w:val="en-US" w:eastAsia="zh-CN"/>
              </w:rPr>
            </w:pPr>
            <w:r>
              <w:rPr>
                <w:rFonts w:hint="eastAsia" w:ascii="宋体" w:hAnsi="宋体" w:eastAsia="宋体" w:cs="宋体"/>
                <w:b w:val="0"/>
                <w:bCs/>
                <w:color w:val="auto"/>
                <w:sz w:val="24"/>
                <w:szCs w:val="24"/>
                <w:highlight w:val="none"/>
                <w:shd w:val="clear" w:color="auto" w:fill="FFFFFF"/>
                <w:vertAlign w:val="baseline"/>
                <w:lang w:val="en-US" w:eastAsia="zh-CN"/>
              </w:rPr>
              <w:t>D03</w:t>
            </w:r>
          </w:p>
        </w:tc>
        <w:tc>
          <w:tcPr>
            <w:tcW w:w="408"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val="0"/>
                <w:bCs/>
                <w:color w:val="auto"/>
                <w:kern w:val="2"/>
                <w:sz w:val="24"/>
                <w:szCs w:val="24"/>
                <w:highlight w:val="none"/>
                <w:shd w:val="clear" w:color="auto" w:fill="FFFFFF"/>
                <w:vertAlign w:val="baseline"/>
                <w:lang w:val="en-US" w:eastAsia="zh-CN" w:bidi="ar-SA"/>
              </w:rPr>
            </w:pPr>
            <w:r>
              <w:rPr>
                <w:rFonts w:hint="eastAsia" w:ascii="宋体" w:hAnsi="宋体" w:eastAsia="宋体" w:cs="宋体"/>
                <w:b w:val="0"/>
                <w:bCs/>
                <w:color w:val="auto"/>
                <w:sz w:val="24"/>
                <w:szCs w:val="24"/>
                <w:highlight w:val="none"/>
                <w:shd w:val="clear" w:color="auto" w:fill="FFFFFF"/>
                <w:vertAlign w:val="baseline"/>
                <w:lang w:val="en-US" w:eastAsia="zh-CN"/>
              </w:rPr>
              <w:t>3</w:t>
            </w:r>
          </w:p>
        </w:tc>
        <w:tc>
          <w:tcPr>
            <w:tcW w:w="40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val="0"/>
                <w:bCs/>
                <w:color w:val="auto"/>
                <w:kern w:val="2"/>
                <w:sz w:val="24"/>
                <w:szCs w:val="24"/>
                <w:highlight w:val="none"/>
                <w:shd w:val="clear" w:color="auto" w:fill="FFFFFF"/>
                <w:vertAlign w:val="baseline"/>
                <w:lang w:val="en-US" w:eastAsia="zh-CN" w:bidi="ar-SA"/>
              </w:rPr>
            </w:pPr>
            <w:r>
              <w:rPr>
                <w:rFonts w:hint="eastAsia" w:ascii="宋体" w:hAnsi="宋体" w:eastAsia="宋体" w:cs="宋体"/>
                <w:b w:val="0"/>
                <w:bCs/>
                <w:color w:val="auto"/>
                <w:sz w:val="24"/>
                <w:szCs w:val="24"/>
                <w:highlight w:val="none"/>
                <w:shd w:val="clear" w:color="auto" w:fill="FFFFFF"/>
                <w:vertAlign w:val="baseline"/>
                <w:lang w:val="en-US" w:eastAsia="zh-CN"/>
              </w:rPr>
              <w:t>不限</w:t>
            </w:r>
          </w:p>
        </w:tc>
        <w:tc>
          <w:tcPr>
            <w:tcW w:w="45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val="0"/>
                <w:bCs/>
                <w:color w:val="auto"/>
                <w:kern w:val="2"/>
                <w:sz w:val="24"/>
                <w:szCs w:val="24"/>
                <w:highlight w:val="none"/>
                <w:shd w:val="clear" w:color="auto" w:fill="FFFFFF"/>
                <w:vertAlign w:val="baseline"/>
                <w:lang w:val="en-US" w:eastAsia="zh-CN" w:bidi="ar-SA"/>
              </w:rPr>
            </w:pPr>
            <w:r>
              <w:rPr>
                <w:rFonts w:hint="eastAsia" w:ascii="宋体" w:hAnsi="宋体" w:cs="宋体"/>
                <w:b w:val="0"/>
                <w:bCs/>
                <w:color w:val="auto"/>
                <w:sz w:val="24"/>
                <w:szCs w:val="24"/>
                <w:highlight w:val="none"/>
                <w:shd w:val="clear" w:color="auto" w:fill="FFFFFF"/>
                <w:vertAlign w:val="baseline"/>
                <w:lang w:val="en-US" w:eastAsia="zh-CN"/>
              </w:rPr>
              <w:t>35周岁及以下</w:t>
            </w:r>
          </w:p>
        </w:tc>
        <w:tc>
          <w:tcPr>
            <w:tcW w:w="69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val="0"/>
                <w:bCs/>
                <w:color w:val="auto"/>
                <w:kern w:val="2"/>
                <w:sz w:val="24"/>
                <w:szCs w:val="24"/>
                <w:highlight w:val="none"/>
                <w:shd w:val="clear" w:color="auto" w:fill="FFFFFF"/>
                <w:vertAlign w:val="baseline"/>
                <w:lang w:val="en-US" w:eastAsia="zh-CN" w:bidi="ar-SA"/>
              </w:rPr>
            </w:pPr>
            <w:r>
              <w:rPr>
                <w:rFonts w:hint="eastAsia" w:ascii="宋体" w:hAnsi="宋体" w:eastAsia="宋体" w:cs="宋体"/>
                <w:b w:val="0"/>
                <w:bCs/>
                <w:color w:val="auto"/>
                <w:sz w:val="22"/>
                <w:szCs w:val="22"/>
                <w:highlight w:val="none"/>
                <w:shd w:val="clear" w:color="auto" w:fill="FFFFFF"/>
                <w:vertAlign w:val="baseline"/>
                <w:lang w:val="en-US" w:eastAsia="zh-CN"/>
              </w:rPr>
              <w:t>计算机相关专业</w:t>
            </w:r>
          </w:p>
        </w:tc>
        <w:tc>
          <w:tcPr>
            <w:tcW w:w="25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val="0"/>
                <w:bCs/>
                <w:color w:val="auto"/>
                <w:kern w:val="2"/>
                <w:sz w:val="24"/>
                <w:szCs w:val="24"/>
                <w:highlight w:val="none"/>
                <w:shd w:val="clear" w:color="auto" w:fill="FFFFFF"/>
                <w:vertAlign w:val="baseline"/>
                <w:lang w:val="en-US" w:eastAsia="zh-CN" w:bidi="ar-SA"/>
              </w:rPr>
            </w:pPr>
            <w:r>
              <w:rPr>
                <w:rFonts w:hint="eastAsia" w:ascii="宋体" w:hAnsi="宋体" w:eastAsia="宋体" w:cs="宋体"/>
                <w:b w:val="0"/>
                <w:bCs/>
                <w:color w:val="auto"/>
                <w:sz w:val="24"/>
                <w:szCs w:val="24"/>
                <w:highlight w:val="none"/>
                <w:shd w:val="clear" w:color="auto" w:fill="FFFFFF"/>
                <w:vertAlign w:val="baseline"/>
                <w:lang w:val="en-US" w:eastAsia="zh-CN"/>
              </w:rPr>
              <w:t>研究生</w:t>
            </w:r>
          </w:p>
        </w:tc>
        <w:tc>
          <w:tcPr>
            <w:tcW w:w="50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val="0"/>
                <w:bCs/>
                <w:color w:val="auto"/>
                <w:kern w:val="2"/>
                <w:sz w:val="24"/>
                <w:szCs w:val="24"/>
                <w:highlight w:val="none"/>
                <w:shd w:val="clear" w:color="auto" w:fill="FFFFFF"/>
                <w:vertAlign w:val="baseline"/>
                <w:lang w:val="en-US" w:eastAsia="zh-CN" w:bidi="ar-SA"/>
              </w:rPr>
            </w:pPr>
            <w:r>
              <w:rPr>
                <w:rFonts w:hint="eastAsia" w:ascii="宋体" w:hAnsi="宋体" w:eastAsia="宋体" w:cs="宋体"/>
                <w:b w:val="0"/>
                <w:bCs/>
                <w:color w:val="auto"/>
                <w:sz w:val="24"/>
                <w:szCs w:val="24"/>
                <w:highlight w:val="none"/>
                <w:shd w:val="clear" w:color="auto" w:fill="FFFFFF"/>
                <w:vertAlign w:val="baseline"/>
                <w:lang w:val="en-US" w:eastAsia="zh-CN"/>
              </w:rPr>
              <w:t>硕士及以上</w:t>
            </w:r>
          </w:p>
        </w:tc>
        <w:tc>
          <w:tcPr>
            <w:tcW w:w="726"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val="0"/>
                <w:bCs/>
                <w:color w:val="auto"/>
                <w:kern w:val="2"/>
                <w:sz w:val="24"/>
                <w:szCs w:val="24"/>
                <w:highlight w:val="none"/>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59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宋体" w:hAnsi="宋体" w:eastAsia="宋体" w:cs="宋体"/>
                <w:b w:val="0"/>
                <w:bCs/>
                <w:color w:val="auto"/>
                <w:kern w:val="2"/>
                <w:sz w:val="24"/>
                <w:szCs w:val="24"/>
                <w:highlight w:val="none"/>
                <w:shd w:val="clear" w:color="auto" w:fill="FFFFFF"/>
                <w:vertAlign w:val="baseline"/>
                <w:lang w:val="en-US" w:eastAsia="zh-CN" w:bidi="ar-SA"/>
              </w:rPr>
            </w:pPr>
            <w:r>
              <w:rPr>
                <w:rFonts w:hint="eastAsia" w:ascii="宋体" w:hAnsi="宋体" w:eastAsia="宋体" w:cs="宋体"/>
                <w:b w:val="0"/>
                <w:bCs/>
                <w:color w:val="auto"/>
                <w:sz w:val="24"/>
                <w:szCs w:val="24"/>
                <w:highlight w:val="none"/>
                <w:shd w:val="clear" w:color="auto" w:fill="FFFFFF"/>
                <w:vertAlign w:val="baseline"/>
                <w:lang w:val="en-US" w:eastAsia="zh-CN"/>
              </w:rPr>
              <w:t>教育科学学院</w:t>
            </w:r>
          </w:p>
        </w:tc>
        <w:tc>
          <w:tcPr>
            <w:tcW w:w="56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宋体" w:hAnsi="宋体" w:eastAsia="宋体" w:cs="宋体"/>
                <w:b w:val="0"/>
                <w:bCs/>
                <w:color w:val="auto"/>
                <w:kern w:val="2"/>
                <w:sz w:val="24"/>
                <w:szCs w:val="24"/>
                <w:highlight w:val="none"/>
                <w:shd w:val="clear" w:color="auto" w:fill="FFFFFF"/>
                <w:vertAlign w:val="baseline"/>
                <w:lang w:val="en-US" w:eastAsia="zh-CN" w:bidi="ar-SA"/>
              </w:rPr>
            </w:pPr>
            <w:r>
              <w:rPr>
                <w:rFonts w:hint="eastAsia" w:ascii="宋体" w:hAnsi="宋体" w:eastAsia="宋体" w:cs="宋体"/>
                <w:b w:val="0"/>
                <w:bCs/>
                <w:color w:val="auto"/>
                <w:sz w:val="24"/>
                <w:szCs w:val="24"/>
                <w:highlight w:val="none"/>
                <w:shd w:val="clear" w:color="auto" w:fill="FFFFFF"/>
                <w:vertAlign w:val="baseline"/>
                <w:lang w:val="en-US" w:eastAsia="zh-CN"/>
              </w:rPr>
              <w:t>教师（编外年薪聘用制）</w:t>
            </w:r>
          </w:p>
        </w:tc>
        <w:tc>
          <w:tcPr>
            <w:tcW w:w="39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right="0" w:rightChars="0"/>
              <w:jc w:val="center"/>
              <w:textAlignment w:val="auto"/>
              <w:outlineLvl w:val="9"/>
              <w:rPr>
                <w:rFonts w:hint="default" w:ascii="宋体" w:hAnsi="宋体" w:eastAsia="宋体" w:cs="宋体"/>
                <w:b w:val="0"/>
                <w:bCs/>
                <w:color w:val="auto"/>
                <w:sz w:val="24"/>
                <w:szCs w:val="24"/>
                <w:highlight w:val="none"/>
                <w:shd w:val="clear" w:color="auto" w:fill="FFFFFF"/>
                <w:vertAlign w:val="baseline"/>
                <w:lang w:val="en-US" w:eastAsia="zh-CN"/>
              </w:rPr>
            </w:pPr>
            <w:r>
              <w:rPr>
                <w:rFonts w:hint="eastAsia" w:ascii="宋体" w:hAnsi="宋体" w:eastAsia="宋体" w:cs="宋体"/>
                <w:b w:val="0"/>
                <w:bCs/>
                <w:color w:val="auto"/>
                <w:sz w:val="24"/>
                <w:szCs w:val="24"/>
                <w:highlight w:val="none"/>
                <w:shd w:val="clear" w:color="auto" w:fill="FFFFFF"/>
                <w:vertAlign w:val="baseline"/>
                <w:lang w:val="en-US" w:eastAsia="zh-CN"/>
              </w:rPr>
              <w:t>D04</w:t>
            </w:r>
          </w:p>
        </w:tc>
        <w:tc>
          <w:tcPr>
            <w:tcW w:w="408"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宋体" w:hAnsi="宋体" w:eastAsia="宋体" w:cs="宋体"/>
                <w:b w:val="0"/>
                <w:bCs/>
                <w:color w:val="auto"/>
                <w:kern w:val="2"/>
                <w:sz w:val="24"/>
                <w:szCs w:val="24"/>
                <w:highlight w:val="none"/>
                <w:shd w:val="clear" w:color="auto" w:fill="FFFFFF"/>
                <w:vertAlign w:val="baseline"/>
                <w:lang w:val="en-US" w:eastAsia="zh-CN" w:bidi="ar-SA"/>
              </w:rPr>
            </w:pPr>
            <w:r>
              <w:rPr>
                <w:rFonts w:hint="eastAsia" w:ascii="宋体" w:hAnsi="宋体" w:cs="宋体"/>
                <w:b w:val="0"/>
                <w:bCs/>
                <w:color w:val="auto"/>
                <w:sz w:val="24"/>
                <w:szCs w:val="24"/>
                <w:highlight w:val="none"/>
                <w:shd w:val="clear" w:color="auto" w:fill="FFFFFF"/>
                <w:vertAlign w:val="baseline"/>
                <w:lang w:val="en-US" w:eastAsia="zh-CN"/>
              </w:rPr>
              <w:t>2</w:t>
            </w:r>
          </w:p>
        </w:tc>
        <w:tc>
          <w:tcPr>
            <w:tcW w:w="40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宋体" w:hAnsi="宋体" w:eastAsia="宋体" w:cs="宋体"/>
                <w:b w:val="0"/>
                <w:bCs/>
                <w:color w:val="auto"/>
                <w:kern w:val="2"/>
                <w:sz w:val="24"/>
                <w:szCs w:val="24"/>
                <w:highlight w:val="none"/>
                <w:shd w:val="clear" w:color="auto" w:fill="FFFFFF"/>
                <w:vertAlign w:val="baseline"/>
                <w:lang w:val="en-US" w:eastAsia="zh-CN" w:bidi="ar-SA"/>
              </w:rPr>
            </w:pPr>
            <w:r>
              <w:rPr>
                <w:rFonts w:hint="eastAsia" w:ascii="宋体" w:hAnsi="宋体" w:cs="宋体"/>
                <w:b w:val="0"/>
                <w:bCs/>
                <w:color w:val="auto"/>
                <w:sz w:val="24"/>
                <w:szCs w:val="24"/>
                <w:highlight w:val="none"/>
                <w:shd w:val="clear" w:color="auto" w:fill="FFFFFF"/>
                <w:vertAlign w:val="baseline"/>
                <w:lang w:val="en-US" w:eastAsia="zh-CN"/>
              </w:rPr>
              <w:t>不限</w:t>
            </w:r>
          </w:p>
        </w:tc>
        <w:tc>
          <w:tcPr>
            <w:tcW w:w="45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宋体" w:hAnsi="宋体" w:eastAsia="宋体" w:cs="宋体"/>
                <w:b w:val="0"/>
                <w:bCs/>
                <w:color w:val="auto"/>
                <w:kern w:val="2"/>
                <w:sz w:val="24"/>
                <w:szCs w:val="24"/>
                <w:highlight w:val="none"/>
                <w:shd w:val="clear" w:color="auto" w:fill="FFFFFF"/>
                <w:vertAlign w:val="baseline"/>
                <w:lang w:val="en-US" w:eastAsia="zh-CN" w:bidi="ar-SA"/>
              </w:rPr>
            </w:pPr>
            <w:r>
              <w:rPr>
                <w:rFonts w:hint="eastAsia" w:ascii="宋体" w:hAnsi="宋体" w:cs="宋体"/>
                <w:b w:val="0"/>
                <w:bCs/>
                <w:color w:val="auto"/>
                <w:sz w:val="24"/>
                <w:szCs w:val="24"/>
                <w:highlight w:val="none"/>
                <w:shd w:val="clear" w:color="auto" w:fill="FFFFFF"/>
                <w:vertAlign w:val="baseline"/>
                <w:lang w:val="en-US" w:eastAsia="zh-CN"/>
              </w:rPr>
              <w:t>35周岁及以下</w:t>
            </w:r>
          </w:p>
        </w:tc>
        <w:tc>
          <w:tcPr>
            <w:tcW w:w="69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宋体" w:hAnsi="宋体" w:eastAsia="宋体" w:cs="宋体"/>
                <w:b w:val="0"/>
                <w:bCs/>
                <w:color w:val="auto"/>
                <w:kern w:val="2"/>
                <w:sz w:val="24"/>
                <w:szCs w:val="24"/>
                <w:highlight w:val="none"/>
                <w:shd w:val="clear" w:color="auto" w:fill="FFFFFF"/>
                <w:vertAlign w:val="baseline"/>
                <w:lang w:val="en-US" w:eastAsia="zh-CN" w:bidi="ar-SA"/>
              </w:rPr>
            </w:pPr>
            <w:r>
              <w:rPr>
                <w:rFonts w:hint="eastAsia" w:ascii="宋体" w:hAnsi="宋体" w:eastAsia="宋体" w:cs="宋体"/>
                <w:b w:val="0"/>
                <w:bCs/>
                <w:color w:val="auto"/>
                <w:sz w:val="20"/>
                <w:szCs w:val="20"/>
                <w:highlight w:val="none"/>
                <w:shd w:val="clear" w:color="auto" w:fill="FFFFFF"/>
                <w:vertAlign w:val="baseline"/>
                <w:lang w:val="en-US" w:eastAsia="zh-CN"/>
              </w:rPr>
              <w:t>教育学类（小学教育、数学教育）、心理学类</w:t>
            </w:r>
          </w:p>
        </w:tc>
        <w:tc>
          <w:tcPr>
            <w:tcW w:w="25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val="0"/>
                <w:bCs/>
                <w:color w:val="auto"/>
                <w:kern w:val="2"/>
                <w:sz w:val="24"/>
                <w:szCs w:val="24"/>
                <w:highlight w:val="none"/>
                <w:shd w:val="clear" w:color="auto" w:fill="FFFFFF"/>
                <w:vertAlign w:val="baseline"/>
                <w:lang w:val="en-US" w:eastAsia="zh-CN" w:bidi="ar-SA"/>
              </w:rPr>
            </w:pPr>
            <w:r>
              <w:rPr>
                <w:rFonts w:hint="eastAsia" w:ascii="宋体" w:hAnsi="宋体" w:eastAsia="宋体" w:cs="宋体"/>
                <w:b w:val="0"/>
                <w:bCs/>
                <w:color w:val="auto"/>
                <w:sz w:val="24"/>
                <w:szCs w:val="24"/>
                <w:highlight w:val="none"/>
                <w:shd w:val="clear" w:color="auto" w:fill="FFFFFF"/>
                <w:vertAlign w:val="baseline"/>
                <w:lang w:val="en-US" w:eastAsia="zh-CN"/>
              </w:rPr>
              <w:t>研究生</w:t>
            </w:r>
          </w:p>
        </w:tc>
        <w:tc>
          <w:tcPr>
            <w:tcW w:w="50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val="0"/>
                <w:bCs/>
                <w:color w:val="auto"/>
                <w:kern w:val="2"/>
                <w:sz w:val="24"/>
                <w:szCs w:val="24"/>
                <w:highlight w:val="none"/>
                <w:shd w:val="clear" w:color="auto" w:fill="FFFFFF"/>
                <w:vertAlign w:val="baseline"/>
                <w:lang w:val="en-US" w:eastAsia="zh-CN" w:bidi="ar-SA"/>
              </w:rPr>
            </w:pPr>
            <w:r>
              <w:rPr>
                <w:rFonts w:hint="eastAsia" w:ascii="宋体" w:hAnsi="宋体" w:eastAsia="宋体" w:cs="宋体"/>
                <w:b w:val="0"/>
                <w:bCs/>
                <w:color w:val="auto"/>
                <w:sz w:val="24"/>
                <w:szCs w:val="24"/>
                <w:highlight w:val="none"/>
                <w:shd w:val="clear" w:color="auto" w:fill="FFFFFF"/>
                <w:vertAlign w:val="baseline"/>
                <w:lang w:val="en-US" w:eastAsia="zh-CN"/>
              </w:rPr>
              <w:t>硕士及以上</w:t>
            </w:r>
          </w:p>
        </w:tc>
        <w:tc>
          <w:tcPr>
            <w:tcW w:w="726"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val="0"/>
                <w:bCs/>
                <w:color w:val="auto"/>
                <w:kern w:val="2"/>
                <w:sz w:val="24"/>
                <w:szCs w:val="24"/>
                <w:highlight w:val="none"/>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590" w:type="pct"/>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right="0" w:rightChars="0"/>
              <w:jc w:val="center"/>
              <w:textAlignment w:val="auto"/>
              <w:outlineLvl w:val="9"/>
              <w:rPr>
                <w:rFonts w:hint="eastAsia" w:ascii="宋体" w:hAnsi="宋体" w:eastAsia="宋体" w:cs="宋体"/>
                <w:b w:val="0"/>
                <w:bCs/>
                <w:color w:val="auto"/>
                <w:sz w:val="24"/>
                <w:szCs w:val="24"/>
                <w:highlight w:val="none"/>
                <w:shd w:val="clear" w:color="auto" w:fill="FFFFFF"/>
                <w:vertAlign w:val="baseline"/>
                <w:lang w:val="en-US" w:eastAsia="zh-CN"/>
              </w:rPr>
            </w:pPr>
            <w:r>
              <w:rPr>
                <w:rFonts w:hint="eastAsia" w:ascii="宋体" w:hAnsi="宋体" w:eastAsia="宋体" w:cs="宋体"/>
                <w:b w:val="0"/>
                <w:bCs/>
                <w:color w:val="auto"/>
                <w:sz w:val="24"/>
                <w:szCs w:val="24"/>
                <w:highlight w:val="none"/>
                <w:shd w:val="clear" w:color="auto" w:fill="FFFFFF"/>
                <w:vertAlign w:val="baseline"/>
                <w:lang w:val="en-US" w:eastAsia="zh-CN"/>
              </w:rPr>
              <w:t>音乐与舞蹈学院</w:t>
            </w:r>
          </w:p>
        </w:tc>
        <w:tc>
          <w:tcPr>
            <w:tcW w:w="563" w:type="pct"/>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right="0" w:rightChars="0"/>
              <w:jc w:val="center"/>
              <w:textAlignment w:val="auto"/>
              <w:outlineLvl w:val="9"/>
              <w:rPr>
                <w:rFonts w:hint="eastAsia" w:ascii="宋体" w:hAnsi="宋体" w:eastAsia="宋体" w:cs="宋体"/>
                <w:b w:val="0"/>
                <w:bCs/>
                <w:color w:val="auto"/>
                <w:sz w:val="24"/>
                <w:szCs w:val="24"/>
                <w:highlight w:val="none"/>
                <w:shd w:val="clear" w:color="auto" w:fill="FFFFFF"/>
                <w:vertAlign w:val="baseline"/>
                <w:lang w:val="en-US" w:eastAsia="zh-CN"/>
              </w:rPr>
            </w:pPr>
            <w:r>
              <w:rPr>
                <w:rFonts w:hint="eastAsia" w:ascii="宋体" w:hAnsi="宋体" w:eastAsia="宋体" w:cs="宋体"/>
                <w:b w:val="0"/>
                <w:bCs/>
                <w:color w:val="auto"/>
                <w:sz w:val="24"/>
                <w:szCs w:val="24"/>
                <w:highlight w:val="none"/>
                <w:shd w:val="clear" w:color="auto" w:fill="FFFFFF"/>
                <w:vertAlign w:val="baseline"/>
                <w:lang w:val="en-US" w:eastAsia="zh-CN"/>
              </w:rPr>
              <w:t>教师（编外年薪聘用制）</w:t>
            </w:r>
          </w:p>
        </w:tc>
        <w:tc>
          <w:tcPr>
            <w:tcW w:w="39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宋体" w:hAnsi="宋体" w:eastAsia="宋体" w:cs="宋体"/>
                <w:b w:val="0"/>
                <w:bCs/>
                <w:color w:val="auto"/>
                <w:kern w:val="2"/>
                <w:sz w:val="24"/>
                <w:szCs w:val="24"/>
                <w:highlight w:val="none"/>
                <w:shd w:val="clear" w:color="auto" w:fill="FFFFFF"/>
                <w:vertAlign w:val="baseline"/>
                <w:lang w:val="en-US" w:eastAsia="zh-CN" w:bidi="ar-SA"/>
              </w:rPr>
            </w:pPr>
            <w:r>
              <w:rPr>
                <w:rFonts w:hint="eastAsia" w:ascii="宋体" w:hAnsi="宋体" w:eastAsia="宋体" w:cs="宋体"/>
                <w:b w:val="0"/>
                <w:bCs/>
                <w:color w:val="auto"/>
                <w:sz w:val="24"/>
                <w:szCs w:val="24"/>
                <w:highlight w:val="none"/>
                <w:shd w:val="clear" w:color="auto" w:fill="FFFFFF"/>
                <w:vertAlign w:val="baseline"/>
                <w:lang w:val="en-US" w:eastAsia="zh-CN"/>
              </w:rPr>
              <w:t>D05</w:t>
            </w:r>
          </w:p>
        </w:tc>
        <w:tc>
          <w:tcPr>
            <w:tcW w:w="408"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val="0"/>
                <w:bCs/>
                <w:color w:val="auto"/>
                <w:kern w:val="2"/>
                <w:sz w:val="24"/>
                <w:szCs w:val="24"/>
                <w:highlight w:val="none"/>
                <w:shd w:val="clear" w:color="auto" w:fill="FFFFFF"/>
                <w:vertAlign w:val="baseline"/>
                <w:lang w:val="en-US" w:eastAsia="zh-CN" w:bidi="ar-SA"/>
              </w:rPr>
            </w:pPr>
            <w:r>
              <w:rPr>
                <w:rFonts w:hint="eastAsia" w:ascii="宋体" w:hAnsi="宋体" w:cs="宋体"/>
                <w:b w:val="0"/>
                <w:bCs/>
                <w:color w:val="auto"/>
                <w:kern w:val="2"/>
                <w:sz w:val="24"/>
                <w:szCs w:val="24"/>
                <w:highlight w:val="none"/>
                <w:shd w:val="clear" w:color="auto" w:fill="FFFFFF"/>
                <w:vertAlign w:val="baseline"/>
                <w:lang w:val="en-US" w:eastAsia="zh-CN" w:bidi="ar-SA"/>
              </w:rPr>
              <w:t>1</w:t>
            </w:r>
          </w:p>
        </w:tc>
        <w:tc>
          <w:tcPr>
            <w:tcW w:w="40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val="0"/>
                <w:bCs/>
                <w:color w:val="auto"/>
                <w:kern w:val="2"/>
                <w:sz w:val="24"/>
                <w:szCs w:val="24"/>
                <w:highlight w:val="none"/>
                <w:shd w:val="clear" w:color="auto" w:fill="FFFFFF"/>
                <w:vertAlign w:val="baseline"/>
                <w:lang w:val="en-US" w:eastAsia="zh-CN" w:bidi="ar-SA"/>
              </w:rPr>
            </w:pPr>
            <w:r>
              <w:rPr>
                <w:rFonts w:hint="eastAsia" w:ascii="宋体" w:hAnsi="宋体" w:eastAsia="宋体" w:cs="宋体"/>
                <w:b w:val="0"/>
                <w:bCs/>
                <w:color w:val="auto"/>
                <w:sz w:val="24"/>
                <w:szCs w:val="24"/>
                <w:highlight w:val="none"/>
                <w:shd w:val="clear" w:color="auto" w:fill="FFFFFF"/>
                <w:vertAlign w:val="baseline"/>
                <w:lang w:val="en-US" w:eastAsia="zh-CN"/>
              </w:rPr>
              <w:t>不限</w:t>
            </w:r>
          </w:p>
        </w:tc>
        <w:tc>
          <w:tcPr>
            <w:tcW w:w="45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val="0"/>
                <w:bCs/>
                <w:color w:val="auto"/>
                <w:kern w:val="2"/>
                <w:sz w:val="24"/>
                <w:szCs w:val="24"/>
                <w:highlight w:val="none"/>
                <w:shd w:val="clear" w:color="auto" w:fill="FFFFFF"/>
                <w:vertAlign w:val="baseline"/>
                <w:lang w:val="en-US" w:eastAsia="zh-CN" w:bidi="ar-SA"/>
              </w:rPr>
            </w:pPr>
            <w:r>
              <w:rPr>
                <w:rFonts w:hint="eastAsia" w:ascii="宋体" w:hAnsi="宋体" w:cs="宋体"/>
                <w:b w:val="0"/>
                <w:bCs/>
                <w:color w:val="auto"/>
                <w:sz w:val="24"/>
                <w:szCs w:val="24"/>
                <w:highlight w:val="none"/>
                <w:shd w:val="clear" w:color="auto" w:fill="FFFFFF"/>
                <w:vertAlign w:val="baseline"/>
                <w:lang w:val="en-US" w:eastAsia="zh-CN"/>
              </w:rPr>
              <w:t>35周岁及以下</w:t>
            </w:r>
          </w:p>
        </w:tc>
        <w:tc>
          <w:tcPr>
            <w:tcW w:w="69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val="0"/>
                <w:bCs/>
                <w:color w:val="auto"/>
                <w:kern w:val="2"/>
                <w:sz w:val="24"/>
                <w:szCs w:val="24"/>
                <w:highlight w:val="none"/>
                <w:shd w:val="clear" w:color="auto" w:fill="FFFFFF"/>
                <w:vertAlign w:val="baseline"/>
                <w:lang w:val="en-US" w:eastAsia="zh-CN" w:bidi="ar-SA"/>
              </w:rPr>
            </w:pPr>
            <w:r>
              <w:rPr>
                <w:rFonts w:hint="eastAsia" w:ascii="宋体" w:hAnsi="宋体" w:eastAsia="宋体" w:cs="宋体"/>
                <w:b w:val="0"/>
                <w:bCs/>
                <w:color w:val="auto"/>
                <w:sz w:val="24"/>
                <w:szCs w:val="24"/>
                <w:highlight w:val="none"/>
                <w:shd w:val="clear" w:color="auto" w:fill="FFFFFF"/>
                <w:vertAlign w:val="baseline"/>
                <w:lang w:val="en-US" w:eastAsia="zh-CN"/>
              </w:rPr>
              <w:t>音乐学（视唱练耳方向）</w:t>
            </w:r>
          </w:p>
        </w:tc>
        <w:tc>
          <w:tcPr>
            <w:tcW w:w="25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val="0"/>
                <w:bCs/>
                <w:color w:val="auto"/>
                <w:kern w:val="2"/>
                <w:sz w:val="24"/>
                <w:szCs w:val="24"/>
                <w:highlight w:val="none"/>
                <w:shd w:val="clear" w:color="auto" w:fill="FFFFFF"/>
                <w:vertAlign w:val="baseline"/>
                <w:lang w:val="en-US" w:eastAsia="zh-CN" w:bidi="ar-SA"/>
              </w:rPr>
            </w:pPr>
            <w:r>
              <w:rPr>
                <w:rFonts w:hint="eastAsia" w:ascii="宋体" w:hAnsi="宋体" w:eastAsia="宋体" w:cs="宋体"/>
                <w:b w:val="0"/>
                <w:bCs/>
                <w:color w:val="auto"/>
                <w:sz w:val="24"/>
                <w:szCs w:val="24"/>
                <w:highlight w:val="none"/>
                <w:shd w:val="clear" w:color="auto" w:fill="FFFFFF"/>
                <w:vertAlign w:val="baseline"/>
                <w:lang w:val="en-US" w:eastAsia="zh-CN"/>
              </w:rPr>
              <w:t>研究生</w:t>
            </w:r>
          </w:p>
        </w:tc>
        <w:tc>
          <w:tcPr>
            <w:tcW w:w="50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val="0"/>
                <w:bCs/>
                <w:color w:val="auto"/>
                <w:kern w:val="2"/>
                <w:sz w:val="24"/>
                <w:szCs w:val="24"/>
                <w:highlight w:val="none"/>
                <w:shd w:val="clear" w:color="auto" w:fill="FFFFFF"/>
                <w:vertAlign w:val="baseline"/>
                <w:lang w:val="en-US" w:eastAsia="zh-CN" w:bidi="ar-SA"/>
              </w:rPr>
            </w:pPr>
            <w:r>
              <w:rPr>
                <w:rFonts w:hint="eastAsia" w:ascii="宋体" w:hAnsi="宋体" w:eastAsia="宋体" w:cs="宋体"/>
                <w:b w:val="0"/>
                <w:bCs/>
                <w:color w:val="auto"/>
                <w:sz w:val="24"/>
                <w:szCs w:val="24"/>
                <w:highlight w:val="none"/>
                <w:shd w:val="clear" w:color="auto" w:fill="FFFFFF"/>
                <w:vertAlign w:val="baseline"/>
                <w:lang w:val="en-US" w:eastAsia="zh-CN"/>
              </w:rPr>
              <w:t>硕士及以上</w:t>
            </w:r>
          </w:p>
        </w:tc>
        <w:tc>
          <w:tcPr>
            <w:tcW w:w="726"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val="0"/>
                <w:bCs/>
                <w:color w:val="auto"/>
                <w:kern w:val="2"/>
                <w:sz w:val="24"/>
                <w:szCs w:val="24"/>
                <w:highlight w:val="none"/>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590"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right="0" w:rightChars="0"/>
              <w:jc w:val="center"/>
              <w:textAlignment w:val="auto"/>
              <w:outlineLvl w:val="9"/>
              <w:rPr>
                <w:rFonts w:hint="eastAsia" w:ascii="宋体" w:hAnsi="宋体" w:eastAsia="宋体" w:cs="宋体"/>
                <w:b w:val="0"/>
                <w:bCs/>
                <w:color w:val="auto"/>
                <w:sz w:val="24"/>
                <w:szCs w:val="24"/>
                <w:highlight w:val="none"/>
                <w:shd w:val="clear" w:color="auto" w:fill="FFFFFF"/>
                <w:vertAlign w:val="baseline"/>
                <w:lang w:val="en-US" w:eastAsia="zh-CN"/>
              </w:rPr>
            </w:pPr>
          </w:p>
        </w:tc>
        <w:tc>
          <w:tcPr>
            <w:tcW w:w="563"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right="0" w:rightChars="0"/>
              <w:jc w:val="center"/>
              <w:textAlignment w:val="auto"/>
              <w:outlineLvl w:val="9"/>
              <w:rPr>
                <w:rFonts w:hint="eastAsia" w:ascii="宋体" w:hAnsi="宋体" w:eastAsia="宋体" w:cs="宋体"/>
                <w:b w:val="0"/>
                <w:bCs/>
                <w:color w:val="auto"/>
                <w:sz w:val="24"/>
                <w:szCs w:val="24"/>
                <w:highlight w:val="none"/>
                <w:shd w:val="clear" w:color="auto" w:fill="FFFFFF"/>
                <w:vertAlign w:val="baseline"/>
                <w:lang w:val="en-US" w:eastAsia="zh-CN"/>
              </w:rPr>
            </w:pPr>
          </w:p>
        </w:tc>
        <w:tc>
          <w:tcPr>
            <w:tcW w:w="39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right="0" w:rightChars="0"/>
              <w:jc w:val="center"/>
              <w:textAlignment w:val="auto"/>
              <w:outlineLvl w:val="9"/>
              <w:rPr>
                <w:rFonts w:hint="default" w:ascii="宋体" w:hAnsi="宋体" w:eastAsia="宋体" w:cs="宋体"/>
                <w:b w:val="0"/>
                <w:bCs/>
                <w:color w:val="auto"/>
                <w:sz w:val="24"/>
                <w:szCs w:val="24"/>
                <w:highlight w:val="none"/>
                <w:shd w:val="clear" w:color="auto" w:fill="FFFFFF"/>
                <w:vertAlign w:val="baseline"/>
                <w:lang w:val="en-US" w:eastAsia="zh-CN"/>
              </w:rPr>
            </w:pPr>
            <w:r>
              <w:rPr>
                <w:rFonts w:hint="eastAsia" w:ascii="宋体" w:hAnsi="宋体" w:eastAsia="宋体" w:cs="宋体"/>
                <w:b w:val="0"/>
                <w:bCs/>
                <w:color w:val="auto"/>
                <w:sz w:val="24"/>
                <w:szCs w:val="24"/>
                <w:highlight w:val="none"/>
                <w:shd w:val="clear" w:color="auto" w:fill="FFFFFF"/>
                <w:vertAlign w:val="baseline"/>
                <w:lang w:val="en-US" w:eastAsia="zh-CN"/>
              </w:rPr>
              <w:t>D06</w:t>
            </w:r>
          </w:p>
        </w:tc>
        <w:tc>
          <w:tcPr>
            <w:tcW w:w="408"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val="0"/>
                <w:bCs/>
                <w:color w:val="auto"/>
                <w:kern w:val="2"/>
                <w:sz w:val="24"/>
                <w:szCs w:val="24"/>
                <w:highlight w:val="none"/>
                <w:shd w:val="clear" w:color="auto" w:fill="FFFFFF"/>
                <w:vertAlign w:val="baseline"/>
                <w:lang w:val="en-US" w:eastAsia="zh-CN" w:bidi="ar-SA"/>
              </w:rPr>
            </w:pPr>
            <w:r>
              <w:rPr>
                <w:rFonts w:hint="eastAsia" w:ascii="宋体" w:hAnsi="宋体" w:cs="宋体"/>
                <w:b w:val="0"/>
                <w:bCs/>
                <w:color w:val="auto"/>
                <w:sz w:val="24"/>
                <w:szCs w:val="24"/>
                <w:highlight w:val="none"/>
                <w:shd w:val="clear" w:color="auto" w:fill="FFFFFF"/>
                <w:vertAlign w:val="baseline"/>
                <w:lang w:val="en-US" w:eastAsia="zh-CN"/>
              </w:rPr>
              <w:t>1</w:t>
            </w:r>
          </w:p>
        </w:tc>
        <w:tc>
          <w:tcPr>
            <w:tcW w:w="40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val="0"/>
                <w:bCs/>
                <w:color w:val="auto"/>
                <w:kern w:val="2"/>
                <w:sz w:val="24"/>
                <w:szCs w:val="24"/>
                <w:highlight w:val="none"/>
                <w:shd w:val="clear" w:color="auto" w:fill="FFFFFF"/>
                <w:vertAlign w:val="baseline"/>
                <w:lang w:val="en-US" w:eastAsia="zh-CN" w:bidi="ar-SA"/>
              </w:rPr>
            </w:pPr>
            <w:r>
              <w:rPr>
                <w:rFonts w:hint="eastAsia" w:ascii="宋体" w:hAnsi="宋体" w:eastAsia="宋体" w:cs="宋体"/>
                <w:b w:val="0"/>
                <w:bCs/>
                <w:color w:val="auto"/>
                <w:sz w:val="24"/>
                <w:szCs w:val="24"/>
                <w:highlight w:val="none"/>
                <w:shd w:val="clear" w:color="auto" w:fill="FFFFFF"/>
                <w:vertAlign w:val="baseline"/>
                <w:lang w:val="en-US" w:eastAsia="zh-CN"/>
              </w:rPr>
              <w:t>不限</w:t>
            </w:r>
          </w:p>
        </w:tc>
        <w:tc>
          <w:tcPr>
            <w:tcW w:w="45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val="0"/>
                <w:bCs/>
                <w:color w:val="auto"/>
                <w:kern w:val="2"/>
                <w:sz w:val="24"/>
                <w:szCs w:val="24"/>
                <w:highlight w:val="none"/>
                <w:shd w:val="clear" w:color="auto" w:fill="FFFFFF"/>
                <w:vertAlign w:val="baseline"/>
                <w:lang w:val="en-US" w:eastAsia="zh-CN" w:bidi="ar-SA"/>
              </w:rPr>
            </w:pPr>
            <w:r>
              <w:rPr>
                <w:rFonts w:hint="eastAsia" w:ascii="宋体" w:hAnsi="宋体" w:cs="宋体"/>
                <w:b w:val="0"/>
                <w:bCs/>
                <w:color w:val="auto"/>
                <w:sz w:val="24"/>
                <w:szCs w:val="24"/>
                <w:highlight w:val="none"/>
                <w:shd w:val="clear" w:color="auto" w:fill="FFFFFF"/>
                <w:vertAlign w:val="baseline"/>
                <w:lang w:val="en-US" w:eastAsia="zh-CN"/>
              </w:rPr>
              <w:t>35周岁及以下</w:t>
            </w:r>
          </w:p>
        </w:tc>
        <w:tc>
          <w:tcPr>
            <w:tcW w:w="69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val="0"/>
                <w:bCs/>
                <w:color w:val="auto"/>
                <w:kern w:val="2"/>
                <w:sz w:val="24"/>
                <w:szCs w:val="24"/>
                <w:highlight w:val="none"/>
                <w:shd w:val="clear" w:color="auto" w:fill="FFFFFF"/>
                <w:vertAlign w:val="baseline"/>
                <w:lang w:val="en-US" w:eastAsia="zh-CN" w:bidi="ar-SA"/>
              </w:rPr>
            </w:pPr>
            <w:r>
              <w:rPr>
                <w:rFonts w:hint="eastAsia" w:ascii="宋体" w:hAnsi="宋体" w:eastAsia="宋体" w:cs="宋体"/>
                <w:b w:val="0"/>
                <w:bCs/>
                <w:color w:val="auto"/>
                <w:sz w:val="24"/>
                <w:szCs w:val="24"/>
                <w:highlight w:val="none"/>
                <w:shd w:val="clear" w:color="auto" w:fill="FFFFFF"/>
                <w:vertAlign w:val="baseline"/>
                <w:lang w:val="en-US" w:eastAsia="zh-CN"/>
              </w:rPr>
              <w:t>音乐学（音乐美学方向）</w:t>
            </w:r>
          </w:p>
        </w:tc>
        <w:tc>
          <w:tcPr>
            <w:tcW w:w="25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val="0"/>
                <w:bCs/>
                <w:color w:val="auto"/>
                <w:kern w:val="2"/>
                <w:sz w:val="24"/>
                <w:szCs w:val="24"/>
                <w:highlight w:val="none"/>
                <w:shd w:val="clear" w:color="auto" w:fill="FFFFFF"/>
                <w:vertAlign w:val="baseline"/>
                <w:lang w:val="en-US" w:eastAsia="zh-CN" w:bidi="ar-SA"/>
              </w:rPr>
            </w:pPr>
            <w:r>
              <w:rPr>
                <w:rFonts w:hint="eastAsia" w:ascii="宋体" w:hAnsi="宋体" w:eastAsia="宋体" w:cs="宋体"/>
                <w:b w:val="0"/>
                <w:bCs/>
                <w:color w:val="auto"/>
                <w:sz w:val="24"/>
                <w:szCs w:val="24"/>
                <w:highlight w:val="none"/>
                <w:shd w:val="clear" w:color="auto" w:fill="FFFFFF"/>
                <w:vertAlign w:val="baseline"/>
                <w:lang w:val="en-US" w:eastAsia="zh-CN"/>
              </w:rPr>
              <w:t>研究生</w:t>
            </w:r>
          </w:p>
        </w:tc>
        <w:tc>
          <w:tcPr>
            <w:tcW w:w="50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val="0"/>
                <w:bCs/>
                <w:color w:val="auto"/>
                <w:kern w:val="2"/>
                <w:sz w:val="24"/>
                <w:szCs w:val="24"/>
                <w:highlight w:val="none"/>
                <w:shd w:val="clear" w:color="auto" w:fill="FFFFFF"/>
                <w:vertAlign w:val="baseline"/>
                <w:lang w:val="en-US" w:eastAsia="zh-CN" w:bidi="ar-SA"/>
              </w:rPr>
            </w:pPr>
            <w:r>
              <w:rPr>
                <w:rFonts w:hint="eastAsia" w:ascii="宋体" w:hAnsi="宋体" w:eastAsia="宋体" w:cs="宋体"/>
                <w:b w:val="0"/>
                <w:bCs/>
                <w:color w:val="auto"/>
                <w:sz w:val="24"/>
                <w:szCs w:val="24"/>
                <w:highlight w:val="none"/>
                <w:shd w:val="clear" w:color="auto" w:fill="FFFFFF"/>
                <w:vertAlign w:val="baseline"/>
                <w:lang w:val="en-US" w:eastAsia="zh-CN"/>
              </w:rPr>
              <w:t>硕士及以上</w:t>
            </w:r>
          </w:p>
        </w:tc>
        <w:tc>
          <w:tcPr>
            <w:tcW w:w="726"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val="0"/>
                <w:bCs/>
                <w:color w:val="auto"/>
                <w:kern w:val="2"/>
                <w:sz w:val="24"/>
                <w:szCs w:val="24"/>
                <w:highlight w:val="none"/>
                <w:shd w:val="clear" w:color="auto" w:fill="FFFFFF"/>
                <w:vertAlign w:val="baseline"/>
                <w:lang w:val="en-US" w:eastAsia="zh-CN" w:bidi="ar-SA"/>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20" w:lineRule="exact"/>
        <w:ind w:left="0" w:leftChars="0" w:right="0" w:rightChars="0" w:firstLine="640"/>
        <w:jc w:val="both"/>
        <w:textAlignment w:val="auto"/>
        <w:outlineLvl w:val="9"/>
        <w:rPr>
          <w:rFonts w:hint="eastAsia" w:ascii="黑体" w:hAnsi="黑体" w:eastAsia="黑体" w:cs="黑体"/>
          <w:b w:val="0"/>
          <w:bCs/>
          <w:color w:val="auto"/>
          <w:sz w:val="32"/>
          <w:szCs w:val="32"/>
          <w:highlight w:val="none"/>
          <w:shd w:val="clear" w:color="auto" w:fill="FFFFFF"/>
          <w:lang w:val="en-US" w:eastAsia="zh-CN"/>
        </w:rPr>
      </w:pPr>
      <w:r>
        <w:rPr>
          <w:rFonts w:hint="eastAsia" w:ascii="黑体" w:hAnsi="黑体" w:eastAsia="黑体" w:cs="黑体"/>
          <w:b w:val="0"/>
          <w:bCs/>
          <w:color w:val="auto"/>
          <w:sz w:val="32"/>
          <w:szCs w:val="32"/>
          <w:highlight w:val="none"/>
          <w:shd w:val="clear" w:color="auto" w:fill="FFFFFF"/>
          <w:lang w:val="en-US" w:eastAsia="zh-CN"/>
        </w:rPr>
        <w:t>招聘条件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640"/>
        <w:jc w:val="both"/>
        <w:textAlignment w:val="auto"/>
        <w:outlineLvl w:val="9"/>
        <w:rPr>
          <w:rFonts w:hint="eastAsia" w:ascii="仿宋" w:hAnsi="仿宋" w:eastAsia="仿宋" w:cs="仿宋"/>
          <w:b w:val="0"/>
          <w:bCs/>
          <w:color w:val="auto"/>
          <w:sz w:val="32"/>
          <w:szCs w:val="32"/>
          <w:highlight w:val="none"/>
          <w:shd w:val="clear" w:color="auto" w:fill="FFFFFF"/>
          <w:lang w:val="en-US" w:eastAsia="zh-CN"/>
        </w:rPr>
      </w:pPr>
      <w:r>
        <w:rPr>
          <w:rFonts w:hint="eastAsia" w:ascii="仿宋" w:hAnsi="仿宋" w:eastAsia="仿宋" w:cs="仿宋"/>
          <w:b w:val="0"/>
          <w:bCs/>
          <w:color w:val="auto"/>
          <w:sz w:val="32"/>
          <w:szCs w:val="32"/>
          <w:highlight w:val="none"/>
          <w:shd w:val="clear" w:color="auto" w:fill="FFFFFF"/>
          <w:lang w:val="en-US" w:eastAsia="zh-CN"/>
        </w:rPr>
        <w:t>（一）基本条件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640"/>
        <w:jc w:val="both"/>
        <w:textAlignment w:val="auto"/>
        <w:outlineLvl w:val="9"/>
        <w:rPr>
          <w:rFonts w:hint="eastAsia" w:ascii="仿宋" w:hAnsi="仿宋" w:eastAsia="仿宋" w:cs="仿宋"/>
          <w:b w:val="0"/>
          <w:bCs/>
          <w:color w:val="auto"/>
          <w:sz w:val="32"/>
          <w:szCs w:val="32"/>
          <w:highlight w:val="none"/>
          <w:shd w:val="clear" w:color="auto" w:fill="FFFFFF"/>
          <w:lang w:val="en-US" w:eastAsia="zh-CN"/>
        </w:rPr>
      </w:pPr>
      <w:r>
        <w:rPr>
          <w:rFonts w:hint="eastAsia" w:ascii="仿宋" w:hAnsi="仿宋" w:eastAsia="仿宋" w:cs="仿宋"/>
          <w:b w:val="0"/>
          <w:bCs/>
          <w:color w:val="auto"/>
          <w:sz w:val="32"/>
          <w:szCs w:val="32"/>
          <w:highlight w:val="none"/>
          <w:shd w:val="clear" w:color="auto" w:fill="FFFFFF"/>
          <w:lang w:val="en-US" w:eastAsia="zh-CN"/>
        </w:rPr>
        <w:t>1.具有中华人民共和国国籍，且年满十八周岁；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640"/>
        <w:jc w:val="both"/>
        <w:textAlignment w:val="auto"/>
        <w:outlineLvl w:val="9"/>
        <w:rPr>
          <w:rFonts w:hint="eastAsia" w:ascii="仿宋" w:hAnsi="仿宋" w:eastAsia="仿宋" w:cs="仿宋"/>
          <w:b w:val="0"/>
          <w:bCs/>
          <w:color w:val="auto"/>
          <w:sz w:val="32"/>
          <w:szCs w:val="32"/>
          <w:highlight w:val="none"/>
          <w:shd w:val="clear" w:color="auto" w:fill="FFFFFF"/>
          <w:lang w:val="en-US" w:eastAsia="zh-CN"/>
        </w:rPr>
      </w:pPr>
      <w:r>
        <w:rPr>
          <w:rFonts w:hint="eastAsia" w:ascii="仿宋" w:hAnsi="仿宋" w:eastAsia="仿宋" w:cs="仿宋"/>
          <w:b w:val="0"/>
          <w:bCs/>
          <w:color w:val="auto"/>
          <w:sz w:val="32"/>
          <w:szCs w:val="32"/>
          <w:highlight w:val="none"/>
          <w:shd w:val="clear" w:color="auto" w:fill="FFFFFF"/>
          <w:lang w:val="en-US" w:eastAsia="zh-CN"/>
        </w:rPr>
        <w:t>2.遵守宪法和法律，具备良好的品行和职业道德；</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640"/>
        <w:jc w:val="both"/>
        <w:textAlignment w:val="auto"/>
        <w:outlineLvl w:val="9"/>
        <w:rPr>
          <w:rFonts w:hint="eastAsia" w:ascii="仿宋" w:hAnsi="仿宋" w:eastAsia="仿宋" w:cs="仿宋"/>
          <w:b w:val="0"/>
          <w:bCs/>
          <w:color w:val="auto"/>
          <w:sz w:val="32"/>
          <w:szCs w:val="32"/>
          <w:highlight w:val="none"/>
          <w:shd w:val="clear" w:color="auto" w:fill="FFFFFF"/>
          <w:lang w:val="en-US" w:eastAsia="zh-CN"/>
        </w:rPr>
      </w:pPr>
      <w:r>
        <w:rPr>
          <w:rFonts w:hint="eastAsia" w:ascii="仿宋" w:hAnsi="仿宋" w:eastAsia="仿宋" w:cs="仿宋"/>
          <w:b w:val="0"/>
          <w:bCs/>
          <w:color w:val="auto"/>
          <w:sz w:val="32"/>
          <w:szCs w:val="32"/>
          <w:highlight w:val="none"/>
          <w:shd w:val="clear" w:color="auto" w:fill="FFFFFF"/>
          <w:lang w:val="en-US" w:eastAsia="zh-CN"/>
        </w:rPr>
        <w:t>3.热爱教育事业，具有敬业奉献精神；</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640"/>
        <w:jc w:val="both"/>
        <w:textAlignment w:val="auto"/>
        <w:outlineLvl w:val="9"/>
        <w:rPr>
          <w:rFonts w:hint="eastAsia" w:ascii="仿宋" w:hAnsi="仿宋" w:eastAsia="仿宋" w:cs="仿宋"/>
          <w:b w:val="0"/>
          <w:bCs/>
          <w:color w:val="auto"/>
          <w:sz w:val="32"/>
          <w:szCs w:val="32"/>
          <w:highlight w:val="none"/>
          <w:shd w:val="clear" w:color="auto" w:fill="FFFFFF"/>
          <w:lang w:val="en-US" w:eastAsia="zh-CN"/>
        </w:rPr>
      </w:pPr>
      <w:r>
        <w:rPr>
          <w:rFonts w:hint="eastAsia" w:ascii="仿宋" w:hAnsi="仿宋" w:eastAsia="仿宋" w:cs="仿宋"/>
          <w:b w:val="0"/>
          <w:bCs/>
          <w:color w:val="auto"/>
          <w:sz w:val="32"/>
          <w:szCs w:val="32"/>
          <w:highlight w:val="none"/>
          <w:shd w:val="clear" w:color="auto" w:fill="FFFFFF"/>
          <w:lang w:val="en-US" w:eastAsia="zh-CN"/>
        </w:rPr>
        <w:t>4.身心健康，具有正常履职的身体条件；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640"/>
        <w:jc w:val="both"/>
        <w:textAlignment w:val="auto"/>
        <w:outlineLvl w:val="9"/>
        <w:rPr>
          <w:rFonts w:hint="eastAsia" w:ascii="仿宋" w:hAnsi="仿宋" w:eastAsia="仿宋" w:cs="仿宋"/>
          <w:b w:val="0"/>
          <w:bCs/>
          <w:color w:val="auto"/>
          <w:sz w:val="32"/>
          <w:szCs w:val="32"/>
          <w:highlight w:val="none"/>
          <w:shd w:val="clear" w:color="auto" w:fill="FFFFFF"/>
          <w:lang w:val="en-US" w:eastAsia="zh-CN"/>
        </w:rPr>
      </w:pPr>
      <w:r>
        <w:rPr>
          <w:rFonts w:hint="eastAsia" w:ascii="仿宋" w:hAnsi="仿宋" w:eastAsia="仿宋" w:cs="仿宋"/>
          <w:b w:val="0"/>
          <w:bCs/>
          <w:color w:val="auto"/>
          <w:sz w:val="32"/>
          <w:szCs w:val="32"/>
          <w:highlight w:val="none"/>
          <w:shd w:val="clear" w:color="auto" w:fill="FFFFFF"/>
          <w:lang w:val="en-US" w:eastAsia="zh-CN"/>
        </w:rPr>
        <w:t>5.符合应聘岗位所要求的各项资格条件。</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640" w:firstLineChars="200"/>
        <w:jc w:val="both"/>
        <w:textAlignment w:val="auto"/>
        <w:outlineLvl w:val="9"/>
        <w:rPr>
          <w:rFonts w:hint="eastAsia" w:ascii="仿宋" w:hAnsi="仿宋" w:eastAsia="仿宋" w:cs="仿宋"/>
          <w:b w:val="0"/>
          <w:bCs/>
          <w:color w:val="auto"/>
          <w:kern w:val="2"/>
          <w:sz w:val="32"/>
          <w:szCs w:val="32"/>
          <w:highlight w:val="none"/>
          <w:shd w:val="clear" w:color="auto" w:fill="FFFFFF"/>
          <w:lang w:val="en-US" w:eastAsia="zh-CN" w:bidi="ar-SA"/>
        </w:rPr>
      </w:pPr>
      <w:r>
        <w:rPr>
          <w:rFonts w:hint="eastAsia" w:ascii="仿宋" w:hAnsi="仿宋" w:eastAsia="仿宋" w:cs="仿宋"/>
          <w:b w:val="0"/>
          <w:bCs/>
          <w:color w:val="auto"/>
          <w:kern w:val="2"/>
          <w:sz w:val="32"/>
          <w:szCs w:val="32"/>
          <w:highlight w:val="none"/>
          <w:shd w:val="clear" w:color="auto" w:fill="FFFFFF"/>
          <w:lang w:val="en-US" w:eastAsia="zh-CN" w:bidi="ar-SA"/>
        </w:rPr>
        <w:t>有下列情形之一的不得报考：①曾因犯罪受过刑事处罚或曾被开除公职的人员；②在近三年内被认定有人事考试作弊行为的人员；③在最高人民法院失信被执行人查询平台查询有失信记录的人员；④现役军人；⑤服务年限不满2年（含试用期）的公务员（含参照公务员法管理人员，下同），或招考时要求服务期且服务期未满的公务员，或公务员被辞退未满5年的；⑥法律法规规章规定不得报考的其他情形，不予报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640"/>
        <w:jc w:val="both"/>
        <w:textAlignment w:val="auto"/>
        <w:outlineLvl w:val="9"/>
        <w:rPr>
          <w:rFonts w:hint="eastAsia" w:ascii="仿宋" w:hAnsi="仿宋" w:eastAsia="仿宋" w:cs="仿宋"/>
          <w:b w:val="0"/>
          <w:bCs/>
          <w:color w:val="auto"/>
          <w:sz w:val="32"/>
          <w:szCs w:val="32"/>
          <w:highlight w:val="none"/>
          <w:shd w:val="clear" w:color="auto" w:fill="FFFFFF"/>
          <w:lang w:val="en-US" w:eastAsia="zh-CN"/>
        </w:rPr>
      </w:pPr>
      <w:r>
        <w:rPr>
          <w:rFonts w:hint="eastAsia" w:ascii="仿宋" w:hAnsi="仿宋" w:eastAsia="仿宋" w:cs="仿宋"/>
          <w:b w:val="0"/>
          <w:bCs/>
          <w:color w:val="auto"/>
          <w:sz w:val="32"/>
          <w:szCs w:val="32"/>
          <w:highlight w:val="none"/>
          <w:shd w:val="clear" w:color="auto" w:fill="FFFFFF"/>
          <w:lang w:val="en-US" w:eastAsia="zh-CN"/>
        </w:rPr>
        <w:t>（二）其它条件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640"/>
        <w:jc w:val="both"/>
        <w:textAlignment w:val="auto"/>
        <w:outlineLvl w:val="9"/>
        <w:rPr>
          <w:rFonts w:hint="eastAsia" w:ascii="仿宋" w:hAnsi="仿宋" w:eastAsia="仿宋" w:cs="仿宋"/>
          <w:color w:val="auto"/>
          <w:sz w:val="32"/>
          <w:szCs w:val="32"/>
          <w:highlight w:val="yellow"/>
          <w:shd w:val="clear" w:color="auto" w:fill="FFFFFF"/>
          <w:lang w:val="en-US" w:eastAsia="zh-CN"/>
        </w:rPr>
      </w:pPr>
      <w:r>
        <w:rPr>
          <w:rFonts w:hint="eastAsia" w:ascii="仿宋" w:hAnsi="仿宋" w:eastAsia="仿宋" w:cs="仿宋"/>
          <w:color w:val="auto"/>
          <w:sz w:val="32"/>
          <w:szCs w:val="32"/>
          <w:highlight w:val="none"/>
          <w:shd w:val="clear" w:color="auto" w:fill="FFFFFF"/>
          <w:lang w:val="en-US" w:eastAsia="zh-CN"/>
        </w:rPr>
        <w:t>1.招聘岗位要求的学历学位证书取得的截止时间为2021年8月31日。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640"/>
        <w:jc w:val="both"/>
        <w:textAlignment w:val="auto"/>
        <w:outlineLvl w:val="9"/>
        <w:rPr>
          <w:rFonts w:hint="eastAsia" w:ascii="仿宋" w:hAnsi="仿宋" w:eastAsia="仿宋" w:cs="仿宋"/>
          <w:color w:val="auto"/>
          <w:sz w:val="32"/>
          <w:szCs w:val="32"/>
          <w:highlight w:val="none"/>
          <w:shd w:val="clear" w:color="auto" w:fill="FFFFFF"/>
          <w:lang w:val="en-US" w:eastAsia="zh-CN"/>
        </w:rPr>
      </w:pPr>
      <w:r>
        <w:rPr>
          <w:rFonts w:hint="eastAsia" w:ascii="仿宋" w:hAnsi="仿宋" w:eastAsia="仿宋" w:cs="仿宋"/>
          <w:color w:val="auto"/>
          <w:sz w:val="32"/>
          <w:szCs w:val="32"/>
          <w:highlight w:val="none"/>
          <w:shd w:val="clear" w:color="auto" w:fill="FFFFFF"/>
          <w:lang w:val="en-US" w:eastAsia="zh-CN"/>
        </w:rPr>
        <w:t>2.报考人员取得的学历须在中国高等教育学生信息网（简称学信网，http://www.chsi.com.cn/）上可查询认证。招聘岗位有学位要求的，报考人员取得的学位须在中国学位与研究生教育信息网（简称学位网，http://www.cdgdc.edu.cn/）上可查询认证。</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640" w:firstLineChars="200"/>
        <w:jc w:val="left"/>
        <w:textAlignment w:val="auto"/>
        <w:outlineLvl w:val="9"/>
        <w:rPr>
          <w:rFonts w:hint="eastAsia" w:ascii="仿宋" w:hAnsi="仿宋" w:eastAsia="仿宋" w:cs="仿宋"/>
          <w:color w:val="auto"/>
          <w:sz w:val="32"/>
          <w:szCs w:val="32"/>
          <w:highlight w:val="none"/>
          <w:shd w:val="clear" w:color="auto" w:fill="FFFFFF"/>
          <w:lang w:val="en-US" w:eastAsia="zh-CN"/>
        </w:rPr>
      </w:pPr>
      <w:r>
        <w:rPr>
          <w:rFonts w:hint="eastAsia" w:ascii="仿宋" w:hAnsi="仿宋" w:eastAsia="仿宋" w:cs="仿宋"/>
          <w:color w:val="auto"/>
          <w:sz w:val="32"/>
          <w:szCs w:val="32"/>
          <w:highlight w:val="none"/>
          <w:shd w:val="clear" w:color="auto" w:fill="FFFFFF"/>
          <w:lang w:val="en-US" w:eastAsia="zh-CN"/>
        </w:rPr>
        <w:t>3.持香港、澳门、台湾地区或国外学历(位)报考的，需提供教育部留学服务中心出具的《香港、澳门特别行政区学历学位认证书》、《台湾地区学历学位认证书》、《国外学历学位认证书》或教育部留学服务中心出具的证明。学历认证可登陆中国留学网(http://www.cscse.edu.cn)查询认证的有关要求和程序。</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20" w:lineRule="exact"/>
        <w:ind w:left="0" w:leftChars="0" w:right="0" w:rightChars="0" w:firstLine="640"/>
        <w:jc w:val="both"/>
        <w:textAlignment w:val="auto"/>
        <w:outlineLvl w:val="9"/>
        <w:rPr>
          <w:rFonts w:hint="eastAsia" w:ascii="黑体" w:hAnsi="黑体" w:eastAsia="黑体" w:cs="黑体"/>
          <w:b w:val="0"/>
          <w:bCs/>
          <w:color w:val="auto"/>
          <w:sz w:val="32"/>
          <w:szCs w:val="32"/>
          <w:highlight w:val="none"/>
          <w:shd w:val="clear" w:color="auto" w:fill="FFFFFF"/>
          <w:lang w:val="en-US" w:eastAsia="zh-CN"/>
        </w:rPr>
      </w:pPr>
      <w:r>
        <w:rPr>
          <w:rFonts w:hint="eastAsia" w:ascii="黑体" w:hAnsi="黑体" w:eastAsia="黑体" w:cs="黑体"/>
          <w:b w:val="0"/>
          <w:bCs/>
          <w:color w:val="auto"/>
          <w:sz w:val="32"/>
          <w:szCs w:val="32"/>
          <w:highlight w:val="none"/>
          <w:shd w:val="clear" w:color="auto" w:fill="FFFFFF"/>
          <w:lang w:val="en-US" w:eastAsia="zh-CN"/>
        </w:rPr>
        <w:t>报名办法及资格初审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640"/>
        <w:jc w:val="both"/>
        <w:textAlignment w:val="auto"/>
        <w:outlineLvl w:val="9"/>
        <w:rPr>
          <w:rFonts w:hint="eastAsia" w:ascii="仿宋" w:hAnsi="仿宋" w:eastAsia="仿宋" w:cs="仿宋"/>
          <w:b w:val="0"/>
          <w:bCs/>
          <w:color w:val="auto"/>
          <w:sz w:val="32"/>
          <w:szCs w:val="32"/>
          <w:highlight w:val="none"/>
          <w:shd w:val="clear" w:color="auto" w:fill="FFFFFF"/>
          <w:lang w:val="en-US" w:eastAsia="zh-CN"/>
        </w:rPr>
      </w:pPr>
      <w:r>
        <w:rPr>
          <w:rFonts w:hint="eastAsia" w:ascii="仿宋" w:hAnsi="仿宋" w:eastAsia="仿宋" w:cs="仿宋"/>
          <w:b w:val="0"/>
          <w:bCs/>
          <w:color w:val="auto"/>
          <w:sz w:val="32"/>
          <w:szCs w:val="32"/>
          <w:highlight w:val="none"/>
          <w:shd w:val="clear" w:color="auto" w:fill="FFFFFF"/>
          <w:lang w:val="en-US" w:eastAsia="zh-CN"/>
        </w:rPr>
        <w:t>（—）报名方式</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right="0" w:rightChars="0" w:firstLine="640" w:firstLineChars="200"/>
        <w:jc w:val="both"/>
        <w:textAlignment w:val="auto"/>
        <w:outlineLvl w:val="9"/>
        <w:rPr>
          <w:rFonts w:hint="eastAsia" w:ascii="仿宋" w:hAnsi="仿宋" w:eastAsia="仿宋" w:cs="仿宋"/>
          <w:color w:val="auto"/>
          <w:sz w:val="32"/>
          <w:szCs w:val="32"/>
          <w:highlight w:val="none"/>
          <w:shd w:val="clear" w:color="auto" w:fill="FFFFFF"/>
          <w:lang w:eastAsia="zh-CN"/>
        </w:rPr>
      </w:pPr>
      <w:r>
        <w:rPr>
          <w:rFonts w:hint="eastAsia" w:ascii="仿宋" w:hAnsi="仿宋" w:eastAsia="仿宋" w:cs="仿宋"/>
          <w:color w:val="auto"/>
          <w:sz w:val="32"/>
          <w:szCs w:val="32"/>
          <w:highlight w:val="none"/>
          <w:shd w:val="clear" w:color="auto" w:fill="FFFFFF"/>
        </w:rPr>
        <w:t>报考人员</w:t>
      </w:r>
      <w:r>
        <w:rPr>
          <w:rFonts w:hint="eastAsia" w:ascii="仿宋" w:hAnsi="仿宋" w:eastAsia="仿宋" w:cs="仿宋"/>
          <w:color w:val="auto"/>
          <w:sz w:val="32"/>
          <w:szCs w:val="32"/>
          <w:highlight w:val="none"/>
          <w:shd w:val="clear" w:color="auto" w:fill="FFFFFF"/>
          <w:lang w:val="en-US" w:eastAsia="zh-CN"/>
        </w:rPr>
        <w:t>通过电子邮件报名</w:t>
      </w:r>
      <w:r>
        <w:rPr>
          <w:rFonts w:hint="eastAsia" w:ascii="仿宋" w:hAnsi="仿宋" w:eastAsia="仿宋" w:cs="仿宋"/>
          <w:color w:val="auto"/>
          <w:sz w:val="32"/>
          <w:szCs w:val="32"/>
          <w:highlight w:val="none"/>
          <w:shd w:val="clear" w:color="auto"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right="0" w:rightChars="0" w:firstLine="640" w:firstLineChars="200"/>
        <w:jc w:val="both"/>
        <w:textAlignment w:val="auto"/>
        <w:outlineLvl w:val="9"/>
        <w:rPr>
          <w:rFonts w:hint="eastAsia" w:ascii="仿宋" w:hAnsi="仿宋" w:eastAsia="仿宋" w:cs="仿宋"/>
          <w:color w:val="auto"/>
          <w:sz w:val="32"/>
          <w:szCs w:val="32"/>
          <w:highlight w:val="none"/>
          <w:shd w:val="clear" w:color="auto" w:fill="FFFFFF"/>
          <w:lang w:val="en-US" w:eastAsia="zh-CN"/>
        </w:rPr>
      </w:pPr>
      <w:r>
        <w:rPr>
          <w:rFonts w:hint="eastAsia" w:ascii="仿宋" w:hAnsi="仿宋" w:eastAsia="仿宋" w:cs="仿宋"/>
          <w:color w:val="auto"/>
          <w:sz w:val="32"/>
          <w:szCs w:val="32"/>
          <w:highlight w:val="none"/>
          <w:shd w:val="clear" w:color="auto" w:fill="FFFFFF"/>
        </w:rPr>
        <w:t>应聘者将报名所需材料一并压缩打包后在规定时间内发送至邮箱（zhaopin@qztc.edu.cn），压缩包文件命名及邮件主题注明“岗位代码+姓名+手机号码”。</w:t>
      </w:r>
      <w:r>
        <w:rPr>
          <w:rFonts w:hint="eastAsia" w:ascii="仿宋" w:hAnsi="仿宋" w:eastAsia="仿宋" w:cs="仿宋"/>
          <w:color w:val="auto"/>
          <w:sz w:val="32"/>
          <w:szCs w:val="32"/>
          <w:highlight w:val="none"/>
          <w:shd w:val="clear" w:color="auto" w:fill="FFFFFF"/>
          <w:lang w:val="en-US" w:eastAsia="zh-CN"/>
        </w:rPr>
        <w:t>其中，报名登记表单独一个附件，其它</w:t>
      </w:r>
      <w:r>
        <w:rPr>
          <w:rFonts w:hint="eastAsia" w:ascii="仿宋" w:hAnsi="仿宋" w:eastAsia="仿宋" w:cs="仿宋"/>
          <w:color w:val="auto"/>
          <w:sz w:val="32"/>
          <w:szCs w:val="32"/>
          <w:highlight w:val="none"/>
          <w:shd w:val="clear" w:color="auto" w:fill="FFFFFF"/>
        </w:rPr>
        <w:t>相关材料以扫描件或图片形式保存在一个PDF文档中。</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jc w:val="both"/>
        <w:textAlignment w:val="auto"/>
        <w:outlineLvl w:val="9"/>
        <w:rPr>
          <w:rFonts w:hint="eastAsia" w:ascii="仿宋" w:hAnsi="仿宋" w:eastAsia="仿宋" w:cs="仿宋"/>
          <w:b w:val="0"/>
          <w:bCs/>
          <w:color w:val="auto"/>
          <w:sz w:val="32"/>
          <w:szCs w:val="32"/>
          <w:highlight w:val="none"/>
          <w:shd w:val="clear" w:color="auto" w:fill="FFFFFF"/>
          <w:lang w:val="en-US" w:eastAsia="zh-CN"/>
        </w:rPr>
      </w:pPr>
      <w:r>
        <w:rPr>
          <w:rFonts w:hint="eastAsia" w:ascii="仿宋" w:hAnsi="仿宋" w:eastAsia="仿宋" w:cs="仿宋"/>
          <w:b w:val="0"/>
          <w:bCs/>
          <w:color w:val="auto"/>
          <w:sz w:val="32"/>
          <w:szCs w:val="32"/>
          <w:highlight w:val="none"/>
          <w:shd w:val="clear" w:color="auto" w:fill="FFFFFF"/>
          <w:lang w:val="en-US" w:eastAsia="zh-CN"/>
        </w:rPr>
        <w:t xml:space="preserve">    联系人：林老师   电话：0595-22919537 15906034668</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jc w:val="both"/>
        <w:textAlignment w:val="auto"/>
        <w:outlineLvl w:val="9"/>
        <w:rPr>
          <w:rFonts w:hint="eastAsia" w:ascii="仿宋" w:hAnsi="仿宋" w:eastAsia="仿宋" w:cs="仿宋"/>
          <w:b/>
          <w:bCs w:val="0"/>
          <w:color w:val="auto"/>
          <w:sz w:val="32"/>
          <w:szCs w:val="32"/>
          <w:highlight w:val="none"/>
          <w:shd w:val="clear" w:color="auto" w:fill="FFFFFF"/>
          <w:lang w:val="en-US" w:eastAsia="zh-CN"/>
        </w:rPr>
      </w:pPr>
      <w:r>
        <w:rPr>
          <w:rFonts w:hint="eastAsia" w:ascii="仿宋" w:hAnsi="仿宋" w:eastAsia="仿宋" w:cs="仿宋"/>
          <w:b w:val="0"/>
          <w:bCs/>
          <w:color w:val="auto"/>
          <w:sz w:val="32"/>
          <w:szCs w:val="32"/>
          <w:highlight w:val="none"/>
          <w:shd w:val="clear" w:color="auto" w:fill="FFFFFF"/>
          <w:lang w:val="en-US" w:eastAsia="zh-CN"/>
        </w:rPr>
        <w:t xml:space="preserve">            郭老师   电话：0595-22906239 15159512630</w:t>
      </w:r>
      <w:r>
        <w:rPr>
          <w:rFonts w:hint="eastAsia" w:ascii="仿宋" w:hAnsi="仿宋" w:eastAsia="仿宋" w:cs="仿宋"/>
          <w:b/>
          <w:bCs w:val="0"/>
          <w:color w:val="auto"/>
          <w:sz w:val="32"/>
          <w:szCs w:val="32"/>
          <w:highlight w:val="none"/>
          <w:shd w:val="clear" w:color="auto" w:fill="FFFFFF"/>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640"/>
        <w:jc w:val="both"/>
        <w:textAlignment w:val="auto"/>
        <w:outlineLvl w:val="9"/>
        <w:rPr>
          <w:rFonts w:hint="eastAsia" w:ascii="仿宋" w:hAnsi="仿宋" w:eastAsia="仿宋" w:cs="仿宋"/>
          <w:b w:val="0"/>
          <w:bCs/>
          <w:color w:val="auto"/>
          <w:sz w:val="32"/>
          <w:szCs w:val="32"/>
          <w:highlight w:val="none"/>
          <w:shd w:val="clear" w:color="auto" w:fill="FFFFFF"/>
          <w:lang w:val="en-US" w:eastAsia="zh-CN"/>
        </w:rPr>
      </w:pPr>
      <w:r>
        <w:rPr>
          <w:rFonts w:hint="eastAsia" w:ascii="仿宋" w:hAnsi="仿宋" w:eastAsia="仿宋" w:cs="仿宋"/>
          <w:b w:val="0"/>
          <w:bCs/>
          <w:color w:val="auto"/>
          <w:sz w:val="32"/>
          <w:szCs w:val="32"/>
          <w:highlight w:val="none"/>
          <w:shd w:val="clear" w:color="auto" w:fill="FFFFFF"/>
          <w:lang w:val="en-US" w:eastAsia="zh-CN"/>
        </w:rPr>
        <w:t>（二）报名时间</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560"/>
        <w:jc w:val="both"/>
        <w:textAlignment w:val="auto"/>
        <w:outlineLvl w:val="9"/>
        <w:rPr>
          <w:rFonts w:hint="eastAsia" w:ascii="仿宋" w:hAnsi="仿宋" w:eastAsia="仿宋" w:cs="仿宋"/>
          <w:color w:val="auto"/>
          <w:sz w:val="32"/>
          <w:szCs w:val="32"/>
          <w:highlight w:val="yellow"/>
          <w:shd w:val="clear" w:color="auto" w:fill="FFFFFF"/>
          <w:lang w:val="en-US" w:eastAsia="zh-CN"/>
        </w:rPr>
      </w:pPr>
      <w:r>
        <w:rPr>
          <w:rFonts w:hint="eastAsia" w:ascii="仿宋" w:hAnsi="仿宋" w:eastAsia="仿宋" w:cs="仿宋"/>
          <w:color w:val="auto"/>
          <w:sz w:val="32"/>
          <w:szCs w:val="32"/>
          <w:highlight w:val="none"/>
          <w:shd w:val="clear" w:color="auto" w:fill="FFFFFF"/>
          <w:lang w:val="en-US" w:eastAsia="zh-CN"/>
        </w:rPr>
        <w:t>2021年7月5日起至2021年7月30</w:t>
      </w:r>
      <w:bookmarkStart w:id="0" w:name="_GoBack"/>
      <w:bookmarkEnd w:id="0"/>
      <w:r>
        <w:rPr>
          <w:rFonts w:hint="eastAsia" w:ascii="仿宋" w:hAnsi="仿宋" w:eastAsia="仿宋" w:cs="仿宋"/>
          <w:color w:val="auto"/>
          <w:sz w:val="32"/>
          <w:szCs w:val="32"/>
          <w:highlight w:val="none"/>
          <w:shd w:val="clear" w:color="auto" w:fill="FFFFFF"/>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640"/>
        <w:jc w:val="both"/>
        <w:textAlignment w:val="auto"/>
        <w:outlineLvl w:val="9"/>
        <w:rPr>
          <w:rFonts w:hint="eastAsia" w:ascii="仿宋" w:hAnsi="仿宋" w:eastAsia="仿宋" w:cs="仿宋"/>
          <w:b w:val="0"/>
          <w:bCs/>
          <w:color w:val="auto"/>
          <w:sz w:val="32"/>
          <w:szCs w:val="32"/>
          <w:highlight w:val="none"/>
          <w:shd w:val="clear" w:color="auto" w:fill="FFFFFF"/>
          <w:lang w:val="en-US" w:eastAsia="zh-CN"/>
        </w:rPr>
      </w:pPr>
      <w:r>
        <w:rPr>
          <w:rFonts w:hint="eastAsia" w:ascii="仿宋" w:hAnsi="仿宋" w:eastAsia="仿宋" w:cs="仿宋"/>
          <w:b w:val="0"/>
          <w:bCs/>
          <w:color w:val="auto"/>
          <w:sz w:val="32"/>
          <w:szCs w:val="32"/>
          <w:highlight w:val="none"/>
          <w:shd w:val="clear" w:color="auto" w:fill="FFFFFF"/>
          <w:lang w:val="en-US" w:eastAsia="zh-CN"/>
        </w:rPr>
        <w:t>（三）报名所需材料</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560"/>
        <w:jc w:val="both"/>
        <w:textAlignment w:val="auto"/>
        <w:outlineLvl w:val="9"/>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rPr>
        <w:t>1</w:t>
      </w:r>
      <w:r>
        <w:rPr>
          <w:rFonts w:hint="eastAsia" w:ascii="仿宋" w:hAnsi="仿宋" w:eastAsia="仿宋" w:cs="仿宋"/>
          <w:color w:val="auto"/>
          <w:sz w:val="32"/>
          <w:szCs w:val="32"/>
          <w:highlight w:val="none"/>
          <w:shd w:val="clear" w:color="auto" w:fill="FFFFFF"/>
          <w:lang w:val="en-US" w:eastAsia="zh-CN"/>
        </w:rPr>
        <w:t>.</w:t>
      </w:r>
      <w:r>
        <w:rPr>
          <w:rFonts w:hint="eastAsia" w:ascii="仿宋" w:hAnsi="仿宋" w:eastAsia="仿宋" w:cs="仿宋"/>
          <w:color w:val="auto"/>
          <w:sz w:val="32"/>
          <w:szCs w:val="32"/>
          <w:highlight w:val="none"/>
          <w:shd w:val="clear" w:color="auto" w:fill="FFFFFF"/>
        </w:rPr>
        <w:t>《泉州师范学院</w:t>
      </w:r>
      <w:r>
        <w:rPr>
          <w:rFonts w:hint="eastAsia" w:ascii="仿宋" w:hAnsi="仿宋" w:eastAsia="仿宋" w:cs="仿宋"/>
          <w:color w:val="auto"/>
          <w:sz w:val="32"/>
          <w:szCs w:val="32"/>
          <w:highlight w:val="none"/>
          <w:shd w:val="clear" w:color="auto" w:fill="FFFFFF"/>
          <w:lang w:val="en-US" w:eastAsia="zh-CN"/>
        </w:rPr>
        <w:t>聘用制人员</w:t>
      </w:r>
      <w:r>
        <w:rPr>
          <w:rFonts w:hint="eastAsia" w:ascii="仿宋" w:hAnsi="仿宋" w:eastAsia="仿宋" w:cs="仿宋"/>
          <w:color w:val="auto"/>
          <w:sz w:val="32"/>
          <w:szCs w:val="32"/>
          <w:highlight w:val="none"/>
          <w:shd w:val="clear" w:color="auto" w:fill="FFFFFF"/>
        </w:rPr>
        <w:t>报名表》(</w:t>
      </w:r>
      <w:r>
        <w:rPr>
          <w:rFonts w:hint="eastAsia" w:ascii="仿宋" w:hAnsi="仿宋" w:eastAsia="仿宋" w:cs="仿宋"/>
          <w:color w:val="auto"/>
          <w:sz w:val="32"/>
          <w:szCs w:val="32"/>
          <w:highlight w:val="none"/>
          <w:shd w:val="clear" w:color="auto" w:fill="FFFFFF"/>
          <w:lang w:val="en-US" w:eastAsia="zh-CN"/>
        </w:rPr>
        <w:t>详见</w:t>
      </w:r>
      <w:r>
        <w:rPr>
          <w:rFonts w:hint="eastAsia" w:ascii="仿宋" w:hAnsi="仿宋" w:eastAsia="仿宋" w:cs="仿宋"/>
          <w:color w:val="auto"/>
          <w:sz w:val="32"/>
          <w:szCs w:val="32"/>
          <w:highlight w:val="none"/>
          <w:shd w:val="clear" w:color="auto" w:fill="FFFFFF"/>
        </w:rPr>
        <w:t>附件)1份；</w:t>
      </w:r>
      <w:r>
        <w:rPr>
          <w:rFonts w:hint="eastAsia" w:ascii="仿宋" w:hAnsi="仿宋" w:eastAsia="仿宋" w:cs="仿宋"/>
          <w:color w:val="auto"/>
          <w:sz w:val="32"/>
          <w:szCs w:val="32"/>
          <w:highlight w:val="none"/>
          <w:shd w:val="clear" w:color="auto" w:fill="FFFFFF"/>
          <w:lang w:val="en-US" w:eastAsia="zh-CN"/>
        </w:rPr>
        <w:t>报名表中电子照片为</w:t>
      </w:r>
      <w:r>
        <w:rPr>
          <w:rFonts w:hint="eastAsia" w:ascii="仿宋" w:hAnsi="仿宋" w:eastAsia="仿宋" w:cs="仿宋"/>
          <w:color w:val="auto"/>
          <w:sz w:val="32"/>
          <w:szCs w:val="32"/>
          <w:highlight w:val="none"/>
          <w:shd w:val="clear" w:color="auto" w:fill="FFFFFF"/>
        </w:rPr>
        <w:t>近期免冠正面</w:t>
      </w:r>
      <w:r>
        <w:rPr>
          <w:rFonts w:hint="eastAsia" w:ascii="仿宋" w:hAnsi="仿宋" w:eastAsia="仿宋" w:cs="仿宋"/>
          <w:color w:val="auto"/>
          <w:sz w:val="32"/>
          <w:szCs w:val="32"/>
          <w:highlight w:val="none"/>
          <w:shd w:val="clear" w:color="auto" w:fill="FFFFFF"/>
          <w:lang w:val="en-US" w:eastAsia="zh-CN"/>
        </w:rPr>
        <w:t>2</w:t>
      </w:r>
      <w:r>
        <w:rPr>
          <w:rFonts w:hint="eastAsia" w:ascii="仿宋" w:hAnsi="仿宋" w:eastAsia="仿宋" w:cs="仿宋"/>
          <w:color w:val="auto"/>
          <w:sz w:val="32"/>
          <w:szCs w:val="32"/>
          <w:highlight w:val="none"/>
          <w:shd w:val="clear" w:color="auto" w:fill="FFFFFF"/>
        </w:rPr>
        <w:t>寸彩色相片。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560"/>
        <w:jc w:val="both"/>
        <w:textAlignment w:val="auto"/>
        <w:outlineLvl w:val="9"/>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rPr>
        <w:t>2</w:t>
      </w:r>
      <w:r>
        <w:rPr>
          <w:rFonts w:hint="eastAsia" w:ascii="仿宋" w:hAnsi="仿宋" w:eastAsia="仿宋" w:cs="仿宋"/>
          <w:color w:val="auto"/>
          <w:sz w:val="32"/>
          <w:szCs w:val="32"/>
          <w:highlight w:val="none"/>
          <w:shd w:val="clear" w:color="auto" w:fill="FFFFFF"/>
          <w:lang w:val="en-US" w:eastAsia="zh-CN"/>
        </w:rPr>
        <w:t>.</w:t>
      </w:r>
      <w:r>
        <w:rPr>
          <w:rFonts w:hint="eastAsia" w:ascii="仿宋" w:hAnsi="仿宋" w:eastAsia="仿宋" w:cs="仿宋"/>
          <w:color w:val="auto"/>
          <w:sz w:val="32"/>
          <w:szCs w:val="32"/>
          <w:highlight w:val="none"/>
          <w:shd w:val="clear" w:color="auto" w:fill="FFFFFF"/>
        </w:rPr>
        <w:t>身份证、学历学位证书（</w:t>
      </w:r>
      <w:r>
        <w:rPr>
          <w:rFonts w:hint="eastAsia" w:ascii="仿宋" w:hAnsi="仿宋" w:eastAsia="仿宋" w:cs="仿宋"/>
          <w:color w:val="auto"/>
          <w:sz w:val="32"/>
          <w:szCs w:val="32"/>
          <w:highlight w:val="none"/>
          <w:shd w:val="clear" w:color="auto" w:fill="FFFFFF"/>
          <w:lang w:eastAsia="zh-CN"/>
        </w:rPr>
        <w:t>含本科及研究生</w:t>
      </w:r>
      <w:r>
        <w:rPr>
          <w:rFonts w:hint="eastAsia" w:ascii="仿宋" w:hAnsi="仿宋" w:eastAsia="仿宋" w:cs="仿宋"/>
          <w:color w:val="auto"/>
          <w:sz w:val="32"/>
          <w:szCs w:val="32"/>
          <w:highlight w:val="none"/>
          <w:shd w:val="clear" w:color="auto" w:fill="FFFFFF"/>
        </w:rPr>
        <w:t>阶段），报考岗位要求的其他相关材料。</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right="0" w:rightChars="0" w:firstLine="640" w:firstLineChars="200"/>
        <w:jc w:val="both"/>
        <w:textAlignment w:val="auto"/>
        <w:outlineLvl w:val="9"/>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lang w:val="en-US" w:eastAsia="zh-CN"/>
        </w:rPr>
        <w:t>注：以上证明材料原件待考试前验证。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jc w:val="both"/>
        <w:textAlignment w:val="auto"/>
        <w:outlineLvl w:val="9"/>
        <w:rPr>
          <w:rFonts w:hint="eastAsia" w:ascii="仿宋" w:hAnsi="仿宋" w:eastAsia="仿宋" w:cs="仿宋"/>
          <w:color w:val="auto"/>
          <w:sz w:val="32"/>
          <w:szCs w:val="32"/>
          <w:highlight w:val="none"/>
          <w:shd w:val="clear" w:color="auto" w:fill="FFFFFF"/>
          <w:lang w:val="en-US" w:eastAsia="zh-CN"/>
        </w:rPr>
      </w:pPr>
      <w:r>
        <w:rPr>
          <w:rFonts w:hint="eastAsia" w:ascii="仿宋" w:hAnsi="仿宋" w:eastAsia="仿宋" w:cs="仿宋"/>
          <w:color w:val="auto"/>
          <w:sz w:val="32"/>
          <w:szCs w:val="32"/>
          <w:highlight w:val="none"/>
          <w:shd w:val="clear" w:color="auto" w:fill="FFFFFF"/>
          <w:lang w:val="en-US" w:eastAsia="zh-CN"/>
        </w:rPr>
        <w:t xml:space="preserve">   </w:t>
      </w:r>
      <w:r>
        <w:rPr>
          <w:rFonts w:hint="eastAsia" w:ascii="仿宋" w:hAnsi="仿宋" w:eastAsia="仿宋" w:cs="仿宋"/>
          <w:b w:val="0"/>
          <w:bCs/>
          <w:color w:val="auto"/>
          <w:sz w:val="32"/>
          <w:szCs w:val="32"/>
          <w:highlight w:val="none"/>
          <w:shd w:val="clear" w:color="auto" w:fill="FFFFFF"/>
          <w:lang w:val="en-US" w:eastAsia="zh-CN"/>
        </w:rPr>
        <w:t xml:space="preserve"> （四）资格初审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560"/>
        <w:jc w:val="both"/>
        <w:textAlignment w:val="auto"/>
        <w:outlineLvl w:val="9"/>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rPr>
        <w:t>资格初审合格者准予参加考试考核，名单在泉州师范学院网</w:t>
      </w:r>
      <w:r>
        <w:rPr>
          <w:rFonts w:hint="eastAsia" w:ascii="仿宋" w:hAnsi="仿宋" w:eastAsia="仿宋" w:cs="仿宋"/>
          <w:color w:val="auto"/>
          <w:sz w:val="32"/>
          <w:szCs w:val="32"/>
          <w:highlight w:val="none"/>
          <w:shd w:val="clear" w:color="auto" w:fill="FFFFFF"/>
          <w:lang w:eastAsia="zh-CN"/>
        </w:rPr>
        <w:t>站</w:t>
      </w:r>
      <w:r>
        <w:rPr>
          <w:rFonts w:hint="eastAsia" w:ascii="仿宋" w:hAnsi="仿宋" w:eastAsia="仿宋" w:cs="仿宋"/>
          <w:color w:val="auto"/>
          <w:sz w:val="32"/>
          <w:szCs w:val="32"/>
          <w:highlight w:val="none"/>
          <w:shd w:val="clear" w:color="auto" w:fill="FFFFFF"/>
        </w:rPr>
        <w:t>（www.qztc.edu.cn）公布。应聘人员应完整如实填写《泉州师范学院</w:t>
      </w:r>
      <w:r>
        <w:rPr>
          <w:rFonts w:hint="eastAsia" w:ascii="仿宋" w:hAnsi="仿宋" w:eastAsia="仿宋" w:cs="仿宋"/>
          <w:color w:val="auto"/>
          <w:sz w:val="32"/>
          <w:szCs w:val="32"/>
          <w:highlight w:val="none"/>
          <w:shd w:val="clear" w:color="auto" w:fill="FFFFFF"/>
          <w:lang w:val="en-US" w:eastAsia="zh-CN"/>
        </w:rPr>
        <w:t>聘用制人员</w:t>
      </w:r>
      <w:r>
        <w:rPr>
          <w:rFonts w:hint="eastAsia" w:ascii="仿宋" w:hAnsi="仿宋" w:eastAsia="仿宋" w:cs="仿宋"/>
          <w:color w:val="auto"/>
          <w:sz w:val="32"/>
          <w:szCs w:val="32"/>
          <w:highlight w:val="none"/>
          <w:shd w:val="clear" w:color="auto" w:fill="FFFFFF"/>
        </w:rPr>
        <w:t>报名表》，并提供相关证明材料，如有弄虚作假的，一经核实，取消考试和聘用资格。</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20" w:lineRule="exact"/>
        <w:ind w:left="0" w:leftChars="0" w:right="0" w:rightChars="0" w:firstLine="640"/>
        <w:jc w:val="both"/>
        <w:textAlignment w:val="auto"/>
        <w:outlineLvl w:val="9"/>
        <w:rPr>
          <w:rFonts w:hint="eastAsia" w:ascii="黑体" w:hAnsi="黑体" w:eastAsia="黑体" w:cs="黑体"/>
          <w:b w:val="0"/>
          <w:bCs/>
          <w:color w:val="auto"/>
          <w:sz w:val="32"/>
          <w:szCs w:val="32"/>
          <w:highlight w:val="none"/>
          <w:shd w:val="clear" w:color="auto" w:fill="FFFFFF"/>
          <w:lang w:val="en-US" w:eastAsia="zh-CN"/>
        </w:rPr>
      </w:pPr>
      <w:r>
        <w:rPr>
          <w:rFonts w:hint="eastAsia" w:ascii="黑体" w:hAnsi="黑体" w:eastAsia="黑体" w:cs="黑体"/>
          <w:b w:val="0"/>
          <w:bCs/>
          <w:color w:val="auto"/>
          <w:sz w:val="32"/>
          <w:szCs w:val="32"/>
          <w:highlight w:val="none"/>
          <w:shd w:val="clear" w:color="auto" w:fill="FFFFFF"/>
          <w:lang w:val="en-US" w:eastAsia="zh-CN"/>
        </w:rPr>
        <w:t>考试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640"/>
        <w:jc w:val="both"/>
        <w:textAlignment w:val="auto"/>
        <w:outlineLvl w:val="9"/>
        <w:rPr>
          <w:rFonts w:hint="eastAsia" w:ascii="仿宋" w:hAnsi="仿宋" w:eastAsia="仿宋" w:cs="仿宋"/>
          <w:b w:val="0"/>
          <w:bCs/>
          <w:color w:val="auto"/>
          <w:sz w:val="32"/>
          <w:szCs w:val="32"/>
          <w:highlight w:val="none"/>
          <w:shd w:val="clear" w:color="auto" w:fill="FFFFFF"/>
          <w:lang w:val="en-US" w:eastAsia="zh-CN"/>
        </w:rPr>
      </w:pPr>
      <w:r>
        <w:rPr>
          <w:rFonts w:hint="eastAsia" w:ascii="仿宋" w:hAnsi="仿宋" w:eastAsia="仿宋" w:cs="仿宋"/>
          <w:b w:val="0"/>
          <w:bCs/>
          <w:color w:val="auto"/>
          <w:sz w:val="32"/>
          <w:szCs w:val="32"/>
          <w:highlight w:val="none"/>
          <w:shd w:val="clear" w:color="auto" w:fill="FFFFFF"/>
          <w:lang w:val="en-US" w:eastAsia="zh-CN"/>
        </w:rPr>
        <w:t>（一）考试办法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560"/>
        <w:jc w:val="both"/>
        <w:textAlignment w:val="auto"/>
        <w:outlineLvl w:val="9"/>
        <w:rPr>
          <w:rFonts w:hint="eastAsia" w:ascii="仿宋" w:hAnsi="仿宋" w:eastAsia="仿宋" w:cs="仿宋"/>
          <w:color w:val="auto"/>
          <w:sz w:val="32"/>
          <w:szCs w:val="32"/>
          <w:highlight w:val="none"/>
          <w:shd w:val="clear" w:color="auto" w:fill="FFFFFF"/>
          <w:lang w:eastAsia="zh-CN"/>
        </w:rPr>
      </w:pPr>
      <w:r>
        <w:rPr>
          <w:rFonts w:hint="eastAsia" w:ascii="仿宋" w:hAnsi="仿宋" w:eastAsia="仿宋" w:cs="仿宋"/>
          <w:color w:val="auto"/>
          <w:sz w:val="32"/>
          <w:szCs w:val="32"/>
          <w:highlight w:val="none"/>
          <w:shd w:val="clear" w:color="auto" w:fill="FFFFFF"/>
          <w:lang w:val="en-US" w:eastAsia="zh-CN"/>
        </w:rPr>
        <w:t>1.</w:t>
      </w:r>
      <w:r>
        <w:rPr>
          <w:rFonts w:hint="eastAsia" w:ascii="仿宋" w:hAnsi="仿宋" w:eastAsia="仿宋" w:cs="仿宋"/>
          <w:color w:val="auto"/>
          <w:sz w:val="32"/>
          <w:szCs w:val="32"/>
          <w:highlight w:val="none"/>
          <w:shd w:val="clear" w:color="auto" w:fill="FFFFFF"/>
        </w:rPr>
        <w:t>考试采取面试的形式</w:t>
      </w:r>
      <w:r>
        <w:rPr>
          <w:rFonts w:hint="eastAsia" w:ascii="仿宋" w:hAnsi="仿宋" w:eastAsia="仿宋" w:cs="仿宋"/>
          <w:color w:val="auto"/>
          <w:sz w:val="32"/>
          <w:szCs w:val="32"/>
          <w:highlight w:val="none"/>
          <w:shd w:val="clear" w:color="auto" w:fill="FFFFFF"/>
          <w:lang w:eastAsia="zh-CN"/>
        </w:rPr>
        <w:t>，</w:t>
      </w:r>
      <w:r>
        <w:rPr>
          <w:rFonts w:hint="eastAsia" w:ascii="仿宋" w:hAnsi="仿宋" w:eastAsia="仿宋" w:cs="仿宋"/>
          <w:color w:val="auto"/>
          <w:sz w:val="32"/>
          <w:szCs w:val="32"/>
          <w:highlight w:val="none"/>
          <w:shd w:val="clear" w:color="auto" w:fill="FFFFFF"/>
        </w:rPr>
        <w:t>主要考核</w:t>
      </w:r>
      <w:r>
        <w:rPr>
          <w:rFonts w:hint="eastAsia" w:ascii="仿宋" w:hAnsi="仿宋" w:eastAsia="仿宋" w:cs="仿宋"/>
          <w:color w:val="auto"/>
          <w:sz w:val="32"/>
          <w:szCs w:val="32"/>
          <w:highlight w:val="none"/>
          <w:shd w:val="clear" w:color="auto" w:fill="FFFFFF"/>
          <w:lang w:val="en-US" w:eastAsia="zh-CN"/>
        </w:rPr>
        <w:t>应聘</w:t>
      </w:r>
      <w:r>
        <w:rPr>
          <w:rFonts w:hint="eastAsia" w:ascii="仿宋" w:hAnsi="仿宋" w:eastAsia="仿宋" w:cs="仿宋"/>
          <w:color w:val="auto"/>
          <w:sz w:val="32"/>
          <w:szCs w:val="32"/>
          <w:highlight w:val="none"/>
          <w:shd w:val="clear" w:color="auto" w:fill="FFFFFF"/>
          <w:lang w:eastAsia="zh-CN"/>
        </w:rPr>
        <w:t>人员</w:t>
      </w:r>
      <w:r>
        <w:rPr>
          <w:rFonts w:hint="eastAsia" w:ascii="仿宋" w:hAnsi="仿宋" w:eastAsia="仿宋" w:cs="仿宋"/>
          <w:color w:val="auto"/>
          <w:sz w:val="32"/>
          <w:szCs w:val="32"/>
          <w:highlight w:val="none"/>
          <w:shd w:val="clear" w:color="auto" w:fill="FFFFFF"/>
        </w:rPr>
        <w:t>的专业知识和基本能力</w:t>
      </w:r>
      <w:r>
        <w:rPr>
          <w:rFonts w:hint="eastAsia" w:ascii="仿宋" w:hAnsi="仿宋" w:eastAsia="仿宋" w:cs="仿宋"/>
          <w:color w:val="auto"/>
          <w:sz w:val="32"/>
          <w:szCs w:val="32"/>
          <w:highlight w:val="none"/>
          <w:shd w:val="clear" w:color="auto" w:fill="FFFFFF"/>
          <w:lang w:eastAsia="zh-CN"/>
        </w:rPr>
        <w:t>。</w:t>
      </w:r>
      <w:r>
        <w:rPr>
          <w:rFonts w:hint="eastAsia" w:ascii="仿宋" w:hAnsi="仿宋" w:eastAsia="仿宋" w:cs="仿宋"/>
          <w:color w:val="auto"/>
          <w:sz w:val="32"/>
          <w:szCs w:val="32"/>
          <w:highlight w:val="none"/>
          <w:shd w:val="clear" w:color="auto" w:fill="FFFFFF"/>
        </w:rPr>
        <w:t>面试内容主要以岗位综合知识技能为主,主要形式包括审核性考核、试讲（1</w:t>
      </w:r>
      <w:r>
        <w:rPr>
          <w:rFonts w:hint="eastAsia" w:ascii="仿宋" w:hAnsi="仿宋" w:eastAsia="仿宋" w:cs="仿宋"/>
          <w:color w:val="auto"/>
          <w:sz w:val="32"/>
          <w:szCs w:val="32"/>
          <w:highlight w:val="none"/>
          <w:shd w:val="clear" w:color="auto" w:fill="FFFFFF"/>
          <w:lang w:val="en-US" w:eastAsia="zh-CN"/>
        </w:rPr>
        <w:t>0-15</w:t>
      </w:r>
      <w:r>
        <w:rPr>
          <w:rFonts w:hint="eastAsia" w:ascii="仿宋" w:hAnsi="仿宋" w:eastAsia="仿宋" w:cs="仿宋"/>
          <w:color w:val="auto"/>
          <w:sz w:val="32"/>
          <w:szCs w:val="32"/>
          <w:highlight w:val="none"/>
          <w:shd w:val="clear" w:color="auto" w:fill="FFFFFF"/>
        </w:rPr>
        <w:t>分钟）、回答</w:t>
      </w:r>
      <w:r>
        <w:rPr>
          <w:rFonts w:hint="eastAsia" w:ascii="仿宋" w:hAnsi="仿宋" w:eastAsia="仿宋" w:cs="仿宋"/>
          <w:color w:val="auto"/>
          <w:sz w:val="32"/>
          <w:szCs w:val="32"/>
          <w:highlight w:val="none"/>
          <w:shd w:val="clear" w:color="auto" w:fill="FFFFFF"/>
          <w:lang w:val="en-US" w:eastAsia="zh-CN"/>
        </w:rPr>
        <w:t>问题</w:t>
      </w:r>
      <w:r>
        <w:rPr>
          <w:rFonts w:hint="eastAsia" w:ascii="仿宋" w:hAnsi="仿宋" w:eastAsia="仿宋" w:cs="仿宋"/>
          <w:color w:val="auto"/>
          <w:sz w:val="32"/>
          <w:szCs w:val="32"/>
          <w:highlight w:val="none"/>
          <w:shd w:val="clear" w:color="auto" w:fill="FFFFFF"/>
        </w:rPr>
        <w:t>、岗位技能测试等。</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560"/>
        <w:jc w:val="both"/>
        <w:textAlignment w:val="auto"/>
        <w:outlineLvl w:val="9"/>
        <w:rPr>
          <w:rFonts w:hint="eastAsia" w:ascii="仿宋" w:hAnsi="仿宋" w:eastAsia="仿宋" w:cs="仿宋"/>
          <w:color w:val="auto"/>
          <w:kern w:val="2"/>
          <w:sz w:val="32"/>
          <w:szCs w:val="32"/>
          <w:highlight w:val="none"/>
          <w:shd w:val="clear" w:color="auto" w:fill="FFFFFF"/>
          <w:lang w:val="en-US" w:eastAsia="zh-CN" w:bidi="ar-SA"/>
        </w:rPr>
      </w:pPr>
      <w:r>
        <w:rPr>
          <w:rFonts w:hint="eastAsia" w:ascii="仿宋" w:hAnsi="仿宋" w:eastAsia="仿宋" w:cs="仿宋"/>
          <w:color w:val="auto"/>
          <w:sz w:val="32"/>
          <w:szCs w:val="32"/>
          <w:highlight w:val="none"/>
          <w:shd w:val="clear" w:color="auto" w:fill="FFFFFF"/>
          <w:lang w:val="en-US" w:eastAsia="zh-CN"/>
        </w:rPr>
        <w:t>2.</w:t>
      </w:r>
      <w:r>
        <w:rPr>
          <w:rFonts w:hint="eastAsia" w:ascii="仿宋" w:hAnsi="仿宋" w:eastAsia="仿宋" w:cs="仿宋"/>
          <w:color w:val="auto"/>
          <w:kern w:val="2"/>
          <w:sz w:val="32"/>
          <w:szCs w:val="32"/>
          <w:highlight w:val="none"/>
          <w:shd w:val="clear" w:color="auto" w:fill="FFFFFF"/>
          <w:lang w:val="en-US" w:eastAsia="zh-CN" w:bidi="ar-SA"/>
        </w:rPr>
        <w:t>不指定考试辅导用书，不举办也不委托任何机构举办考试辅导培训班。</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640"/>
        <w:jc w:val="both"/>
        <w:textAlignment w:val="auto"/>
        <w:outlineLvl w:val="9"/>
        <w:rPr>
          <w:rFonts w:hint="eastAsia" w:ascii="仿宋" w:hAnsi="仿宋" w:eastAsia="仿宋" w:cs="仿宋"/>
          <w:b w:val="0"/>
          <w:bCs/>
          <w:color w:val="auto"/>
          <w:sz w:val="32"/>
          <w:szCs w:val="32"/>
          <w:highlight w:val="none"/>
          <w:shd w:val="clear" w:color="auto" w:fill="FFFFFF"/>
          <w:lang w:val="en-US" w:eastAsia="zh-CN"/>
        </w:rPr>
      </w:pPr>
      <w:r>
        <w:rPr>
          <w:rFonts w:hint="eastAsia" w:ascii="仿宋" w:hAnsi="仿宋" w:eastAsia="仿宋" w:cs="仿宋"/>
          <w:b w:val="0"/>
          <w:bCs/>
          <w:color w:val="auto"/>
          <w:sz w:val="32"/>
          <w:szCs w:val="32"/>
          <w:highlight w:val="none"/>
          <w:shd w:val="clear" w:color="auto" w:fill="FFFFFF"/>
          <w:lang w:val="en-US" w:eastAsia="zh-CN"/>
        </w:rPr>
        <w:t>（二）考试时间</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560"/>
        <w:jc w:val="both"/>
        <w:textAlignment w:val="auto"/>
        <w:outlineLvl w:val="9"/>
        <w:rPr>
          <w:rFonts w:hint="eastAsia" w:ascii="仿宋" w:hAnsi="仿宋" w:eastAsia="仿宋" w:cs="仿宋"/>
          <w:color w:val="auto"/>
          <w:sz w:val="32"/>
          <w:szCs w:val="32"/>
          <w:highlight w:val="none"/>
          <w:shd w:val="clear" w:color="auto" w:fill="FFFFFF"/>
          <w:lang w:val="en-US" w:eastAsia="zh-CN"/>
        </w:rPr>
      </w:pPr>
      <w:r>
        <w:rPr>
          <w:rFonts w:hint="eastAsia" w:ascii="仿宋" w:hAnsi="仿宋" w:eastAsia="仿宋" w:cs="仿宋"/>
          <w:color w:val="auto"/>
          <w:sz w:val="32"/>
          <w:szCs w:val="32"/>
          <w:highlight w:val="none"/>
          <w:shd w:val="clear" w:color="auto" w:fill="FFFFFF"/>
          <w:lang w:val="en-US" w:eastAsia="zh-CN"/>
        </w:rPr>
        <w:t>考试时间将在泉州师范学院网站</w:t>
      </w:r>
      <w:r>
        <w:rPr>
          <w:rFonts w:hint="eastAsia" w:ascii="仿宋" w:hAnsi="仿宋" w:eastAsia="仿宋" w:cs="仿宋"/>
          <w:color w:val="auto"/>
          <w:w w:val="96"/>
          <w:sz w:val="32"/>
          <w:szCs w:val="32"/>
          <w:highlight w:val="none"/>
          <w:shd w:val="clear" w:color="auto" w:fill="FFFFFF"/>
          <w:lang w:eastAsia="zh-CN"/>
        </w:rPr>
        <w:t>（www.qztc.edu.cn）</w:t>
      </w:r>
      <w:r>
        <w:rPr>
          <w:rFonts w:hint="eastAsia" w:ascii="仿宋" w:hAnsi="仿宋" w:eastAsia="仿宋" w:cs="仿宋"/>
          <w:color w:val="auto"/>
          <w:w w:val="96"/>
          <w:sz w:val="32"/>
          <w:szCs w:val="32"/>
          <w:highlight w:val="none"/>
          <w:shd w:val="clear" w:color="auto" w:fill="FFFFFF"/>
          <w:lang w:val="en-US" w:eastAsia="zh-CN"/>
        </w:rPr>
        <w:t>另行公告</w:t>
      </w:r>
      <w:r>
        <w:rPr>
          <w:rFonts w:hint="eastAsia" w:ascii="仿宋" w:hAnsi="仿宋" w:eastAsia="仿宋" w:cs="仿宋"/>
          <w:color w:val="auto"/>
          <w:sz w:val="32"/>
          <w:szCs w:val="32"/>
          <w:highlight w:val="none"/>
          <w:shd w:val="clear" w:color="auto" w:fill="FFFFFF"/>
          <w:lang w:eastAsia="zh-CN"/>
        </w:rPr>
        <w:t>，</w:t>
      </w:r>
      <w:r>
        <w:rPr>
          <w:rFonts w:hint="eastAsia" w:ascii="仿宋" w:hAnsi="仿宋" w:eastAsia="仿宋" w:cs="仿宋"/>
          <w:color w:val="auto"/>
          <w:sz w:val="32"/>
          <w:szCs w:val="32"/>
          <w:highlight w:val="none"/>
          <w:shd w:val="clear" w:color="auto" w:fill="FFFFFF"/>
          <w:lang w:val="en-US" w:eastAsia="zh-CN"/>
        </w:rPr>
        <w:t>请应聘人员及时关注网站信息。</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640"/>
        <w:jc w:val="both"/>
        <w:textAlignment w:val="auto"/>
        <w:outlineLvl w:val="9"/>
        <w:rPr>
          <w:rFonts w:hint="eastAsia" w:ascii="仿宋" w:hAnsi="仿宋" w:eastAsia="仿宋" w:cs="仿宋"/>
          <w:b w:val="0"/>
          <w:bCs/>
          <w:color w:val="auto"/>
          <w:sz w:val="32"/>
          <w:szCs w:val="32"/>
          <w:highlight w:val="none"/>
          <w:shd w:val="clear" w:color="auto" w:fill="FFFFFF"/>
          <w:lang w:val="en-US" w:eastAsia="zh-CN"/>
        </w:rPr>
      </w:pPr>
      <w:r>
        <w:rPr>
          <w:rFonts w:hint="eastAsia" w:ascii="仿宋" w:hAnsi="仿宋" w:eastAsia="仿宋" w:cs="仿宋"/>
          <w:b w:val="0"/>
          <w:bCs/>
          <w:color w:val="auto"/>
          <w:sz w:val="32"/>
          <w:szCs w:val="32"/>
          <w:highlight w:val="none"/>
          <w:shd w:val="clear" w:color="auto" w:fill="FFFFFF"/>
          <w:lang w:val="en-US" w:eastAsia="zh-CN"/>
        </w:rPr>
        <w:t>（三）考试成绩</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560"/>
        <w:jc w:val="both"/>
        <w:textAlignment w:val="auto"/>
        <w:outlineLvl w:val="9"/>
        <w:rPr>
          <w:rFonts w:hint="eastAsia" w:ascii="仿宋" w:hAnsi="仿宋" w:eastAsia="仿宋" w:cs="仿宋"/>
          <w:color w:val="auto"/>
          <w:w w:val="96"/>
          <w:sz w:val="32"/>
          <w:szCs w:val="32"/>
          <w:highlight w:val="none"/>
          <w:shd w:val="clear" w:color="auto" w:fill="FFFFFF"/>
          <w:lang w:eastAsia="zh-CN"/>
        </w:rPr>
      </w:pPr>
      <w:r>
        <w:rPr>
          <w:rFonts w:hint="eastAsia" w:ascii="仿宋" w:hAnsi="仿宋" w:eastAsia="仿宋" w:cs="仿宋"/>
          <w:color w:val="auto"/>
          <w:w w:val="96"/>
          <w:sz w:val="32"/>
          <w:szCs w:val="32"/>
          <w:highlight w:val="none"/>
          <w:shd w:val="clear" w:color="auto" w:fill="FFFFFF"/>
          <w:lang w:eastAsia="zh-CN"/>
        </w:rPr>
        <w:t>采取100分制记分，合格线为</w:t>
      </w:r>
      <w:r>
        <w:rPr>
          <w:rFonts w:hint="eastAsia" w:ascii="仿宋" w:hAnsi="仿宋" w:eastAsia="仿宋" w:cs="仿宋"/>
          <w:color w:val="auto"/>
          <w:w w:val="96"/>
          <w:sz w:val="32"/>
          <w:szCs w:val="32"/>
          <w:highlight w:val="none"/>
          <w:shd w:val="clear" w:color="auto" w:fill="FFFFFF"/>
          <w:lang w:val="en-US" w:eastAsia="zh-CN"/>
        </w:rPr>
        <w:t>7</w:t>
      </w:r>
      <w:r>
        <w:rPr>
          <w:rFonts w:hint="eastAsia" w:ascii="仿宋" w:hAnsi="仿宋" w:eastAsia="仿宋" w:cs="仿宋"/>
          <w:color w:val="auto"/>
          <w:w w:val="96"/>
          <w:sz w:val="32"/>
          <w:szCs w:val="32"/>
          <w:highlight w:val="none"/>
          <w:shd w:val="clear" w:color="auto" w:fill="FFFFFF"/>
          <w:lang w:eastAsia="zh-CN"/>
        </w:rPr>
        <w:t>0分</w:t>
      </w:r>
      <w:r>
        <w:rPr>
          <w:rFonts w:hint="eastAsia" w:ascii="仿宋" w:hAnsi="仿宋" w:eastAsia="仿宋" w:cs="仿宋"/>
          <w:color w:val="auto"/>
          <w:w w:val="96"/>
          <w:sz w:val="32"/>
          <w:szCs w:val="32"/>
          <w:highlight w:val="none"/>
          <w:shd w:val="clear" w:color="auto" w:fill="FFFFFF"/>
          <w:lang w:val="en-US" w:eastAsia="zh-CN"/>
        </w:rPr>
        <w:t>。</w:t>
      </w:r>
      <w:r>
        <w:rPr>
          <w:rFonts w:hint="eastAsia" w:ascii="仿宋" w:hAnsi="仿宋" w:eastAsia="仿宋" w:cs="仿宋"/>
          <w:color w:val="auto"/>
          <w:w w:val="96"/>
          <w:sz w:val="32"/>
          <w:szCs w:val="32"/>
          <w:highlight w:val="none"/>
          <w:shd w:val="clear" w:color="auto" w:fill="FFFFFF"/>
          <w:lang w:eastAsia="zh-CN"/>
        </w:rPr>
        <w:t>成绩在泉州师范学院网站（www.qztc.edu.cn）公</w:t>
      </w:r>
      <w:r>
        <w:rPr>
          <w:rFonts w:hint="eastAsia" w:ascii="仿宋" w:hAnsi="仿宋" w:eastAsia="仿宋" w:cs="仿宋"/>
          <w:color w:val="auto"/>
          <w:w w:val="96"/>
          <w:sz w:val="32"/>
          <w:szCs w:val="32"/>
          <w:highlight w:val="none"/>
          <w:shd w:val="clear" w:color="auto" w:fill="FFFFFF"/>
          <w:lang w:val="en-US" w:eastAsia="zh-CN"/>
        </w:rPr>
        <w:t>布</w:t>
      </w:r>
      <w:r>
        <w:rPr>
          <w:rFonts w:hint="eastAsia" w:ascii="仿宋" w:hAnsi="仿宋" w:eastAsia="仿宋" w:cs="仿宋"/>
          <w:color w:val="auto"/>
          <w:w w:val="96"/>
          <w:sz w:val="32"/>
          <w:szCs w:val="32"/>
          <w:highlight w:val="none"/>
          <w:shd w:val="clear" w:color="auto" w:fill="FFFFFF"/>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20" w:lineRule="exact"/>
        <w:ind w:left="0" w:leftChars="0" w:right="0" w:rightChars="0" w:firstLine="640"/>
        <w:jc w:val="both"/>
        <w:textAlignment w:val="auto"/>
        <w:outlineLvl w:val="9"/>
        <w:rPr>
          <w:rFonts w:hint="eastAsia" w:ascii="黑体" w:hAnsi="黑体" w:eastAsia="黑体" w:cs="黑体"/>
          <w:b w:val="0"/>
          <w:bCs/>
          <w:color w:val="auto"/>
          <w:sz w:val="32"/>
          <w:szCs w:val="32"/>
          <w:highlight w:val="none"/>
          <w:shd w:val="clear" w:color="auto" w:fill="FFFFFF"/>
          <w:lang w:val="en-US" w:eastAsia="zh-CN"/>
        </w:rPr>
      </w:pPr>
      <w:r>
        <w:rPr>
          <w:rFonts w:hint="eastAsia" w:ascii="黑体" w:hAnsi="黑体" w:eastAsia="黑体" w:cs="黑体"/>
          <w:b w:val="0"/>
          <w:bCs/>
          <w:color w:val="auto"/>
          <w:sz w:val="32"/>
          <w:szCs w:val="32"/>
          <w:highlight w:val="none"/>
          <w:shd w:val="clear" w:color="auto" w:fill="FFFFFF"/>
          <w:lang w:val="en-US" w:eastAsia="zh-CN"/>
        </w:rPr>
        <w:t>体检、考察、公示及聘用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640" w:leftChars="0" w:right="0" w:rightChars="0"/>
        <w:jc w:val="both"/>
        <w:textAlignment w:val="auto"/>
        <w:outlineLvl w:val="9"/>
        <w:rPr>
          <w:rFonts w:hint="eastAsia" w:ascii="仿宋" w:hAnsi="仿宋" w:eastAsia="仿宋" w:cs="仿宋"/>
          <w:b w:val="0"/>
          <w:bCs/>
          <w:color w:val="auto"/>
          <w:sz w:val="32"/>
          <w:szCs w:val="32"/>
          <w:highlight w:val="none"/>
          <w:shd w:val="clear" w:color="auto" w:fill="FFFFFF"/>
          <w:lang w:val="en-US" w:eastAsia="zh-CN"/>
        </w:rPr>
      </w:pPr>
      <w:r>
        <w:rPr>
          <w:rFonts w:hint="eastAsia" w:ascii="仿宋" w:hAnsi="仿宋" w:eastAsia="仿宋" w:cs="仿宋"/>
          <w:b w:val="0"/>
          <w:bCs/>
          <w:color w:val="auto"/>
          <w:sz w:val="32"/>
          <w:szCs w:val="32"/>
          <w:highlight w:val="none"/>
          <w:shd w:val="clear" w:color="auto" w:fill="FFFFFF"/>
          <w:lang w:val="en-US" w:eastAsia="zh-CN"/>
        </w:rPr>
        <w:t>（一）体检</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560"/>
        <w:jc w:val="both"/>
        <w:textAlignment w:val="auto"/>
        <w:outlineLvl w:val="9"/>
        <w:rPr>
          <w:rFonts w:hint="eastAsia" w:ascii="仿宋" w:hAnsi="仿宋" w:eastAsia="仿宋" w:cs="仿宋"/>
          <w:b w:val="0"/>
          <w:bCs/>
          <w:color w:val="auto"/>
          <w:sz w:val="32"/>
          <w:szCs w:val="32"/>
          <w:highlight w:val="none"/>
          <w:shd w:val="clear" w:color="auto" w:fill="FFFFFF"/>
        </w:rPr>
      </w:pPr>
      <w:r>
        <w:rPr>
          <w:rFonts w:hint="eastAsia" w:ascii="仿宋" w:hAnsi="仿宋" w:eastAsia="仿宋" w:cs="仿宋"/>
          <w:b w:val="0"/>
          <w:bCs/>
          <w:color w:val="auto"/>
          <w:sz w:val="32"/>
          <w:szCs w:val="32"/>
          <w:highlight w:val="none"/>
          <w:shd w:val="clear" w:color="auto" w:fill="FFFFFF"/>
        </w:rPr>
        <w:t>1.体检对象确定。根据岗位招聘人数，在成绩合格的人员中从高分到低分依次等额确定。</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560"/>
        <w:jc w:val="both"/>
        <w:textAlignment w:val="auto"/>
        <w:outlineLvl w:val="9"/>
        <w:rPr>
          <w:rFonts w:hint="eastAsia" w:ascii="仿宋" w:hAnsi="仿宋" w:eastAsia="仿宋" w:cs="仿宋"/>
          <w:b w:val="0"/>
          <w:bCs/>
          <w:color w:val="auto"/>
          <w:sz w:val="32"/>
          <w:szCs w:val="32"/>
          <w:highlight w:val="none"/>
          <w:shd w:val="clear" w:color="auto" w:fill="FFFFFF"/>
          <w:lang w:eastAsia="zh-CN"/>
        </w:rPr>
      </w:pPr>
      <w:r>
        <w:rPr>
          <w:rFonts w:hint="eastAsia" w:ascii="仿宋" w:hAnsi="仿宋" w:eastAsia="仿宋" w:cs="仿宋"/>
          <w:b w:val="0"/>
          <w:bCs/>
          <w:color w:val="auto"/>
          <w:sz w:val="32"/>
          <w:szCs w:val="32"/>
          <w:highlight w:val="none"/>
          <w:shd w:val="clear" w:color="auto" w:fill="FFFFFF"/>
        </w:rPr>
        <w:t>2.体检标准。参照福建省教师资格申请人员体检标准执行，体检费用由</w:t>
      </w:r>
      <w:r>
        <w:rPr>
          <w:rFonts w:hint="eastAsia" w:ascii="仿宋" w:hAnsi="仿宋" w:eastAsia="仿宋" w:cs="仿宋"/>
          <w:b w:val="0"/>
          <w:bCs/>
          <w:color w:val="auto"/>
          <w:sz w:val="32"/>
          <w:szCs w:val="32"/>
          <w:highlight w:val="none"/>
          <w:shd w:val="clear" w:color="auto" w:fill="FFFFFF"/>
          <w:lang w:val="en-US" w:eastAsia="zh-CN"/>
        </w:rPr>
        <w:t>应聘</w:t>
      </w:r>
      <w:r>
        <w:rPr>
          <w:rFonts w:hint="eastAsia" w:ascii="仿宋" w:hAnsi="仿宋" w:eastAsia="仿宋" w:cs="仿宋"/>
          <w:b w:val="0"/>
          <w:bCs/>
          <w:color w:val="auto"/>
          <w:sz w:val="32"/>
          <w:szCs w:val="32"/>
          <w:highlight w:val="none"/>
          <w:shd w:val="clear" w:color="auto" w:fill="FFFFFF"/>
        </w:rPr>
        <w:t>人员自行承担</w:t>
      </w:r>
      <w:r>
        <w:rPr>
          <w:rFonts w:hint="eastAsia" w:ascii="仿宋" w:hAnsi="仿宋" w:eastAsia="仿宋" w:cs="仿宋"/>
          <w:b w:val="0"/>
          <w:bCs/>
          <w:color w:val="auto"/>
          <w:sz w:val="32"/>
          <w:szCs w:val="32"/>
          <w:highlight w:val="none"/>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640"/>
        <w:jc w:val="both"/>
        <w:textAlignment w:val="auto"/>
        <w:outlineLvl w:val="9"/>
        <w:rPr>
          <w:rFonts w:hint="eastAsia" w:ascii="仿宋" w:hAnsi="仿宋" w:eastAsia="仿宋" w:cs="仿宋"/>
          <w:b w:val="0"/>
          <w:bCs/>
          <w:color w:val="auto"/>
          <w:sz w:val="32"/>
          <w:szCs w:val="32"/>
          <w:highlight w:val="none"/>
          <w:shd w:val="clear" w:color="auto" w:fill="FFFFFF"/>
          <w:lang w:val="en-US" w:eastAsia="zh-CN"/>
        </w:rPr>
      </w:pPr>
      <w:r>
        <w:rPr>
          <w:rFonts w:hint="eastAsia" w:ascii="仿宋" w:hAnsi="仿宋" w:eastAsia="仿宋" w:cs="仿宋"/>
          <w:b w:val="0"/>
          <w:bCs/>
          <w:color w:val="auto"/>
          <w:sz w:val="32"/>
          <w:szCs w:val="32"/>
          <w:highlight w:val="none"/>
          <w:shd w:val="clear" w:color="auto" w:fill="FFFFFF"/>
          <w:lang w:val="en-US" w:eastAsia="zh-CN"/>
        </w:rPr>
        <w:t>（二）考察</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640"/>
        <w:jc w:val="both"/>
        <w:textAlignment w:val="auto"/>
        <w:outlineLvl w:val="9"/>
        <w:rPr>
          <w:rFonts w:hint="eastAsia" w:ascii="仿宋" w:hAnsi="仿宋" w:eastAsia="仿宋" w:cs="仿宋"/>
          <w:color w:val="auto"/>
          <w:sz w:val="32"/>
          <w:szCs w:val="32"/>
          <w:highlight w:val="none"/>
          <w:u w:val="none"/>
          <w:shd w:val="clear" w:color="auto" w:fill="FFFFFF"/>
        </w:rPr>
      </w:pPr>
      <w:r>
        <w:rPr>
          <w:rFonts w:hint="eastAsia" w:ascii="仿宋" w:hAnsi="仿宋" w:eastAsia="仿宋" w:cs="仿宋"/>
          <w:color w:val="auto"/>
          <w:sz w:val="32"/>
          <w:szCs w:val="32"/>
          <w:highlight w:val="none"/>
          <w:u w:val="none"/>
          <w:shd w:val="clear" w:color="auto" w:fill="FFFFFF"/>
        </w:rPr>
        <w:t>按1：1比例对考试、体检均合格的</w:t>
      </w:r>
      <w:r>
        <w:rPr>
          <w:rFonts w:hint="eastAsia" w:ascii="仿宋" w:hAnsi="仿宋" w:eastAsia="仿宋" w:cs="仿宋"/>
          <w:color w:val="auto"/>
          <w:sz w:val="32"/>
          <w:szCs w:val="32"/>
          <w:highlight w:val="none"/>
          <w:u w:val="none"/>
          <w:shd w:val="clear" w:color="auto" w:fill="FFFFFF"/>
          <w:lang w:val="en-US" w:eastAsia="zh-CN"/>
        </w:rPr>
        <w:t>应聘</w:t>
      </w:r>
      <w:r>
        <w:rPr>
          <w:rFonts w:hint="eastAsia" w:ascii="仿宋" w:hAnsi="仿宋" w:eastAsia="仿宋" w:cs="仿宋"/>
          <w:color w:val="auto"/>
          <w:sz w:val="32"/>
          <w:szCs w:val="32"/>
          <w:highlight w:val="none"/>
          <w:u w:val="none"/>
          <w:shd w:val="clear" w:color="auto" w:fill="FFFFFF"/>
        </w:rPr>
        <w:t>人员组织考察。通过采取查阅档案、学历学位等资格条件验证、违法违纪情况调查、信用情况调查、违法犯罪记录信息前置查询等方式对体检合格者进行全面考察。</w:t>
      </w:r>
      <w:r>
        <w:rPr>
          <w:rFonts w:hint="eastAsia" w:ascii="仿宋" w:hAnsi="仿宋" w:eastAsia="仿宋" w:cs="仿宋"/>
          <w:color w:val="auto"/>
          <w:sz w:val="32"/>
          <w:szCs w:val="32"/>
          <w:highlight w:val="none"/>
          <w:u w:val="none"/>
          <w:shd w:val="clear" w:color="auto" w:fill="FFFFFF"/>
          <w:lang w:val="en-US" w:eastAsia="zh-CN"/>
        </w:rPr>
        <w:t>应聘</w:t>
      </w:r>
      <w:r>
        <w:rPr>
          <w:rFonts w:hint="eastAsia" w:ascii="仿宋" w:hAnsi="仿宋" w:eastAsia="仿宋" w:cs="仿宋"/>
          <w:color w:val="auto"/>
          <w:sz w:val="32"/>
          <w:szCs w:val="32"/>
          <w:highlight w:val="none"/>
          <w:u w:val="none"/>
          <w:shd w:val="clear" w:color="auto" w:fill="FFFFFF"/>
        </w:rPr>
        <w:t>人员应在规定时间内及时提供相关政审考察材料。</w:t>
      </w:r>
      <w:r>
        <w:rPr>
          <w:rFonts w:hint="eastAsia" w:ascii="仿宋" w:hAnsi="仿宋" w:eastAsia="仿宋" w:cs="仿宋"/>
          <w:color w:val="auto"/>
          <w:sz w:val="32"/>
          <w:szCs w:val="32"/>
          <w:highlight w:val="none"/>
          <w:u w:val="none"/>
          <w:shd w:val="clear" w:color="auto" w:fill="FFFFFF"/>
          <w:lang w:val="en-US" w:eastAsia="zh-CN"/>
        </w:rPr>
        <w:t>应聘</w:t>
      </w:r>
      <w:r>
        <w:rPr>
          <w:rFonts w:hint="eastAsia" w:ascii="仿宋" w:hAnsi="仿宋" w:eastAsia="仿宋" w:cs="仿宋"/>
          <w:color w:val="auto"/>
          <w:sz w:val="32"/>
          <w:szCs w:val="32"/>
          <w:highlight w:val="none"/>
          <w:u w:val="none"/>
          <w:shd w:val="clear" w:color="auto" w:fill="FFFFFF"/>
        </w:rPr>
        <w:t>人员未配合招聘单位在规定时间内完成政审考察工作且无特殊原因的，视为自动放弃考察及聘用资格。考察不合格者不予聘用。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640"/>
        <w:jc w:val="both"/>
        <w:textAlignment w:val="auto"/>
        <w:outlineLvl w:val="9"/>
        <w:rPr>
          <w:rFonts w:hint="eastAsia" w:ascii="仿宋" w:hAnsi="仿宋" w:eastAsia="仿宋" w:cs="仿宋"/>
          <w:b w:val="0"/>
          <w:bCs/>
          <w:color w:val="auto"/>
          <w:sz w:val="32"/>
          <w:szCs w:val="32"/>
          <w:highlight w:val="none"/>
          <w:shd w:val="clear" w:color="auto" w:fill="FFFFFF"/>
          <w:lang w:val="en-US" w:eastAsia="zh-CN"/>
        </w:rPr>
      </w:pPr>
      <w:r>
        <w:rPr>
          <w:rFonts w:hint="eastAsia" w:ascii="仿宋" w:hAnsi="仿宋" w:eastAsia="仿宋" w:cs="仿宋"/>
          <w:b w:val="0"/>
          <w:bCs/>
          <w:color w:val="auto"/>
          <w:sz w:val="32"/>
          <w:szCs w:val="32"/>
          <w:highlight w:val="none"/>
          <w:shd w:val="clear" w:color="auto" w:fill="FFFFFF"/>
          <w:lang w:val="en-US" w:eastAsia="zh-CN"/>
        </w:rPr>
        <w:t>（三）公示及聘用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55"/>
        <w:jc w:val="both"/>
        <w:textAlignment w:val="auto"/>
        <w:rPr>
          <w:rFonts w:hint="eastAsia" w:ascii="仿宋" w:hAnsi="仿宋" w:eastAsia="仿宋" w:cs="仿宋"/>
          <w:color w:val="auto"/>
          <w:sz w:val="32"/>
          <w:szCs w:val="32"/>
          <w:highlight w:val="none"/>
          <w:shd w:val="clear" w:color="auto" w:fill="FFFFFF"/>
          <w:lang w:eastAsia="zh-CN"/>
        </w:rPr>
      </w:pPr>
      <w:r>
        <w:rPr>
          <w:rFonts w:hint="eastAsia" w:ascii="仿宋" w:hAnsi="仿宋" w:eastAsia="仿宋" w:cs="仿宋"/>
          <w:color w:val="auto"/>
          <w:sz w:val="32"/>
          <w:szCs w:val="32"/>
          <w:highlight w:val="none"/>
          <w:shd w:val="clear" w:color="auto" w:fill="FFFFFF"/>
          <w:lang w:val="en-US" w:eastAsia="zh-CN"/>
        </w:rPr>
        <w:t>1.</w:t>
      </w:r>
      <w:r>
        <w:rPr>
          <w:rFonts w:hint="eastAsia" w:ascii="仿宋" w:hAnsi="仿宋" w:eastAsia="仿宋" w:cs="仿宋"/>
          <w:color w:val="auto"/>
          <w:sz w:val="32"/>
          <w:szCs w:val="32"/>
          <w:highlight w:val="none"/>
          <w:shd w:val="clear" w:color="auto" w:fill="FFFFFF"/>
        </w:rPr>
        <w:t>考察合格者确定为拟聘用人选，并在泉州师范学院网站公示</w:t>
      </w:r>
      <w:r>
        <w:rPr>
          <w:rFonts w:hint="eastAsia" w:ascii="仿宋" w:hAnsi="仿宋" w:eastAsia="仿宋" w:cs="仿宋"/>
          <w:color w:val="auto"/>
          <w:sz w:val="32"/>
          <w:szCs w:val="32"/>
          <w:highlight w:val="none"/>
          <w:shd w:val="clear" w:color="auto" w:fill="FFFFFF"/>
          <w:lang w:val="en-US" w:eastAsia="zh-CN"/>
        </w:rPr>
        <w:t>5</w:t>
      </w:r>
      <w:r>
        <w:rPr>
          <w:rFonts w:hint="eastAsia" w:ascii="仿宋" w:hAnsi="仿宋" w:eastAsia="仿宋" w:cs="仿宋"/>
          <w:color w:val="auto"/>
          <w:sz w:val="32"/>
          <w:szCs w:val="32"/>
          <w:highlight w:val="none"/>
          <w:shd w:val="clear" w:color="auto" w:fill="FFFFFF"/>
        </w:rPr>
        <w:t>个工作日。公示结果不影响聘用的</w:t>
      </w:r>
      <w:r>
        <w:rPr>
          <w:rFonts w:hint="eastAsia" w:ascii="仿宋" w:hAnsi="仿宋" w:eastAsia="仿宋" w:cs="仿宋"/>
          <w:color w:val="auto"/>
          <w:sz w:val="32"/>
          <w:szCs w:val="32"/>
          <w:highlight w:val="none"/>
          <w:shd w:val="clear" w:color="auto" w:fill="FFFFFF"/>
          <w:lang w:eastAsia="zh-CN"/>
        </w:rPr>
        <w:t>，</w:t>
      </w:r>
      <w:r>
        <w:rPr>
          <w:rFonts w:hint="eastAsia" w:ascii="仿宋" w:hAnsi="仿宋" w:eastAsia="仿宋" w:cs="仿宋"/>
          <w:color w:val="auto"/>
          <w:sz w:val="32"/>
          <w:szCs w:val="32"/>
          <w:highlight w:val="none"/>
          <w:shd w:val="clear" w:color="auto" w:fill="FFFFFF"/>
        </w:rPr>
        <w:t>签订聘用协议，并办理相关聘用手续</w:t>
      </w:r>
      <w:r>
        <w:rPr>
          <w:rFonts w:hint="eastAsia" w:ascii="仿宋" w:hAnsi="仿宋" w:eastAsia="仿宋" w:cs="仿宋"/>
          <w:color w:val="auto"/>
          <w:sz w:val="32"/>
          <w:szCs w:val="32"/>
          <w:highlight w:val="none"/>
          <w:shd w:val="clear" w:color="auto" w:fill="FFFFFF"/>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55"/>
        <w:jc w:val="both"/>
        <w:textAlignment w:val="auto"/>
        <w:rPr>
          <w:rFonts w:hint="eastAsia" w:ascii="仿宋" w:hAnsi="仿宋" w:eastAsia="仿宋" w:cs="仿宋"/>
          <w:color w:val="auto"/>
          <w:sz w:val="32"/>
          <w:szCs w:val="32"/>
          <w:highlight w:val="none"/>
          <w:shd w:val="clear" w:color="auto" w:fill="FFFFFF"/>
          <w:lang w:eastAsia="zh-CN"/>
        </w:rPr>
      </w:pPr>
      <w:r>
        <w:rPr>
          <w:rFonts w:hint="eastAsia" w:ascii="仿宋" w:hAnsi="仿宋" w:eastAsia="仿宋" w:cs="仿宋"/>
          <w:color w:val="auto"/>
          <w:sz w:val="32"/>
          <w:szCs w:val="32"/>
          <w:highlight w:val="none"/>
          <w:shd w:val="clear" w:color="auto" w:fill="FFFFFF"/>
          <w:lang w:val="en-US" w:eastAsia="zh-CN"/>
        </w:rPr>
        <w:t>2.</w:t>
      </w:r>
      <w:r>
        <w:rPr>
          <w:rFonts w:hint="eastAsia" w:ascii="仿宋" w:hAnsi="仿宋" w:eastAsia="仿宋" w:cs="仿宋"/>
          <w:color w:val="auto"/>
          <w:sz w:val="32"/>
          <w:szCs w:val="32"/>
          <w:highlight w:val="none"/>
          <w:shd w:val="clear" w:color="auto" w:fill="FFFFFF"/>
        </w:rPr>
        <w:t>应聘者在体检、考察、公示等环节因不合格或弃权等原因而造成岗位空缺的，在该岗位符合条件的其他考生中按成绩从高到低的顺序依次等额递补。</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20" w:lineRule="exact"/>
        <w:ind w:left="0" w:leftChars="0" w:right="0" w:rightChars="0" w:firstLine="640"/>
        <w:jc w:val="both"/>
        <w:textAlignment w:val="auto"/>
        <w:outlineLvl w:val="9"/>
        <w:rPr>
          <w:rFonts w:hint="eastAsia" w:ascii="黑体" w:hAnsi="黑体" w:eastAsia="黑体" w:cs="黑体"/>
          <w:b w:val="0"/>
          <w:bCs/>
          <w:color w:val="auto"/>
          <w:sz w:val="32"/>
          <w:szCs w:val="32"/>
          <w:highlight w:val="none"/>
          <w:shd w:val="clear" w:color="auto" w:fill="FFFFFF"/>
          <w:lang w:val="en-US" w:eastAsia="zh-CN"/>
        </w:rPr>
      </w:pPr>
      <w:r>
        <w:rPr>
          <w:rFonts w:hint="eastAsia" w:ascii="黑体" w:hAnsi="黑体" w:eastAsia="黑体" w:cs="黑体"/>
          <w:b w:val="0"/>
          <w:bCs/>
          <w:color w:val="auto"/>
          <w:sz w:val="32"/>
          <w:szCs w:val="32"/>
          <w:highlight w:val="none"/>
          <w:shd w:val="clear" w:color="auto" w:fill="FFFFFF"/>
          <w:lang w:val="en-US" w:eastAsia="zh-CN"/>
        </w:rPr>
        <w:t>聘用方式及薪酬待遇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55"/>
        <w:jc w:val="both"/>
        <w:textAlignment w:val="auto"/>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lang w:val="en-US" w:eastAsia="zh-CN"/>
        </w:rPr>
        <w:t>本次招聘的人员均采用编外年薪制聘用方式，每聘期两年，年薪11万元（税前，包含五险一金等社会保障待遇）。学校委托福建海峡人力资源股份有限公司泉州分公司与聘用者建立劳动关系，签订劳动合同，发放工资，并办理社会保险等相关事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00"/>
        <w:jc w:val="both"/>
        <w:textAlignment w:val="auto"/>
        <w:rPr>
          <w:rFonts w:hint="eastAsia" w:ascii="仿宋" w:hAnsi="仿宋" w:eastAsia="仿宋" w:cs="仿宋"/>
          <w:i w:val="0"/>
          <w:iCs w:val="0"/>
          <w:caps w:val="0"/>
          <w:color w:val="000000"/>
          <w:spacing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00"/>
        <w:jc w:val="both"/>
        <w:textAlignment w:val="auto"/>
        <w:rPr>
          <w:rFonts w:hint="eastAsia"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附件：</w:t>
      </w:r>
      <w:r>
        <w:rPr>
          <w:rFonts w:hint="eastAsia" w:ascii="仿宋" w:hAnsi="仿宋" w:eastAsia="仿宋" w:cs="仿宋"/>
          <w:color w:val="auto"/>
          <w:sz w:val="32"/>
          <w:szCs w:val="32"/>
          <w:highlight w:val="none"/>
          <w:shd w:val="clear" w:color="auto" w:fill="FFFFFF"/>
        </w:rPr>
        <w:t>泉州师范学院</w:t>
      </w:r>
      <w:r>
        <w:rPr>
          <w:rFonts w:hint="eastAsia" w:ascii="仿宋" w:hAnsi="仿宋" w:eastAsia="仿宋" w:cs="仿宋"/>
          <w:color w:val="auto"/>
          <w:sz w:val="32"/>
          <w:szCs w:val="32"/>
          <w:highlight w:val="none"/>
          <w:shd w:val="clear" w:color="auto" w:fill="FFFFFF"/>
          <w:lang w:val="en-US" w:eastAsia="zh-CN"/>
        </w:rPr>
        <w:t>聘用制人员</w:t>
      </w:r>
      <w:r>
        <w:rPr>
          <w:rFonts w:hint="eastAsia" w:ascii="仿宋" w:hAnsi="仿宋" w:eastAsia="仿宋" w:cs="仿宋"/>
          <w:color w:val="auto"/>
          <w:sz w:val="32"/>
          <w:szCs w:val="32"/>
          <w:highlight w:val="none"/>
          <w:shd w:val="clear" w:color="auto" w:fill="FFFFFF"/>
        </w:rPr>
        <w:t>报名表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firstLine="6080" w:firstLineChars="1900"/>
        <w:jc w:val="both"/>
        <w:textAlignment w:val="auto"/>
        <w:rPr>
          <w:rFonts w:hint="eastAsia" w:ascii="仿宋" w:hAnsi="仿宋" w:eastAsia="仿宋" w:cs="仿宋"/>
          <w:i w:val="0"/>
          <w:iCs w:val="0"/>
          <w:caps w:val="0"/>
          <w:color w:val="000000"/>
          <w:spacing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jc w:val="both"/>
        <w:textAlignment w:val="auto"/>
        <w:rPr>
          <w:rFonts w:hint="eastAsia" w:ascii="仿宋" w:hAnsi="仿宋" w:eastAsia="仿宋" w:cs="仿宋"/>
          <w:i w:val="0"/>
          <w:iCs w:val="0"/>
          <w:caps w:val="0"/>
          <w:color w:val="000000"/>
          <w:spacing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firstLine="4800" w:firstLineChars="15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泉州师范学院</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00"/>
        <w:jc w:val="center"/>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 xml:space="preserve">                 2021年7月5日</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00" w:lineRule="exact"/>
        <w:ind w:left="0" w:right="0" w:firstLine="600"/>
        <w:jc w:val="both"/>
        <w:textAlignment w:val="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1644CC"/>
    <w:multiLevelType w:val="singleLevel"/>
    <w:tmpl w:val="601644C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5F09DC"/>
    <w:rsid w:val="082B032B"/>
    <w:rsid w:val="0D3F3256"/>
    <w:rsid w:val="168732AE"/>
    <w:rsid w:val="1C296452"/>
    <w:rsid w:val="1E0E2D8E"/>
    <w:rsid w:val="20FB1933"/>
    <w:rsid w:val="268906CB"/>
    <w:rsid w:val="2A722D46"/>
    <w:rsid w:val="2ABD607A"/>
    <w:rsid w:val="2D2D28E4"/>
    <w:rsid w:val="2E5F09DC"/>
    <w:rsid w:val="30CB72CF"/>
    <w:rsid w:val="529524C8"/>
    <w:rsid w:val="53E35185"/>
    <w:rsid w:val="554B763F"/>
    <w:rsid w:val="5ABC60F3"/>
    <w:rsid w:val="652A1468"/>
    <w:rsid w:val="6C686B10"/>
    <w:rsid w:val="72293FB2"/>
    <w:rsid w:val="7710185E"/>
    <w:rsid w:val="7F8D4F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2021-06-24T01:56:00Z</dcterms:created>
  <dc:creator>lenovo</dc:creator>
  <cp:lastModifiedBy>郭秋月</cp:lastModifiedBy>
  <dcterms:modified xsi:type="dcterms:W3CDTF">2021-07-05T09:15:23Z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D13BE85A204A491B8AC5F4D917A0BB06</vt:lpwstr>
  </property>
</Properties>
</file>