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20" w:rsidRDefault="00736E20" w:rsidP="00736E20">
      <w:pPr>
        <w:spacing w:line="500" w:lineRule="exact"/>
        <w:rPr>
          <w:rFonts w:ascii="黑体" w:eastAsia="黑体"/>
          <w:sz w:val="32"/>
          <w:szCs w:val="32"/>
        </w:rPr>
      </w:pPr>
      <w:r>
        <w:rPr>
          <w:rFonts w:ascii="黑体" w:eastAsia="黑体" w:hint="eastAsia"/>
          <w:sz w:val="32"/>
          <w:szCs w:val="32"/>
        </w:rPr>
        <w:t>附件1</w:t>
      </w:r>
    </w:p>
    <w:p w:rsidR="00736E20" w:rsidRDefault="00736E20" w:rsidP="00736E20">
      <w:pPr>
        <w:widowControl/>
        <w:spacing w:line="520" w:lineRule="exact"/>
        <w:jc w:val="center"/>
        <w:rPr>
          <w:rFonts w:ascii="方正小标宋简体" w:eastAsia="方正小标宋简体" w:hAnsi="宋体" w:cs="宋体"/>
          <w:bCs/>
          <w:color w:val="000000"/>
          <w:kern w:val="0"/>
          <w:sz w:val="44"/>
          <w:szCs w:val="44"/>
        </w:rPr>
      </w:pPr>
      <w:r w:rsidRPr="00997C59">
        <w:rPr>
          <w:rFonts w:ascii="方正小标宋简体" w:eastAsia="方正小标宋简体" w:hAnsi="宋体" w:cs="宋体" w:hint="eastAsia"/>
          <w:bCs/>
          <w:color w:val="000000"/>
          <w:kern w:val="0"/>
          <w:sz w:val="44"/>
          <w:szCs w:val="44"/>
        </w:rPr>
        <w:t>海南软件职业技术学院</w:t>
      </w:r>
    </w:p>
    <w:p w:rsidR="00736E20" w:rsidRDefault="00736E20" w:rsidP="00736E20">
      <w:pPr>
        <w:widowControl/>
        <w:spacing w:afterLines="100" w:after="312" w:line="520" w:lineRule="exact"/>
        <w:jc w:val="center"/>
        <w:rPr>
          <w:rFonts w:ascii="方正小标宋简体" w:eastAsia="方正小标宋简体" w:hAnsi="宋体" w:cs="宋体"/>
          <w:bCs/>
          <w:color w:val="000000"/>
          <w:kern w:val="0"/>
          <w:sz w:val="44"/>
          <w:szCs w:val="44"/>
        </w:rPr>
      </w:pPr>
      <w:bookmarkStart w:id="0" w:name="_GoBack"/>
      <w:r w:rsidRPr="00E73C6D">
        <w:rPr>
          <w:rFonts w:ascii="方正小标宋简体" w:eastAsia="方正小标宋简体" w:hAnsi="宋体" w:cs="宋体" w:hint="eastAsia"/>
          <w:bCs/>
          <w:color w:val="000000"/>
          <w:kern w:val="0"/>
          <w:sz w:val="44"/>
          <w:szCs w:val="44"/>
        </w:rPr>
        <w:t>取消2021年</w:t>
      </w:r>
      <w:r>
        <w:rPr>
          <w:rFonts w:ascii="方正小标宋简体" w:eastAsia="方正小标宋简体" w:hAnsi="宋体" w:cs="宋体" w:hint="eastAsia"/>
          <w:bCs/>
          <w:color w:val="000000"/>
          <w:kern w:val="0"/>
          <w:sz w:val="44"/>
          <w:szCs w:val="44"/>
        </w:rPr>
        <w:t>公开招聘（</w:t>
      </w:r>
      <w:r w:rsidRPr="00E73C6D">
        <w:rPr>
          <w:rFonts w:ascii="方正小标宋简体" w:eastAsia="方正小标宋简体" w:hAnsi="宋体" w:cs="宋体" w:hint="eastAsia"/>
          <w:bCs/>
          <w:color w:val="000000"/>
          <w:kern w:val="0"/>
          <w:sz w:val="44"/>
          <w:szCs w:val="44"/>
        </w:rPr>
        <w:t>考核招聘</w:t>
      </w:r>
      <w:r>
        <w:rPr>
          <w:rFonts w:ascii="方正小标宋简体" w:eastAsia="方正小标宋简体" w:hAnsi="宋体" w:cs="宋体" w:hint="eastAsia"/>
          <w:bCs/>
          <w:color w:val="000000"/>
          <w:kern w:val="0"/>
          <w:sz w:val="44"/>
          <w:szCs w:val="44"/>
        </w:rPr>
        <w:t>）</w:t>
      </w:r>
      <w:r w:rsidRPr="00E73C6D">
        <w:rPr>
          <w:rFonts w:ascii="方正小标宋简体" w:eastAsia="方正小标宋简体" w:hAnsi="宋体" w:cs="宋体" w:hint="eastAsia"/>
          <w:bCs/>
          <w:color w:val="000000"/>
          <w:kern w:val="0"/>
          <w:sz w:val="44"/>
          <w:szCs w:val="44"/>
        </w:rPr>
        <w:t>部分招聘岗位一览表</w:t>
      </w:r>
    </w:p>
    <w:tbl>
      <w:tblPr>
        <w:tblW w:w="15048" w:type="dxa"/>
        <w:tblLayout w:type="fixed"/>
        <w:tblLook w:val="04A0" w:firstRow="1" w:lastRow="0" w:firstColumn="1" w:lastColumn="0" w:noHBand="0" w:noVBand="1"/>
      </w:tblPr>
      <w:tblGrid>
        <w:gridCol w:w="1865"/>
        <w:gridCol w:w="1504"/>
        <w:gridCol w:w="425"/>
        <w:gridCol w:w="425"/>
        <w:gridCol w:w="709"/>
        <w:gridCol w:w="2693"/>
        <w:gridCol w:w="992"/>
        <w:gridCol w:w="1701"/>
        <w:gridCol w:w="3969"/>
        <w:gridCol w:w="765"/>
      </w:tblGrid>
      <w:tr w:rsidR="00736E20" w:rsidRPr="008F5102" w:rsidTr="00477B5F">
        <w:trPr>
          <w:trHeight w:val="450"/>
          <w:tblHeader/>
        </w:trPr>
        <w:tc>
          <w:tcPr>
            <w:tcW w:w="1865" w:type="dxa"/>
            <w:vMerge w:val="restart"/>
            <w:tcBorders>
              <w:top w:val="single" w:sz="4" w:space="0" w:color="auto"/>
              <w:left w:val="single" w:sz="4" w:space="0" w:color="auto"/>
              <w:bottom w:val="single" w:sz="4" w:space="0" w:color="auto"/>
              <w:right w:val="single" w:sz="4" w:space="0" w:color="auto"/>
            </w:tcBorders>
            <w:vAlign w:val="center"/>
          </w:tcPr>
          <w:bookmarkEnd w:id="0"/>
          <w:p w:rsidR="00736E20" w:rsidRPr="00E141E5" w:rsidRDefault="00736E20" w:rsidP="00477B5F">
            <w:pPr>
              <w:widowControl/>
              <w:spacing w:line="300" w:lineRule="exact"/>
              <w:jc w:val="center"/>
              <w:rPr>
                <w:rFonts w:ascii="宋体" w:hAnsi="宋体" w:cs="宋体"/>
                <w:b/>
                <w:color w:val="000000"/>
                <w:kern w:val="0"/>
                <w:szCs w:val="21"/>
              </w:rPr>
            </w:pPr>
            <w:r w:rsidRPr="00E141E5">
              <w:rPr>
                <w:rFonts w:ascii="宋体" w:hAnsi="宋体" w:cs="宋体" w:hint="eastAsia"/>
                <w:b/>
                <w:color w:val="000000"/>
                <w:kern w:val="0"/>
                <w:szCs w:val="21"/>
              </w:rPr>
              <w:t>部门</w:t>
            </w:r>
          </w:p>
        </w:tc>
        <w:tc>
          <w:tcPr>
            <w:tcW w:w="1504" w:type="dxa"/>
            <w:vMerge w:val="restart"/>
            <w:tcBorders>
              <w:top w:val="single" w:sz="4" w:space="0" w:color="auto"/>
              <w:left w:val="single" w:sz="4" w:space="0" w:color="auto"/>
              <w:bottom w:val="single" w:sz="4" w:space="0" w:color="auto"/>
              <w:right w:val="single" w:sz="4" w:space="0" w:color="auto"/>
            </w:tcBorders>
            <w:vAlign w:val="center"/>
          </w:tcPr>
          <w:p w:rsidR="00736E20" w:rsidRPr="00E141E5" w:rsidRDefault="00736E20" w:rsidP="00477B5F">
            <w:pPr>
              <w:widowControl/>
              <w:spacing w:line="300" w:lineRule="exact"/>
              <w:jc w:val="center"/>
              <w:rPr>
                <w:rFonts w:ascii="宋体" w:hAnsi="宋体" w:cs="宋体"/>
                <w:b/>
                <w:color w:val="000000"/>
                <w:kern w:val="0"/>
                <w:szCs w:val="21"/>
              </w:rPr>
            </w:pPr>
            <w:r w:rsidRPr="00E141E5">
              <w:rPr>
                <w:rFonts w:ascii="宋体" w:hAnsi="宋体" w:cs="宋体" w:hint="eastAsia"/>
                <w:b/>
                <w:color w:val="000000"/>
                <w:kern w:val="0"/>
                <w:szCs w:val="21"/>
              </w:rPr>
              <w:t>招聘岗位</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736E20" w:rsidRPr="00E141E5" w:rsidRDefault="00736E20" w:rsidP="00477B5F">
            <w:pPr>
              <w:widowControl/>
              <w:spacing w:line="300" w:lineRule="exact"/>
              <w:jc w:val="center"/>
              <w:rPr>
                <w:rFonts w:ascii="宋体" w:hAnsi="宋体" w:cs="宋体"/>
                <w:b/>
                <w:color w:val="000000"/>
                <w:kern w:val="0"/>
                <w:szCs w:val="21"/>
              </w:rPr>
            </w:pPr>
            <w:r w:rsidRPr="00E141E5">
              <w:rPr>
                <w:rFonts w:ascii="宋体" w:hAnsi="宋体" w:cs="宋体" w:hint="eastAsia"/>
                <w:b/>
                <w:color w:val="000000"/>
                <w:kern w:val="0"/>
                <w:szCs w:val="21"/>
              </w:rPr>
              <w:t>招聘人数</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736E20" w:rsidRPr="00E141E5" w:rsidRDefault="00736E20" w:rsidP="00477B5F">
            <w:pPr>
              <w:widowControl/>
              <w:spacing w:line="300" w:lineRule="exact"/>
              <w:jc w:val="center"/>
              <w:rPr>
                <w:rFonts w:ascii="宋体" w:hAnsi="宋体" w:cs="宋体"/>
                <w:b/>
                <w:color w:val="000000"/>
                <w:kern w:val="0"/>
                <w:szCs w:val="21"/>
              </w:rPr>
            </w:pPr>
            <w:r w:rsidRPr="00E141E5">
              <w:rPr>
                <w:rFonts w:ascii="宋体" w:hAnsi="宋体" w:cs="宋体" w:hint="eastAsia"/>
                <w:b/>
                <w:color w:val="000000"/>
                <w:kern w:val="0"/>
                <w:szCs w:val="21"/>
              </w:rPr>
              <w:t>性别</w:t>
            </w:r>
          </w:p>
        </w:tc>
        <w:tc>
          <w:tcPr>
            <w:tcW w:w="6095" w:type="dxa"/>
            <w:gridSpan w:val="4"/>
            <w:tcBorders>
              <w:top w:val="single" w:sz="4" w:space="0" w:color="auto"/>
              <w:left w:val="nil"/>
              <w:bottom w:val="single" w:sz="4" w:space="0" w:color="auto"/>
              <w:right w:val="single" w:sz="4" w:space="0" w:color="auto"/>
            </w:tcBorders>
            <w:vAlign w:val="center"/>
          </w:tcPr>
          <w:p w:rsidR="00736E20" w:rsidRPr="00E141E5" w:rsidRDefault="00736E20" w:rsidP="00477B5F">
            <w:pPr>
              <w:widowControl/>
              <w:spacing w:line="300" w:lineRule="exact"/>
              <w:jc w:val="center"/>
              <w:rPr>
                <w:rFonts w:ascii="宋体" w:hAnsi="宋体" w:cs="宋体"/>
                <w:b/>
                <w:color w:val="000000"/>
                <w:kern w:val="0"/>
                <w:szCs w:val="21"/>
              </w:rPr>
            </w:pPr>
            <w:r w:rsidRPr="00E141E5">
              <w:rPr>
                <w:rFonts w:ascii="宋体" w:hAnsi="宋体" w:cs="宋体" w:hint="eastAsia"/>
                <w:b/>
                <w:color w:val="000000"/>
                <w:kern w:val="0"/>
                <w:szCs w:val="21"/>
              </w:rPr>
              <w:t>资格条件</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736E20" w:rsidRPr="00E141E5" w:rsidRDefault="00736E20" w:rsidP="00477B5F">
            <w:pPr>
              <w:widowControl/>
              <w:spacing w:line="300" w:lineRule="exact"/>
              <w:jc w:val="center"/>
              <w:rPr>
                <w:rFonts w:ascii="宋体" w:hAnsi="宋体" w:cs="宋体"/>
                <w:b/>
                <w:color w:val="000000"/>
                <w:kern w:val="0"/>
                <w:szCs w:val="21"/>
              </w:rPr>
            </w:pPr>
            <w:r w:rsidRPr="00E141E5">
              <w:rPr>
                <w:rFonts w:ascii="宋体" w:hAnsi="宋体" w:cs="宋体" w:hint="eastAsia"/>
                <w:b/>
                <w:color w:val="000000"/>
                <w:kern w:val="0"/>
                <w:szCs w:val="21"/>
              </w:rPr>
              <w:t>岗位工作要求</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rsidR="00736E20" w:rsidRPr="00E141E5" w:rsidRDefault="00736E20" w:rsidP="00477B5F">
            <w:pPr>
              <w:widowControl/>
              <w:spacing w:line="300" w:lineRule="exact"/>
              <w:jc w:val="center"/>
              <w:rPr>
                <w:rFonts w:ascii="宋体" w:hAnsi="宋体" w:cs="宋体"/>
                <w:b/>
                <w:color w:val="000000"/>
                <w:kern w:val="0"/>
                <w:szCs w:val="21"/>
              </w:rPr>
            </w:pPr>
            <w:r w:rsidRPr="00E141E5">
              <w:rPr>
                <w:rFonts w:ascii="宋体" w:hAnsi="宋体" w:cs="宋体" w:hint="eastAsia"/>
                <w:b/>
                <w:color w:val="000000"/>
                <w:kern w:val="0"/>
                <w:szCs w:val="21"/>
              </w:rPr>
              <w:t>招聘</w:t>
            </w:r>
          </w:p>
          <w:p w:rsidR="00736E20" w:rsidRPr="00E141E5" w:rsidRDefault="00736E20" w:rsidP="00477B5F">
            <w:pPr>
              <w:widowControl/>
              <w:spacing w:line="300" w:lineRule="exact"/>
              <w:jc w:val="center"/>
              <w:rPr>
                <w:rFonts w:ascii="宋体" w:hAnsi="宋体" w:cs="宋体"/>
                <w:b/>
                <w:color w:val="000000"/>
                <w:kern w:val="0"/>
                <w:szCs w:val="21"/>
              </w:rPr>
            </w:pPr>
            <w:r w:rsidRPr="00E141E5">
              <w:rPr>
                <w:rFonts w:ascii="宋体" w:hAnsi="宋体" w:cs="宋体" w:hint="eastAsia"/>
                <w:b/>
                <w:color w:val="000000"/>
                <w:kern w:val="0"/>
                <w:szCs w:val="21"/>
              </w:rPr>
              <w:t>方式</w:t>
            </w:r>
          </w:p>
        </w:tc>
      </w:tr>
      <w:tr w:rsidR="00736E20" w:rsidRPr="008F5102" w:rsidTr="00477B5F">
        <w:trPr>
          <w:trHeight w:val="375"/>
          <w:tblHeader/>
        </w:trPr>
        <w:tc>
          <w:tcPr>
            <w:tcW w:w="1865" w:type="dxa"/>
            <w:vMerge/>
            <w:tcBorders>
              <w:top w:val="single" w:sz="4" w:space="0" w:color="auto"/>
              <w:left w:val="single" w:sz="4" w:space="0" w:color="auto"/>
              <w:bottom w:val="single" w:sz="4" w:space="0" w:color="auto"/>
              <w:right w:val="single" w:sz="4" w:space="0" w:color="auto"/>
            </w:tcBorders>
            <w:vAlign w:val="center"/>
          </w:tcPr>
          <w:p w:rsidR="00736E20" w:rsidRPr="00E141E5" w:rsidRDefault="00736E20" w:rsidP="00477B5F">
            <w:pPr>
              <w:widowControl/>
              <w:spacing w:line="300" w:lineRule="exact"/>
              <w:jc w:val="left"/>
              <w:rPr>
                <w:rFonts w:ascii="宋体" w:hAnsi="宋体" w:cs="宋体"/>
                <w:color w:val="000000"/>
                <w:kern w:val="0"/>
                <w:szCs w:val="21"/>
              </w:rPr>
            </w:pPr>
          </w:p>
        </w:tc>
        <w:tc>
          <w:tcPr>
            <w:tcW w:w="1504" w:type="dxa"/>
            <w:vMerge/>
            <w:tcBorders>
              <w:top w:val="single" w:sz="4" w:space="0" w:color="auto"/>
              <w:left w:val="single" w:sz="4" w:space="0" w:color="auto"/>
              <w:bottom w:val="single" w:sz="4" w:space="0" w:color="auto"/>
              <w:right w:val="single" w:sz="4" w:space="0" w:color="auto"/>
            </w:tcBorders>
            <w:vAlign w:val="center"/>
          </w:tcPr>
          <w:p w:rsidR="00736E20" w:rsidRPr="00E141E5" w:rsidRDefault="00736E20" w:rsidP="00477B5F">
            <w:pPr>
              <w:widowControl/>
              <w:spacing w:line="300" w:lineRule="exact"/>
              <w:jc w:val="left"/>
              <w:rPr>
                <w:rFonts w:ascii="宋体" w:hAnsi="宋体" w:cs="宋体"/>
                <w:color w:val="000000"/>
                <w:kern w:val="0"/>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36E20" w:rsidRPr="00E141E5" w:rsidRDefault="00736E20" w:rsidP="00477B5F">
            <w:pPr>
              <w:widowControl/>
              <w:spacing w:line="300" w:lineRule="exact"/>
              <w:jc w:val="left"/>
              <w:rPr>
                <w:rFonts w:ascii="宋体" w:hAnsi="宋体" w:cs="宋体"/>
                <w:color w:val="000000"/>
                <w:kern w:val="0"/>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36E20" w:rsidRPr="00E141E5" w:rsidRDefault="00736E20" w:rsidP="00477B5F">
            <w:pPr>
              <w:widowControl/>
              <w:spacing w:line="300" w:lineRule="exact"/>
              <w:jc w:val="left"/>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736E20" w:rsidRPr="00E141E5" w:rsidRDefault="00736E20" w:rsidP="00477B5F">
            <w:pPr>
              <w:widowControl/>
              <w:spacing w:line="300" w:lineRule="exact"/>
              <w:jc w:val="center"/>
              <w:rPr>
                <w:rFonts w:ascii="宋体" w:hAnsi="宋体" w:cs="宋体"/>
                <w:color w:val="000000"/>
                <w:kern w:val="0"/>
                <w:szCs w:val="21"/>
              </w:rPr>
            </w:pPr>
            <w:r w:rsidRPr="00E141E5">
              <w:rPr>
                <w:rFonts w:ascii="宋体" w:hAnsi="宋体" w:cs="宋体" w:hint="eastAsia"/>
                <w:color w:val="000000"/>
                <w:kern w:val="0"/>
                <w:szCs w:val="21"/>
              </w:rPr>
              <w:t>年龄</w:t>
            </w:r>
          </w:p>
        </w:tc>
        <w:tc>
          <w:tcPr>
            <w:tcW w:w="2693" w:type="dxa"/>
            <w:tcBorders>
              <w:top w:val="nil"/>
              <w:left w:val="nil"/>
              <w:bottom w:val="single" w:sz="4" w:space="0" w:color="auto"/>
              <w:right w:val="single" w:sz="4" w:space="0" w:color="auto"/>
            </w:tcBorders>
            <w:vAlign w:val="center"/>
          </w:tcPr>
          <w:p w:rsidR="00736E20" w:rsidRPr="00E141E5" w:rsidRDefault="00736E20" w:rsidP="00477B5F">
            <w:pPr>
              <w:widowControl/>
              <w:spacing w:line="300" w:lineRule="exact"/>
              <w:jc w:val="center"/>
              <w:rPr>
                <w:rFonts w:ascii="宋体" w:hAnsi="宋体" w:cs="宋体"/>
                <w:color w:val="000000"/>
                <w:kern w:val="0"/>
                <w:szCs w:val="21"/>
              </w:rPr>
            </w:pPr>
            <w:r w:rsidRPr="00E141E5">
              <w:rPr>
                <w:rFonts w:ascii="宋体" w:hAnsi="宋体" w:cs="宋体" w:hint="eastAsia"/>
                <w:color w:val="000000"/>
                <w:kern w:val="0"/>
                <w:szCs w:val="21"/>
              </w:rPr>
              <w:t>专业（方向）</w:t>
            </w:r>
          </w:p>
        </w:tc>
        <w:tc>
          <w:tcPr>
            <w:tcW w:w="992" w:type="dxa"/>
            <w:tcBorders>
              <w:top w:val="nil"/>
              <w:left w:val="nil"/>
              <w:bottom w:val="single" w:sz="4" w:space="0" w:color="auto"/>
              <w:right w:val="single" w:sz="4" w:space="0" w:color="auto"/>
            </w:tcBorders>
            <w:vAlign w:val="center"/>
          </w:tcPr>
          <w:p w:rsidR="00736E20" w:rsidRPr="00E141E5" w:rsidRDefault="00736E20" w:rsidP="00477B5F">
            <w:pPr>
              <w:widowControl/>
              <w:spacing w:line="300" w:lineRule="exact"/>
              <w:jc w:val="center"/>
              <w:rPr>
                <w:rFonts w:ascii="宋体" w:hAnsi="宋体" w:cs="宋体"/>
                <w:color w:val="000000"/>
                <w:kern w:val="0"/>
                <w:szCs w:val="21"/>
              </w:rPr>
            </w:pPr>
            <w:r w:rsidRPr="00E141E5">
              <w:rPr>
                <w:rFonts w:ascii="宋体" w:hAnsi="宋体" w:cs="宋体" w:hint="eastAsia"/>
                <w:color w:val="000000"/>
                <w:kern w:val="0"/>
                <w:szCs w:val="21"/>
              </w:rPr>
              <w:t>学历</w:t>
            </w:r>
          </w:p>
          <w:p w:rsidR="00736E20" w:rsidRPr="00E141E5" w:rsidRDefault="00736E20" w:rsidP="00477B5F">
            <w:pPr>
              <w:widowControl/>
              <w:spacing w:line="300" w:lineRule="exact"/>
              <w:jc w:val="center"/>
              <w:rPr>
                <w:rFonts w:ascii="宋体" w:hAnsi="宋体" w:cs="宋体"/>
                <w:color w:val="000000"/>
                <w:kern w:val="0"/>
                <w:szCs w:val="21"/>
              </w:rPr>
            </w:pPr>
            <w:r w:rsidRPr="00E141E5">
              <w:rPr>
                <w:rFonts w:ascii="宋体" w:hAnsi="宋体" w:cs="宋体" w:hint="eastAsia"/>
                <w:color w:val="000000"/>
                <w:kern w:val="0"/>
                <w:szCs w:val="21"/>
              </w:rPr>
              <w:t>学位</w:t>
            </w:r>
          </w:p>
        </w:tc>
        <w:tc>
          <w:tcPr>
            <w:tcW w:w="1701" w:type="dxa"/>
            <w:tcBorders>
              <w:top w:val="nil"/>
              <w:left w:val="nil"/>
              <w:bottom w:val="single" w:sz="4" w:space="0" w:color="auto"/>
              <w:right w:val="single" w:sz="4" w:space="0" w:color="auto"/>
            </w:tcBorders>
            <w:vAlign w:val="center"/>
          </w:tcPr>
          <w:p w:rsidR="00736E20" w:rsidRPr="00E141E5" w:rsidRDefault="00736E20" w:rsidP="00477B5F">
            <w:pPr>
              <w:widowControl/>
              <w:spacing w:line="300" w:lineRule="exact"/>
              <w:jc w:val="center"/>
              <w:rPr>
                <w:rFonts w:ascii="宋体" w:hAnsi="宋体" w:cs="宋体"/>
                <w:color w:val="000000"/>
                <w:kern w:val="0"/>
                <w:szCs w:val="21"/>
              </w:rPr>
            </w:pPr>
            <w:r w:rsidRPr="00E141E5">
              <w:rPr>
                <w:rFonts w:ascii="宋体" w:hAnsi="宋体" w:cs="宋体" w:hint="eastAsia"/>
                <w:color w:val="000000"/>
                <w:kern w:val="0"/>
                <w:szCs w:val="21"/>
              </w:rPr>
              <w:t>其他条件</w:t>
            </w:r>
          </w:p>
        </w:tc>
        <w:tc>
          <w:tcPr>
            <w:tcW w:w="3969" w:type="dxa"/>
            <w:vMerge/>
            <w:tcBorders>
              <w:top w:val="single" w:sz="4" w:space="0" w:color="auto"/>
              <w:left w:val="single" w:sz="4" w:space="0" w:color="auto"/>
              <w:bottom w:val="single" w:sz="4" w:space="0" w:color="auto"/>
              <w:right w:val="single" w:sz="4" w:space="0" w:color="auto"/>
            </w:tcBorders>
            <w:vAlign w:val="center"/>
          </w:tcPr>
          <w:p w:rsidR="00736E20" w:rsidRPr="00E141E5" w:rsidRDefault="00736E20" w:rsidP="00477B5F">
            <w:pPr>
              <w:widowControl/>
              <w:spacing w:line="300" w:lineRule="exact"/>
              <w:jc w:val="left"/>
              <w:rPr>
                <w:rFonts w:ascii="宋体" w:hAnsi="宋体" w:cs="宋体"/>
                <w:color w:val="000000"/>
                <w:kern w:val="0"/>
                <w:szCs w:val="21"/>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736E20" w:rsidRPr="00E141E5" w:rsidRDefault="00736E20" w:rsidP="00477B5F">
            <w:pPr>
              <w:widowControl/>
              <w:spacing w:line="300" w:lineRule="exact"/>
              <w:jc w:val="left"/>
              <w:rPr>
                <w:rFonts w:ascii="宋体" w:hAnsi="宋体" w:cs="宋体"/>
                <w:color w:val="000000"/>
                <w:kern w:val="0"/>
                <w:szCs w:val="21"/>
              </w:rPr>
            </w:pPr>
          </w:p>
        </w:tc>
      </w:tr>
      <w:tr w:rsidR="00736E20" w:rsidRPr="00B11811" w:rsidTr="00477B5F">
        <w:trPr>
          <w:trHeight w:val="811"/>
        </w:trPr>
        <w:tc>
          <w:tcPr>
            <w:tcW w:w="1865" w:type="dxa"/>
            <w:tcBorders>
              <w:top w:val="nil"/>
              <w:left w:val="single" w:sz="4" w:space="0" w:color="auto"/>
              <w:bottom w:val="single" w:sz="4" w:space="0" w:color="auto"/>
              <w:right w:val="single" w:sz="4" w:space="0" w:color="auto"/>
            </w:tcBorders>
            <w:vAlign w:val="center"/>
          </w:tcPr>
          <w:p w:rsidR="00736E20"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软件工程学院</w:t>
            </w:r>
          </w:p>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（人工智能学院）</w:t>
            </w:r>
          </w:p>
        </w:tc>
        <w:tc>
          <w:tcPr>
            <w:tcW w:w="1504" w:type="dxa"/>
            <w:tcBorders>
              <w:top w:val="nil"/>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云计算技术应用专业教师</w:t>
            </w:r>
          </w:p>
        </w:tc>
        <w:tc>
          <w:tcPr>
            <w:tcW w:w="425" w:type="dxa"/>
            <w:tcBorders>
              <w:top w:val="nil"/>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kern w:val="0"/>
                <w:sz w:val="18"/>
                <w:szCs w:val="18"/>
              </w:rPr>
              <w:t>1</w:t>
            </w:r>
          </w:p>
        </w:tc>
        <w:tc>
          <w:tcPr>
            <w:tcW w:w="425" w:type="dxa"/>
            <w:tcBorders>
              <w:top w:val="nil"/>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不限</w:t>
            </w:r>
          </w:p>
        </w:tc>
        <w:tc>
          <w:tcPr>
            <w:tcW w:w="709" w:type="dxa"/>
            <w:tcBorders>
              <w:top w:val="nil"/>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kern w:val="0"/>
                <w:sz w:val="18"/>
                <w:szCs w:val="18"/>
              </w:rPr>
              <w:t>35</w:t>
            </w:r>
            <w:r w:rsidRPr="00566D9E">
              <w:rPr>
                <w:rFonts w:ascii="楷体_GB2312" w:eastAsia="楷体_GB2312" w:hint="eastAsia"/>
                <w:kern w:val="0"/>
                <w:sz w:val="18"/>
                <w:szCs w:val="18"/>
              </w:rPr>
              <w:t>周岁及以下</w:t>
            </w:r>
          </w:p>
        </w:tc>
        <w:tc>
          <w:tcPr>
            <w:tcW w:w="2693" w:type="dxa"/>
            <w:tcBorders>
              <w:top w:val="nil"/>
              <w:left w:val="nil"/>
              <w:bottom w:val="single" w:sz="4" w:space="0" w:color="auto"/>
              <w:right w:val="single" w:sz="4" w:space="0" w:color="auto"/>
            </w:tcBorders>
            <w:vAlign w:val="center"/>
          </w:tcPr>
          <w:p w:rsidR="00736E20" w:rsidRPr="00566D9E" w:rsidRDefault="00736E20" w:rsidP="00477B5F">
            <w:pPr>
              <w:widowControl/>
              <w:spacing w:line="240" w:lineRule="exact"/>
              <w:jc w:val="left"/>
              <w:rPr>
                <w:rFonts w:ascii="楷体_GB2312" w:eastAsia="楷体_GB2312"/>
                <w:kern w:val="0"/>
                <w:sz w:val="18"/>
                <w:szCs w:val="18"/>
              </w:rPr>
            </w:pPr>
            <w:r w:rsidRPr="00566D9E">
              <w:rPr>
                <w:rFonts w:ascii="楷体_GB2312" w:eastAsia="楷体_GB2312" w:hint="eastAsia"/>
                <w:kern w:val="0"/>
                <w:sz w:val="18"/>
                <w:szCs w:val="18"/>
              </w:rPr>
              <w:t>计算机科学与技术、软件工程、计算机软件与理论、数据科学与大数据技术、信息与计算科学、应用统计学、大数据技术与应用软件工程</w:t>
            </w:r>
          </w:p>
        </w:tc>
        <w:tc>
          <w:tcPr>
            <w:tcW w:w="992" w:type="dxa"/>
            <w:tcBorders>
              <w:top w:val="nil"/>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研究生/硕士</w:t>
            </w:r>
          </w:p>
        </w:tc>
        <w:tc>
          <w:tcPr>
            <w:tcW w:w="1701" w:type="dxa"/>
            <w:tcBorders>
              <w:top w:val="nil"/>
              <w:left w:val="nil"/>
              <w:bottom w:val="single" w:sz="4" w:space="0" w:color="auto"/>
              <w:right w:val="single" w:sz="4" w:space="0" w:color="auto"/>
            </w:tcBorders>
            <w:vAlign w:val="center"/>
          </w:tcPr>
          <w:p w:rsidR="00736E20" w:rsidRPr="00566D9E" w:rsidRDefault="00736E20" w:rsidP="00477B5F">
            <w:pPr>
              <w:spacing w:line="240" w:lineRule="exact"/>
              <w:rPr>
                <w:rFonts w:ascii="楷体_GB2312" w:eastAsia="楷体_GB2312"/>
                <w:kern w:val="0"/>
                <w:sz w:val="18"/>
                <w:szCs w:val="18"/>
              </w:rPr>
            </w:pPr>
          </w:p>
        </w:tc>
        <w:tc>
          <w:tcPr>
            <w:tcW w:w="3969" w:type="dxa"/>
            <w:tcBorders>
              <w:top w:val="nil"/>
              <w:left w:val="nil"/>
              <w:bottom w:val="single" w:sz="4" w:space="0" w:color="auto"/>
              <w:right w:val="single" w:sz="4" w:space="0" w:color="auto"/>
            </w:tcBorders>
            <w:vAlign w:val="center"/>
          </w:tcPr>
          <w:p w:rsidR="00736E20" w:rsidRPr="00566D9E" w:rsidRDefault="00736E20" w:rsidP="00477B5F">
            <w:pPr>
              <w:widowControl/>
              <w:spacing w:line="220" w:lineRule="exact"/>
              <w:jc w:val="left"/>
              <w:rPr>
                <w:rFonts w:ascii="楷体_GB2312" w:eastAsia="楷体_GB2312"/>
                <w:kern w:val="0"/>
                <w:sz w:val="18"/>
                <w:szCs w:val="18"/>
              </w:rPr>
            </w:pPr>
            <w:r w:rsidRPr="00566D9E">
              <w:rPr>
                <w:rFonts w:ascii="楷体_GB2312" w:eastAsia="楷体_GB2312" w:hint="eastAsia"/>
                <w:kern w:val="0"/>
                <w:sz w:val="18"/>
                <w:szCs w:val="18"/>
              </w:rPr>
              <w:t>1.有较强的表达能力和语言组织能力</w:t>
            </w:r>
          </w:p>
          <w:p w:rsidR="00736E20" w:rsidRPr="00566D9E" w:rsidRDefault="00736E20" w:rsidP="00477B5F">
            <w:pPr>
              <w:widowControl/>
              <w:spacing w:line="220" w:lineRule="exact"/>
              <w:jc w:val="left"/>
              <w:rPr>
                <w:rFonts w:ascii="楷体_GB2312" w:eastAsia="楷体_GB2312"/>
                <w:kern w:val="0"/>
                <w:sz w:val="18"/>
                <w:szCs w:val="18"/>
              </w:rPr>
            </w:pPr>
            <w:r w:rsidRPr="00566D9E">
              <w:rPr>
                <w:rFonts w:ascii="楷体_GB2312" w:eastAsia="楷体_GB2312" w:hint="eastAsia"/>
                <w:kern w:val="0"/>
                <w:sz w:val="18"/>
                <w:szCs w:val="18"/>
              </w:rPr>
              <w:t>2.熟悉X86虚拟化技术、存储虚拟化技术、网络虚拟化技术；</w:t>
            </w:r>
          </w:p>
          <w:p w:rsidR="00736E20" w:rsidRPr="00566D9E" w:rsidRDefault="00736E20" w:rsidP="00477B5F">
            <w:pPr>
              <w:widowControl/>
              <w:spacing w:line="220" w:lineRule="exact"/>
              <w:jc w:val="left"/>
              <w:rPr>
                <w:rFonts w:ascii="楷体_GB2312" w:eastAsia="楷体_GB2312"/>
                <w:kern w:val="0"/>
                <w:sz w:val="18"/>
                <w:szCs w:val="18"/>
              </w:rPr>
            </w:pPr>
            <w:r w:rsidRPr="00566D9E">
              <w:rPr>
                <w:rFonts w:ascii="楷体_GB2312" w:eastAsia="楷体_GB2312" w:hint="eastAsia"/>
                <w:kern w:val="0"/>
                <w:sz w:val="18"/>
                <w:szCs w:val="18"/>
              </w:rPr>
              <w:t>3.熟练使用Linux，熟悉</w:t>
            </w:r>
            <w:proofErr w:type="spellStart"/>
            <w:r w:rsidRPr="00566D9E">
              <w:rPr>
                <w:rFonts w:ascii="楷体_GB2312" w:eastAsia="楷体_GB2312" w:hint="eastAsia"/>
                <w:kern w:val="0"/>
                <w:sz w:val="18"/>
                <w:szCs w:val="18"/>
              </w:rPr>
              <w:t>Openstack</w:t>
            </w:r>
            <w:proofErr w:type="spellEnd"/>
            <w:r w:rsidRPr="00566D9E">
              <w:rPr>
                <w:rFonts w:ascii="楷体_GB2312" w:eastAsia="楷体_GB2312" w:hint="eastAsia"/>
                <w:kern w:val="0"/>
                <w:sz w:val="18"/>
                <w:szCs w:val="18"/>
              </w:rPr>
              <w:t>架构，对</w:t>
            </w:r>
            <w:proofErr w:type="spellStart"/>
            <w:r w:rsidRPr="00566D9E">
              <w:rPr>
                <w:rFonts w:ascii="楷体_GB2312" w:eastAsia="楷体_GB2312" w:hint="eastAsia"/>
                <w:kern w:val="0"/>
                <w:sz w:val="18"/>
                <w:szCs w:val="18"/>
              </w:rPr>
              <w:t>Openstack</w:t>
            </w:r>
            <w:proofErr w:type="spellEnd"/>
            <w:r w:rsidRPr="00566D9E">
              <w:rPr>
                <w:rFonts w:ascii="楷体_GB2312" w:eastAsia="楷体_GB2312" w:hint="eastAsia"/>
                <w:kern w:val="0"/>
                <w:sz w:val="18"/>
                <w:szCs w:val="18"/>
              </w:rPr>
              <w:t>各个组件有一定的研究基础；</w:t>
            </w:r>
          </w:p>
          <w:p w:rsidR="00736E20" w:rsidRPr="00566D9E" w:rsidRDefault="00736E20" w:rsidP="00477B5F">
            <w:pPr>
              <w:widowControl/>
              <w:spacing w:line="220" w:lineRule="exact"/>
              <w:jc w:val="left"/>
              <w:rPr>
                <w:rFonts w:ascii="楷体_GB2312" w:eastAsia="楷体_GB2312"/>
                <w:kern w:val="0"/>
                <w:sz w:val="18"/>
                <w:szCs w:val="18"/>
              </w:rPr>
            </w:pPr>
            <w:r w:rsidRPr="00566D9E">
              <w:rPr>
                <w:rFonts w:ascii="楷体_GB2312" w:eastAsia="楷体_GB2312" w:hint="eastAsia"/>
                <w:kern w:val="0"/>
                <w:sz w:val="18"/>
                <w:szCs w:val="18"/>
              </w:rPr>
              <w:t>4.熟练掌握</w:t>
            </w:r>
            <w:proofErr w:type="spellStart"/>
            <w:r w:rsidRPr="00566D9E">
              <w:rPr>
                <w:rFonts w:ascii="楷体_GB2312" w:eastAsia="楷体_GB2312" w:hint="eastAsia"/>
                <w:kern w:val="0"/>
                <w:sz w:val="18"/>
                <w:szCs w:val="18"/>
              </w:rPr>
              <w:t>Hadoop</w:t>
            </w:r>
            <w:proofErr w:type="spellEnd"/>
            <w:r w:rsidRPr="00566D9E">
              <w:rPr>
                <w:rFonts w:ascii="楷体_GB2312" w:eastAsia="楷体_GB2312" w:hint="eastAsia"/>
                <w:kern w:val="0"/>
                <w:sz w:val="18"/>
                <w:szCs w:val="18"/>
              </w:rPr>
              <w:t>、Hive、</w:t>
            </w:r>
            <w:proofErr w:type="spellStart"/>
            <w:r w:rsidRPr="00566D9E">
              <w:rPr>
                <w:rFonts w:ascii="楷体_GB2312" w:eastAsia="楷体_GB2312" w:hint="eastAsia"/>
                <w:kern w:val="0"/>
                <w:sz w:val="18"/>
                <w:szCs w:val="18"/>
              </w:rPr>
              <w:t>HBase</w:t>
            </w:r>
            <w:proofErr w:type="spellEnd"/>
            <w:r w:rsidRPr="00566D9E">
              <w:rPr>
                <w:rFonts w:ascii="楷体_GB2312" w:eastAsia="楷体_GB2312" w:hint="eastAsia"/>
                <w:kern w:val="0"/>
                <w:sz w:val="18"/>
                <w:szCs w:val="18"/>
              </w:rPr>
              <w:t>、Zookeeper、Spark等应用的安装配置；</w:t>
            </w:r>
          </w:p>
          <w:p w:rsidR="00736E20" w:rsidRPr="00566D9E" w:rsidRDefault="00736E20" w:rsidP="00477B5F">
            <w:pPr>
              <w:widowControl/>
              <w:spacing w:line="220" w:lineRule="exact"/>
              <w:jc w:val="left"/>
              <w:rPr>
                <w:rFonts w:ascii="楷体_GB2312" w:eastAsia="楷体_GB2312"/>
                <w:kern w:val="0"/>
                <w:sz w:val="18"/>
                <w:szCs w:val="18"/>
              </w:rPr>
            </w:pPr>
            <w:r w:rsidRPr="00566D9E">
              <w:rPr>
                <w:rFonts w:ascii="楷体_GB2312" w:eastAsia="楷体_GB2312" w:hint="eastAsia"/>
                <w:kern w:val="0"/>
                <w:sz w:val="18"/>
                <w:szCs w:val="18"/>
              </w:rPr>
              <w:t>5.熟练掌握Python、Shell等运维脚本；</w:t>
            </w:r>
          </w:p>
          <w:p w:rsidR="00736E20" w:rsidRPr="00566D9E" w:rsidRDefault="00736E20" w:rsidP="00477B5F">
            <w:pPr>
              <w:widowControl/>
              <w:spacing w:line="220" w:lineRule="exact"/>
              <w:jc w:val="left"/>
              <w:rPr>
                <w:rFonts w:ascii="楷体_GB2312" w:eastAsia="楷体_GB2312"/>
                <w:kern w:val="0"/>
                <w:sz w:val="18"/>
                <w:szCs w:val="18"/>
              </w:rPr>
            </w:pPr>
            <w:r w:rsidRPr="00566D9E">
              <w:rPr>
                <w:rFonts w:ascii="楷体_GB2312" w:eastAsia="楷体_GB2312" w:hint="eastAsia"/>
                <w:kern w:val="0"/>
                <w:sz w:val="18"/>
                <w:szCs w:val="18"/>
              </w:rPr>
              <w:t>6.热爱教师职业，有授课经验者优先。</w:t>
            </w:r>
          </w:p>
        </w:tc>
        <w:tc>
          <w:tcPr>
            <w:tcW w:w="765" w:type="dxa"/>
            <w:tcBorders>
              <w:top w:val="nil"/>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考核</w:t>
            </w:r>
          </w:p>
        </w:tc>
      </w:tr>
      <w:tr w:rsidR="00736E20" w:rsidRPr="00566D9E" w:rsidTr="00477B5F">
        <w:trPr>
          <w:trHeight w:val="1267"/>
        </w:trPr>
        <w:tc>
          <w:tcPr>
            <w:tcW w:w="1865" w:type="dxa"/>
            <w:tcBorders>
              <w:top w:val="nil"/>
              <w:left w:val="single" w:sz="4" w:space="0" w:color="auto"/>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动画学院</w:t>
            </w:r>
          </w:p>
        </w:tc>
        <w:tc>
          <w:tcPr>
            <w:tcW w:w="1504" w:type="dxa"/>
            <w:tcBorders>
              <w:top w:val="nil"/>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动画教师</w:t>
            </w:r>
          </w:p>
        </w:tc>
        <w:tc>
          <w:tcPr>
            <w:tcW w:w="425" w:type="dxa"/>
            <w:tcBorders>
              <w:top w:val="nil"/>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Pr>
                <w:rFonts w:ascii="楷体_GB2312" w:eastAsia="楷体_GB2312" w:hint="eastAsia"/>
                <w:kern w:val="0"/>
                <w:sz w:val="18"/>
                <w:szCs w:val="18"/>
              </w:rPr>
              <w:t>2</w:t>
            </w:r>
          </w:p>
        </w:tc>
        <w:tc>
          <w:tcPr>
            <w:tcW w:w="425" w:type="dxa"/>
            <w:tcBorders>
              <w:top w:val="nil"/>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不限</w:t>
            </w:r>
          </w:p>
        </w:tc>
        <w:tc>
          <w:tcPr>
            <w:tcW w:w="709" w:type="dxa"/>
            <w:tcBorders>
              <w:top w:val="nil"/>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35周岁及以下</w:t>
            </w:r>
          </w:p>
        </w:tc>
        <w:tc>
          <w:tcPr>
            <w:tcW w:w="2693" w:type="dxa"/>
            <w:tcBorders>
              <w:top w:val="nil"/>
              <w:left w:val="nil"/>
              <w:bottom w:val="single" w:sz="4" w:space="0" w:color="auto"/>
              <w:right w:val="single" w:sz="4" w:space="0" w:color="auto"/>
            </w:tcBorders>
            <w:vAlign w:val="center"/>
          </w:tcPr>
          <w:p w:rsidR="00736E20" w:rsidRPr="00566D9E" w:rsidRDefault="00736E20" w:rsidP="00477B5F">
            <w:pPr>
              <w:widowControl/>
              <w:spacing w:line="260" w:lineRule="exact"/>
              <w:jc w:val="left"/>
              <w:rPr>
                <w:rFonts w:ascii="楷体_GB2312" w:eastAsia="楷体_GB2312"/>
                <w:kern w:val="0"/>
                <w:sz w:val="18"/>
                <w:szCs w:val="18"/>
              </w:rPr>
            </w:pPr>
            <w:r w:rsidRPr="00566D9E">
              <w:rPr>
                <w:rFonts w:ascii="楷体_GB2312" w:eastAsia="楷体_GB2312" w:hint="eastAsia"/>
                <w:kern w:val="0"/>
                <w:sz w:val="18"/>
                <w:szCs w:val="18"/>
              </w:rPr>
              <w:t>设计艺术学（动画</w:t>
            </w:r>
            <w:r>
              <w:rPr>
                <w:rFonts w:ascii="楷体_GB2312" w:eastAsia="楷体_GB2312" w:hint="eastAsia"/>
                <w:kern w:val="0"/>
                <w:sz w:val="18"/>
                <w:szCs w:val="18"/>
              </w:rPr>
              <w:t>、</w:t>
            </w:r>
            <w:proofErr w:type="gramStart"/>
            <w:r>
              <w:rPr>
                <w:rFonts w:ascii="楷体_GB2312" w:eastAsia="楷体_GB2312" w:hint="eastAsia"/>
                <w:kern w:val="0"/>
                <w:sz w:val="18"/>
                <w:szCs w:val="18"/>
              </w:rPr>
              <w:t>动漫</w:t>
            </w:r>
            <w:r w:rsidRPr="00566D9E">
              <w:rPr>
                <w:rFonts w:ascii="楷体_GB2312" w:eastAsia="楷体_GB2312" w:hint="eastAsia"/>
                <w:kern w:val="0"/>
                <w:sz w:val="18"/>
                <w:szCs w:val="18"/>
              </w:rPr>
              <w:t>方向</w:t>
            </w:r>
            <w:proofErr w:type="gramEnd"/>
            <w:r w:rsidRPr="00566D9E">
              <w:rPr>
                <w:rFonts w:ascii="楷体_GB2312" w:eastAsia="楷体_GB2312" w:hint="eastAsia"/>
                <w:kern w:val="0"/>
                <w:sz w:val="18"/>
                <w:szCs w:val="18"/>
              </w:rPr>
              <w:t>）、电影学 （动画</w:t>
            </w:r>
            <w:r>
              <w:rPr>
                <w:rFonts w:ascii="楷体_GB2312" w:eastAsia="楷体_GB2312" w:hint="eastAsia"/>
                <w:kern w:val="0"/>
                <w:sz w:val="18"/>
                <w:szCs w:val="18"/>
              </w:rPr>
              <w:t>、</w:t>
            </w:r>
            <w:proofErr w:type="gramStart"/>
            <w:r>
              <w:rPr>
                <w:rFonts w:ascii="楷体_GB2312" w:eastAsia="楷体_GB2312" w:hint="eastAsia"/>
                <w:kern w:val="0"/>
                <w:sz w:val="18"/>
                <w:szCs w:val="18"/>
              </w:rPr>
              <w:t>动漫</w:t>
            </w:r>
            <w:r w:rsidRPr="00566D9E">
              <w:rPr>
                <w:rFonts w:ascii="楷体_GB2312" w:eastAsia="楷体_GB2312" w:hint="eastAsia"/>
                <w:kern w:val="0"/>
                <w:sz w:val="18"/>
                <w:szCs w:val="18"/>
              </w:rPr>
              <w:t>创作</w:t>
            </w:r>
            <w:proofErr w:type="gramEnd"/>
            <w:r w:rsidRPr="00566D9E">
              <w:rPr>
                <w:rFonts w:ascii="楷体_GB2312" w:eastAsia="楷体_GB2312" w:hint="eastAsia"/>
                <w:kern w:val="0"/>
                <w:sz w:val="18"/>
                <w:szCs w:val="18"/>
              </w:rPr>
              <w:t>及理论方向）、动画、</w:t>
            </w:r>
            <w:r>
              <w:rPr>
                <w:rFonts w:ascii="楷体_GB2312" w:eastAsia="楷体_GB2312" w:hint="eastAsia"/>
                <w:kern w:val="0"/>
                <w:sz w:val="18"/>
                <w:szCs w:val="18"/>
              </w:rPr>
              <w:t>动漫、</w:t>
            </w:r>
            <w:r w:rsidRPr="00566D9E">
              <w:rPr>
                <w:rFonts w:ascii="楷体_GB2312" w:eastAsia="楷体_GB2312" w:hint="eastAsia"/>
                <w:kern w:val="0"/>
                <w:sz w:val="18"/>
                <w:szCs w:val="18"/>
              </w:rPr>
              <w:t>游戏、数字媒体艺术等</w:t>
            </w:r>
          </w:p>
        </w:tc>
        <w:tc>
          <w:tcPr>
            <w:tcW w:w="992" w:type="dxa"/>
            <w:tcBorders>
              <w:top w:val="nil"/>
              <w:left w:val="nil"/>
              <w:bottom w:val="single" w:sz="4" w:space="0" w:color="auto"/>
              <w:right w:val="single" w:sz="4" w:space="0" w:color="auto"/>
            </w:tcBorders>
            <w:vAlign w:val="center"/>
          </w:tcPr>
          <w:p w:rsidR="00736E20" w:rsidRPr="00566D9E" w:rsidRDefault="00736E20" w:rsidP="00477B5F">
            <w:pPr>
              <w:widowControl/>
              <w:spacing w:line="260" w:lineRule="exact"/>
              <w:jc w:val="center"/>
              <w:rPr>
                <w:rFonts w:ascii="楷体_GB2312" w:eastAsia="楷体_GB2312"/>
                <w:kern w:val="0"/>
                <w:sz w:val="18"/>
                <w:szCs w:val="18"/>
              </w:rPr>
            </w:pPr>
            <w:r w:rsidRPr="00566D9E">
              <w:rPr>
                <w:rFonts w:ascii="楷体_GB2312" w:eastAsia="楷体_GB2312" w:hint="eastAsia"/>
                <w:kern w:val="0"/>
                <w:sz w:val="18"/>
                <w:szCs w:val="18"/>
              </w:rPr>
              <w:t>硕士</w:t>
            </w:r>
          </w:p>
          <w:p w:rsidR="00736E20" w:rsidRPr="00566D9E" w:rsidRDefault="00736E20" w:rsidP="00477B5F">
            <w:pPr>
              <w:widowControl/>
              <w:spacing w:line="260" w:lineRule="exact"/>
              <w:jc w:val="center"/>
              <w:rPr>
                <w:rFonts w:ascii="楷体_GB2312" w:eastAsia="楷体_GB2312"/>
                <w:kern w:val="0"/>
                <w:sz w:val="18"/>
                <w:szCs w:val="18"/>
              </w:rPr>
            </w:pPr>
            <w:r w:rsidRPr="00566D9E">
              <w:rPr>
                <w:rFonts w:ascii="楷体_GB2312" w:eastAsia="楷体_GB2312" w:hint="eastAsia"/>
                <w:kern w:val="0"/>
                <w:sz w:val="18"/>
                <w:szCs w:val="18"/>
              </w:rPr>
              <w:t>研究生/硕士及以上</w:t>
            </w:r>
          </w:p>
        </w:tc>
        <w:tc>
          <w:tcPr>
            <w:tcW w:w="1701" w:type="dxa"/>
            <w:tcBorders>
              <w:top w:val="nil"/>
              <w:left w:val="nil"/>
              <w:bottom w:val="single" w:sz="4" w:space="0" w:color="auto"/>
              <w:right w:val="single" w:sz="4" w:space="0" w:color="auto"/>
            </w:tcBorders>
            <w:vAlign w:val="center"/>
          </w:tcPr>
          <w:p w:rsidR="00736E20" w:rsidRPr="00566D9E" w:rsidRDefault="00736E20" w:rsidP="00477B5F">
            <w:pPr>
              <w:widowControl/>
              <w:spacing w:line="260" w:lineRule="exact"/>
              <w:jc w:val="center"/>
              <w:rPr>
                <w:rFonts w:ascii="楷体_GB2312" w:eastAsia="楷体_GB2312"/>
                <w:kern w:val="0"/>
                <w:sz w:val="18"/>
                <w:szCs w:val="18"/>
              </w:rPr>
            </w:pPr>
          </w:p>
        </w:tc>
        <w:tc>
          <w:tcPr>
            <w:tcW w:w="3969" w:type="dxa"/>
            <w:tcBorders>
              <w:top w:val="nil"/>
              <w:left w:val="nil"/>
              <w:bottom w:val="single" w:sz="4" w:space="0" w:color="auto"/>
              <w:right w:val="single" w:sz="4" w:space="0" w:color="auto"/>
            </w:tcBorders>
            <w:vAlign w:val="center"/>
          </w:tcPr>
          <w:p w:rsidR="00736E20" w:rsidRPr="00566D9E" w:rsidRDefault="00736E20" w:rsidP="00477B5F">
            <w:pPr>
              <w:widowControl/>
              <w:spacing w:line="240" w:lineRule="exact"/>
              <w:jc w:val="left"/>
              <w:rPr>
                <w:rFonts w:ascii="楷体_GB2312" w:eastAsia="楷体_GB2312"/>
                <w:kern w:val="0"/>
                <w:sz w:val="18"/>
                <w:szCs w:val="18"/>
              </w:rPr>
            </w:pPr>
            <w:r w:rsidRPr="00566D9E">
              <w:rPr>
                <w:rFonts w:ascii="楷体_GB2312" w:eastAsia="楷体_GB2312" w:hint="eastAsia"/>
                <w:kern w:val="0"/>
                <w:sz w:val="18"/>
                <w:szCs w:val="18"/>
              </w:rPr>
              <w:t>能够承担：《模型设置》《材质贴图》《灯光渲染》《三维动画技术》等课程的教学工作；熟练使用3DMax\MAYA\</w:t>
            </w:r>
            <w:proofErr w:type="spellStart"/>
            <w:r w:rsidRPr="00566D9E">
              <w:rPr>
                <w:rFonts w:ascii="楷体_GB2312" w:eastAsia="楷体_GB2312" w:hint="eastAsia"/>
                <w:kern w:val="0"/>
                <w:sz w:val="18"/>
                <w:szCs w:val="18"/>
              </w:rPr>
              <w:t>Zbush</w:t>
            </w:r>
            <w:proofErr w:type="spellEnd"/>
            <w:r w:rsidRPr="00566D9E">
              <w:rPr>
                <w:rFonts w:ascii="楷体_GB2312" w:eastAsia="楷体_GB2312" w:hint="eastAsia"/>
                <w:kern w:val="0"/>
                <w:sz w:val="18"/>
                <w:szCs w:val="18"/>
              </w:rPr>
              <w:t>\Unity3D等三维软件及对应插件。熟悉动画创作流程，具有较强的动画创作项目管理能力。</w:t>
            </w:r>
          </w:p>
        </w:tc>
        <w:tc>
          <w:tcPr>
            <w:tcW w:w="765" w:type="dxa"/>
            <w:tcBorders>
              <w:top w:val="nil"/>
              <w:left w:val="nil"/>
              <w:bottom w:val="single" w:sz="4" w:space="0" w:color="auto"/>
              <w:right w:val="single" w:sz="4" w:space="0" w:color="auto"/>
            </w:tcBorders>
            <w:vAlign w:val="center"/>
          </w:tcPr>
          <w:p w:rsidR="00736E20" w:rsidRPr="00566D9E" w:rsidRDefault="00736E20" w:rsidP="00477B5F">
            <w:pPr>
              <w:widowControl/>
              <w:spacing w:line="320" w:lineRule="atLeast"/>
              <w:jc w:val="center"/>
              <w:rPr>
                <w:rFonts w:ascii="楷体_GB2312" w:eastAsia="楷体_GB2312"/>
                <w:kern w:val="0"/>
                <w:sz w:val="18"/>
                <w:szCs w:val="18"/>
              </w:rPr>
            </w:pPr>
            <w:r w:rsidRPr="00566D9E">
              <w:rPr>
                <w:rFonts w:ascii="楷体_GB2312" w:eastAsia="楷体_GB2312" w:hint="eastAsia"/>
                <w:kern w:val="0"/>
                <w:sz w:val="18"/>
                <w:szCs w:val="18"/>
              </w:rPr>
              <w:t>考核</w:t>
            </w:r>
          </w:p>
        </w:tc>
      </w:tr>
      <w:tr w:rsidR="00736E20" w:rsidRPr="00566D9E" w:rsidTr="00477B5F">
        <w:trPr>
          <w:trHeight w:val="1055"/>
        </w:trPr>
        <w:tc>
          <w:tcPr>
            <w:tcW w:w="1865" w:type="dxa"/>
            <w:tcBorders>
              <w:top w:val="single" w:sz="4" w:space="0" w:color="auto"/>
              <w:left w:val="single" w:sz="4" w:space="0" w:color="auto"/>
              <w:bottom w:val="single" w:sz="4" w:space="0" w:color="auto"/>
              <w:right w:val="single" w:sz="4" w:space="0" w:color="auto"/>
            </w:tcBorders>
            <w:vAlign w:val="center"/>
          </w:tcPr>
          <w:p w:rsidR="00736E20" w:rsidRDefault="00736E20" w:rsidP="00477B5F">
            <w:pPr>
              <w:widowControl/>
              <w:spacing w:line="320" w:lineRule="atLeas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网络工程学院</w:t>
            </w:r>
          </w:p>
        </w:tc>
        <w:tc>
          <w:tcPr>
            <w:tcW w:w="1504"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320" w:lineRule="atLeas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网络系统运</w:t>
            </w:r>
            <w:proofErr w:type="gramStart"/>
            <w:r>
              <w:rPr>
                <w:rFonts w:ascii="仿宋_GB2312" w:eastAsia="仿宋_GB2312" w:hAnsi="宋体" w:cs="宋体" w:hint="eastAsia"/>
                <w:kern w:val="0"/>
                <w:sz w:val="18"/>
                <w:szCs w:val="18"/>
              </w:rPr>
              <w:t>维专业</w:t>
            </w:r>
            <w:proofErr w:type="gramEnd"/>
            <w:r>
              <w:rPr>
                <w:rFonts w:ascii="仿宋_GB2312" w:eastAsia="仿宋_GB2312" w:hAnsi="宋体" w:cs="宋体" w:hint="eastAsia"/>
                <w:kern w:val="0"/>
                <w:sz w:val="18"/>
                <w:szCs w:val="18"/>
              </w:rPr>
              <w:t>教师</w:t>
            </w:r>
          </w:p>
        </w:tc>
        <w:tc>
          <w:tcPr>
            <w:tcW w:w="425"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320" w:lineRule="atLeas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25"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320" w:lineRule="atLeas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不限</w:t>
            </w:r>
          </w:p>
        </w:tc>
        <w:tc>
          <w:tcPr>
            <w:tcW w:w="709"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35周岁及以下</w:t>
            </w:r>
          </w:p>
        </w:tc>
        <w:tc>
          <w:tcPr>
            <w:tcW w:w="2693" w:type="dxa"/>
            <w:tcBorders>
              <w:top w:val="single" w:sz="4" w:space="0" w:color="auto"/>
              <w:left w:val="nil"/>
              <w:bottom w:val="single" w:sz="4" w:space="0" w:color="auto"/>
              <w:right w:val="single" w:sz="4" w:space="0" w:color="auto"/>
            </w:tcBorders>
            <w:vAlign w:val="center"/>
          </w:tcPr>
          <w:p w:rsidR="00736E20" w:rsidRPr="001E408B" w:rsidRDefault="00736E20" w:rsidP="00477B5F">
            <w:pPr>
              <w:widowControl/>
              <w:spacing w:line="240" w:lineRule="exact"/>
              <w:rPr>
                <w:rFonts w:ascii="仿宋_GB2312" w:eastAsia="仿宋_GB2312" w:hAnsi="宋体" w:cs="宋体"/>
                <w:kern w:val="0"/>
                <w:sz w:val="18"/>
                <w:szCs w:val="18"/>
              </w:rPr>
            </w:pPr>
            <w:r w:rsidRPr="001E408B">
              <w:rPr>
                <w:rFonts w:ascii="仿宋_GB2312" w:eastAsia="仿宋_GB2312" w:hAnsi="宋体" w:cs="宋体" w:hint="eastAsia"/>
                <w:kern w:val="0"/>
                <w:sz w:val="18"/>
                <w:szCs w:val="18"/>
              </w:rPr>
              <w:t>计算机科学与技术、计算机应用技术、网络与信息系统安全</w:t>
            </w:r>
          </w:p>
        </w:tc>
        <w:tc>
          <w:tcPr>
            <w:tcW w:w="992" w:type="dxa"/>
            <w:tcBorders>
              <w:top w:val="single" w:sz="4" w:space="0" w:color="auto"/>
              <w:left w:val="nil"/>
              <w:bottom w:val="single" w:sz="4" w:space="0" w:color="auto"/>
              <w:right w:val="single" w:sz="4" w:space="0" w:color="auto"/>
            </w:tcBorders>
            <w:vAlign w:val="center"/>
          </w:tcPr>
          <w:p w:rsidR="00736E20" w:rsidRPr="00C332B8" w:rsidRDefault="00736E20" w:rsidP="00477B5F">
            <w:pPr>
              <w:widowControl/>
              <w:spacing w:line="260" w:lineRule="exact"/>
              <w:jc w:val="center"/>
              <w:rPr>
                <w:rFonts w:ascii="仿宋_GB2312" w:eastAsia="仿宋_GB2312" w:hAnsi="仿宋"/>
                <w:color w:val="000000"/>
                <w:kern w:val="0"/>
                <w:sz w:val="18"/>
                <w:szCs w:val="18"/>
              </w:rPr>
            </w:pPr>
            <w:r w:rsidRPr="00C332B8">
              <w:rPr>
                <w:rFonts w:ascii="仿宋_GB2312" w:eastAsia="仿宋_GB2312" w:hAnsi="仿宋" w:hint="eastAsia"/>
                <w:color w:val="000000"/>
                <w:kern w:val="0"/>
                <w:sz w:val="18"/>
                <w:szCs w:val="18"/>
              </w:rPr>
              <w:t>硕士</w:t>
            </w:r>
          </w:p>
          <w:p w:rsidR="00736E20" w:rsidRDefault="00736E20" w:rsidP="00477B5F">
            <w:pPr>
              <w:widowControl/>
              <w:spacing w:line="240" w:lineRule="exact"/>
              <w:jc w:val="center"/>
              <w:rPr>
                <w:rFonts w:ascii="仿宋_GB2312" w:eastAsia="仿宋_GB2312" w:hAnsi="宋体" w:cs="宋体"/>
                <w:kern w:val="0"/>
                <w:sz w:val="18"/>
                <w:szCs w:val="18"/>
              </w:rPr>
            </w:pPr>
            <w:r w:rsidRPr="00C332B8">
              <w:rPr>
                <w:rFonts w:ascii="仿宋_GB2312" w:eastAsia="仿宋_GB2312" w:hAnsi="仿宋" w:hint="eastAsia"/>
                <w:color w:val="000000"/>
                <w:kern w:val="0"/>
                <w:sz w:val="18"/>
                <w:szCs w:val="18"/>
              </w:rPr>
              <w:t>研究生/硕士及以上</w:t>
            </w:r>
          </w:p>
        </w:tc>
        <w:tc>
          <w:tcPr>
            <w:tcW w:w="1701"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200" w:lineRule="exact"/>
              <w:rPr>
                <w:rFonts w:ascii="仿宋_GB2312" w:eastAsia="仿宋_GB2312" w:hAnsi="宋体" w:cs="宋体"/>
                <w:kern w:val="0"/>
                <w:sz w:val="18"/>
                <w:szCs w:val="18"/>
              </w:rPr>
            </w:pPr>
            <w:r>
              <w:rPr>
                <w:rFonts w:ascii="仿宋_GB2312" w:eastAsia="仿宋_GB2312" w:hAnsi="宋体" w:cs="宋体" w:hint="eastAsia"/>
                <w:kern w:val="0"/>
                <w:sz w:val="18"/>
                <w:szCs w:val="18"/>
              </w:rPr>
              <w:t>1.具有</w:t>
            </w:r>
            <w:r>
              <w:rPr>
                <w:rFonts w:ascii="仿宋_GB2312" w:eastAsia="仿宋_GB2312" w:hAnsi="宋体" w:cs="宋体"/>
                <w:kern w:val="0"/>
                <w:sz w:val="18"/>
                <w:szCs w:val="18"/>
              </w:rPr>
              <w:t>3</w:t>
            </w:r>
            <w:r>
              <w:rPr>
                <w:rFonts w:ascii="仿宋_GB2312" w:eastAsia="仿宋_GB2312" w:hAnsi="宋体" w:cs="宋体" w:hint="eastAsia"/>
                <w:kern w:val="0"/>
                <w:sz w:val="18"/>
                <w:szCs w:val="18"/>
              </w:rPr>
              <w:t>年以上企业工作经历且从事网络相关工作；</w:t>
            </w:r>
          </w:p>
          <w:p w:rsidR="00736E20" w:rsidRDefault="00736E20" w:rsidP="00477B5F">
            <w:pPr>
              <w:widowControl/>
              <w:spacing w:line="320" w:lineRule="atLeast"/>
              <w:rPr>
                <w:rFonts w:ascii="仿宋_GB2312" w:eastAsia="仿宋_GB2312" w:hAnsi="宋体" w:cs="宋体"/>
                <w:kern w:val="0"/>
                <w:sz w:val="18"/>
                <w:szCs w:val="18"/>
              </w:rPr>
            </w:pPr>
            <w:r>
              <w:rPr>
                <w:rFonts w:ascii="仿宋_GB2312" w:eastAsia="仿宋_GB2312" w:hAnsi="宋体" w:cs="宋体" w:hint="eastAsia"/>
                <w:kern w:val="0"/>
                <w:sz w:val="18"/>
                <w:szCs w:val="18"/>
              </w:rPr>
              <w:t>2.具</w:t>
            </w:r>
            <w:r>
              <w:rPr>
                <w:rFonts w:ascii="仿宋_GB2312" w:eastAsia="仿宋_GB2312" w:hAnsi="宋体" w:cs="宋体"/>
                <w:kern w:val="0"/>
                <w:sz w:val="18"/>
                <w:szCs w:val="18"/>
              </w:rPr>
              <w:t>有</w:t>
            </w:r>
            <w:r w:rsidRPr="009A2A9E">
              <w:rPr>
                <w:rFonts w:ascii="仿宋_GB2312" w:eastAsia="仿宋_GB2312" w:hAnsi="宋体" w:cs="宋体"/>
                <w:kern w:val="0"/>
                <w:sz w:val="18"/>
                <w:szCs w:val="18"/>
              </w:rPr>
              <w:t>RCTE</w:t>
            </w:r>
            <w:r>
              <w:rPr>
                <w:rFonts w:ascii="仿宋_GB2312" w:eastAsia="仿宋_GB2312" w:hAnsi="宋体" w:cs="宋体" w:hint="eastAsia"/>
                <w:kern w:val="0"/>
                <w:sz w:val="18"/>
                <w:szCs w:val="18"/>
              </w:rPr>
              <w:t>、</w:t>
            </w:r>
            <w:r w:rsidRPr="009A2A9E">
              <w:rPr>
                <w:rFonts w:ascii="仿宋_GB2312" w:eastAsia="仿宋_GB2312" w:hAnsi="宋体" w:cs="宋体"/>
                <w:kern w:val="0"/>
                <w:sz w:val="18"/>
                <w:szCs w:val="18"/>
              </w:rPr>
              <w:t>HCIE</w:t>
            </w:r>
            <w:r>
              <w:rPr>
                <w:rFonts w:ascii="仿宋_GB2312" w:eastAsia="仿宋_GB2312" w:hAnsi="宋体" w:cs="宋体" w:hint="eastAsia"/>
                <w:kern w:val="0"/>
                <w:sz w:val="18"/>
                <w:szCs w:val="18"/>
              </w:rPr>
              <w:t>、</w:t>
            </w:r>
            <w:r>
              <w:rPr>
                <w:rFonts w:ascii="仿宋_GB2312" w:eastAsia="仿宋_GB2312" w:hAnsi="宋体" w:cs="宋体"/>
                <w:kern w:val="0"/>
                <w:sz w:val="18"/>
                <w:szCs w:val="18"/>
              </w:rPr>
              <w:t>CCIE</w:t>
            </w:r>
            <w:r>
              <w:rPr>
                <w:rFonts w:ascii="仿宋_GB2312" w:eastAsia="仿宋_GB2312" w:hAnsi="宋体" w:cs="宋体" w:hint="eastAsia"/>
                <w:kern w:val="0"/>
                <w:sz w:val="18"/>
                <w:szCs w:val="18"/>
              </w:rPr>
              <w:t>证书之一。</w:t>
            </w:r>
          </w:p>
        </w:tc>
        <w:tc>
          <w:tcPr>
            <w:tcW w:w="3969"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240" w:lineRule="exact"/>
              <w:rPr>
                <w:rFonts w:ascii="仿宋_GB2312" w:eastAsia="仿宋_GB2312" w:hAnsi="宋体" w:cs="宋体"/>
                <w:kern w:val="0"/>
                <w:sz w:val="18"/>
                <w:szCs w:val="18"/>
              </w:rPr>
            </w:pPr>
            <w:r>
              <w:rPr>
                <w:rFonts w:ascii="仿宋_GB2312" w:eastAsia="仿宋_GB2312" w:hAnsi="宋体" w:cs="宋体" w:hint="eastAsia"/>
                <w:kern w:val="0"/>
                <w:sz w:val="18"/>
                <w:szCs w:val="18"/>
              </w:rPr>
              <w:t>承担核心专业课程教学（程序设计基础、数据库管理、Windows操作系统运维、Linux操作系统运维、自动化运维技术）。</w:t>
            </w:r>
          </w:p>
        </w:tc>
        <w:tc>
          <w:tcPr>
            <w:tcW w:w="765"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18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考核</w:t>
            </w:r>
          </w:p>
        </w:tc>
      </w:tr>
      <w:tr w:rsidR="00736E20" w:rsidRPr="00566D9E" w:rsidTr="00477B5F">
        <w:trPr>
          <w:trHeight w:val="1015"/>
        </w:trPr>
        <w:tc>
          <w:tcPr>
            <w:tcW w:w="1865" w:type="dxa"/>
            <w:tcBorders>
              <w:top w:val="single" w:sz="4" w:space="0" w:color="auto"/>
              <w:left w:val="single" w:sz="4" w:space="0" w:color="auto"/>
              <w:bottom w:val="single" w:sz="4" w:space="0" w:color="auto"/>
              <w:right w:val="single" w:sz="4" w:space="0" w:color="auto"/>
            </w:tcBorders>
            <w:vAlign w:val="center"/>
          </w:tcPr>
          <w:p w:rsidR="00736E20" w:rsidRDefault="00736E20" w:rsidP="00477B5F">
            <w:pPr>
              <w:widowControl/>
              <w:spacing w:line="320" w:lineRule="atLeas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网络工程学院</w:t>
            </w:r>
          </w:p>
        </w:tc>
        <w:tc>
          <w:tcPr>
            <w:tcW w:w="1504"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320" w:lineRule="atLeas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网络应用专业教师</w:t>
            </w:r>
          </w:p>
        </w:tc>
        <w:tc>
          <w:tcPr>
            <w:tcW w:w="425"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320" w:lineRule="atLeas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25"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320" w:lineRule="atLeas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不限</w:t>
            </w:r>
          </w:p>
        </w:tc>
        <w:tc>
          <w:tcPr>
            <w:tcW w:w="709"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35周岁及以下</w:t>
            </w:r>
          </w:p>
        </w:tc>
        <w:tc>
          <w:tcPr>
            <w:tcW w:w="2693" w:type="dxa"/>
            <w:tcBorders>
              <w:top w:val="single" w:sz="4" w:space="0" w:color="auto"/>
              <w:left w:val="nil"/>
              <w:bottom w:val="single" w:sz="4" w:space="0" w:color="auto"/>
              <w:right w:val="single" w:sz="4" w:space="0" w:color="auto"/>
            </w:tcBorders>
            <w:vAlign w:val="center"/>
          </w:tcPr>
          <w:p w:rsidR="00736E20" w:rsidRPr="001E408B" w:rsidRDefault="00736E20" w:rsidP="00477B5F">
            <w:pPr>
              <w:widowControl/>
              <w:spacing w:line="240" w:lineRule="exact"/>
              <w:rPr>
                <w:rFonts w:ascii="仿宋_GB2312" w:eastAsia="仿宋_GB2312" w:hAnsi="宋体" w:cs="宋体"/>
                <w:kern w:val="0"/>
                <w:sz w:val="18"/>
                <w:szCs w:val="18"/>
              </w:rPr>
            </w:pPr>
            <w:r w:rsidRPr="001E408B">
              <w:rPr>
                <w:rFonts w:ascii="仿宋_GB2312" w:eastAsia="仿宋_GB2312" w:hAnsi="宋体" w:cs="宋体" w:hint="eastAsia"/>
                <w:kern w:val="0"/>
                <w:sz w:val="18"/>
                <w:szCs w:val="18"/>
              </w:rPr>
              <w:t>计算机科学与技术、计算机应用技术、网络与信息系统安全</w:t>
            </w:r>
          </w:p>
        </w:tc>
        <w:tc>
          <w:tcPr>
            <w:tcW w:w="992" w:type="dxa"/>
            <w:tcBorders>
              <w:top w:val="single" w:sz="4" w:space="0" w:color="auto"/>
              <w:left w:val="nil"/>
              <w:bottom w:val="single" w:sz="4" w:space="0" w:color="auto"/>
              <w:right w:val="single" w:sz="4" w:space="0" w:color="auto"/>
            </w:tcBorders>
            <w:vAlign w:val="center"/>
          </w:tcPr>
          <w:p w:rsidR="00736E20" w:rsidRPr="00C332B8" w:rsidRDefault="00736E20" w:rsidP="00477B5F">
            <w:pPr>
              <w:widowControl/>
              <w:spacing w:line="260" w:lineRule="exact"/>
              <w:jc w:val="center"/>
              <w:rPr>
                <w:rFonts w:ascii="仿宋_GB2312" w:eastAsia="仿宋_GB2312" w:hAnsi="仿宋"/>
                <w:color w:val="000000"/>
                <w:kern w:val="0"/>
                <w:sz w:val="18"/>
                <w:szCs w:val="18"/>
              </w:rPr>
            </w:pPr>
            <w:r w:rsidRPr="00C332B8">
              <w:rPr>
                <w:rFonts w:ascii="仿宋_GB2312" w:eastAsia="仿宋_GB2312" w:hAnsi="仿宋" w:hint="eastAsia"/>
                <w:color w:val="000000"/>
                <w:kern w:val="0"/>
                <w:sz w:val="18"/>
                <w:szCs w:val="18"/>
              </w:rPr>
              <w:t>硕士</w:t>
            </w:r>
          </w:p>
          <w:p w:rsidR="00736E20" w:rsidRDefault="00736E20" w:rsidP="00477B5F">
            <w:pPr>
              <w:widowControl/>
              <w:spacing w:line="240" w:lineRule="exact"/>
              <w:jc w:val="center"/>
              <w:rPr>
                <w:rFonts w:ascii="仿宋_GB2312" w:eastAsia="仿宋_GB2312" w:hAnsi="宋体" w:cs="宋体"/>
                <w:kern w:val="0"/>
                <w:sz w:val="18"/>
                <w:szCs w:val="18"/>
              </w:rPr>
            </w:pPr>
            <w:r w:rsidRPr="00C332B8">
              <w:rPr>
                <w:rFonts w:ascii="仿宋_GB2312" w:eastAsia="仿宋_GB2312" w:hAnsi="仿宋" w:hint="eastAsia"/>
                <w:color w:val="000000"/>
                <w:kern w:val="0"/>
                <w:sz w:val="18"/>
                <w:szCs w:val="18"/>
              </w:rPr>
              <w:t>研究生/硕士及以上</w:t>
            </w:r>
          </w:p>
        </w:tc>
        <w:tc>
          <w:tcPr>
            <w:tcW w:w="1701"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200" w:lineRule="exact"/>
              <w:rPr>
                <w:rFonts w:ascii="仿宋_GB2312" w:eastAsia="仿宋_GB2312" w:hAnsi="宋体" w:cs="宋体"/>
                <w:kern w:val="0"/>
                <w:sz w:val="18"/>
                <w:szCs w:val="18"/>
              </w:rPr>
            </w:pPr>
            <w:r>
              <w:rPr>
                <w:rFonts w:ascii="仿宋_GB2312" w:eastAsia="仿宋_GB2312" w:hAnsi="宋体" w:cs="宋体" w:hint="eastAsia"/>
                <w:kern w:val="0"/>
                <w:sz w:val="18"/>
                <w:szCs w:val="18"/>
              </w:rPr>
              <w:t>1.具有</w:t>
            </w:r>
            <w:r>
              <w:rPr>
                <w:rFonts w:ascii="仿宋_GB2312" w:eastAsia="仿宋_GB2312" w:hAnsi="宋体" w:cs="宋体"/>
                <w:kern w:val="0"/>
                <w:sz w:val="18"/>
                <w:szCs w:val="18"/>
              </w:rPr>
              <w:t>3</w:t>
            </w:r>
            <w:r>
              <w:rPr>
                <w:rFonts w:ascii="仿宋_GB2312" w:eastAsia="仿宋_GB2312" w:hAnsi="宋体" w:cs="宋体" w:hint="eastAsia"/>
                <w:kern w:val="0"/>
                <w:sz w:val="18"/>
                <w:szCs w:val="18"/>
              </w:rPr>
              <w:t>年以上企业工作经历且从事网络相关工作；</w:t>
            </w:r>
          </w:p>
          <w:p w:rsidR="00736E20" w:rsidRDefault="00736E20" w:rsidP="00477B5F">
            <w:pPr>
              <w:widowControl/>
              <w:spacing w:line="240" w:lineRule="exact"/>
              <w:rPr>
                <w:rFonts w:ascii="仿宋_GB2312" w:eastAsia="仿宋_GB2312" w:hAnsi="宋体" w:cs="宋体"/>
                <w:kern w:val="0"/>
                <w:sz w:val="18"/>
                <w:szCs w:val="18"/>
              </w:rPr>
            </w:pPr>
            <w:r>
              <w:rPr>
                <w:rFonts w:ascii="仿宋_GB2312" w:eastAsia="仿宋_GB2312" w:hAnsi="宋体" w:cs="宋体" w:hint="eastAsia"/>
                <w:kern w:val="0"/>
                <w:sz w:val="18"/>
                <w:szCs w:val="18"/>
              </w:rPr>
              <w:t>2.具</w:t>
            </w:r>
            <w:r>
              <w:rPr>
                <w:rFonts w:ascii="仿宋_GB2312" w:eastAsia="仿宋_GB2312" w:hAnsi="宋体" w:cs="宋体"/>
                <w:kern w:val="0"/>
                <w:sz w:val="18"/>
                <w:szCs w:val="18"/>
              </w:rPr>
              <w:t>有</w:t>
            </w:r>
            <w:r w:rsidRPr="009A2A9E">
              <w:rPr>
                <w:rFonts w:ascii="仿宋_GB2312" w:eastAsia="仿宋_GB2312" w:hAnsi="宋体" w:cs="宋体"/>
                <w:kern w:val="0"/>
                <w:sz w:val="18"/>
                <w:szCs w:val="18"/>
              </w:rPr>
              <w:t>RCTE</w:t>
            </w:r>
            <w:r>
              <w:rPr>
                <w:rFonts w:ascii="仿宋_GB2312" w:eastAsia="仿宋_GB2312" w:hAnsi="宋体" w:cs="宋体" w:hint="eastAsia"/>
                <w:kern w:val="0"/>
                <w:sz w:val="18"/>
                <w:szCs w:val="18"/>
              </w:rPr>
              <w:t>、</w:t>
            </w:r>
            <w:r w:rsidRPr="009A2A9E">
              <w:rPr>
                <w:rFonts w:ascii="仿宋_GB2312" w:eastAsia="仿宋_GB2312" w:hAnsi="宋体" w:cs="宋体"/>
                <w:kern w:val="0"/>
                <w:sz w:val="18"/>
                <w:szCs w:val="18"/>
              </w:rPr>
              <w:t>HCIE</w:t>
            </w:r>
            <w:r>
              <w:rPr>
                <w:rFonts w:ascii="仿宋_GB2312" w:eastAsia="仿宋_GB2312" w:hAnsi="宋体" w:cs="宋体" w:hint="eastAsia"/>
                <w:kern w:val="0"/>
                <w:sz w:val="18"/>
                <w:szCs w:val="18"/>
              </w:rPr>
              <w:t>、</w:t>
            </w:r>
            <w:r>
              <w:rPr>
                <w:rFonts w:ascii="仿宋_GB2312" w:eastAsia="仿宋_GB2312" w:hAnsi="宋体" w:cs="宋体"/>
                <w:kern w:val="0"/>
                <w:sz w:val="18"/>
                <w:szCs w:val="18"/>
              </w:rPr>
              <w:t>CCIE</w:t>
            </w:r>
            <w:r>
              <w:rPr>
                <w:rFonts w:ascii="仿宋_GB2312" w:eastAsia="仿宋_GB2312" w:hAnsi="宋体" w:cs="宋体" w:hint="eastAsia"/>
                <w:kern w:val="0"/>
                <w:sz w:val="18"/>
                <w:szCs w:val="18"/>
              </w:rPr>
              <w:t>证书之一。</w:t>
            </w:r>
          </w:p>
        </w:tc>
        <w:tc>
          <w:tcPr>
            <w:tcW w:w="3969"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200" w:lineRule="exact"/>
              <w:rPr>
                <w:rFonts w:ascii="仿宋_GB2312" w:eastAsia="仿宋_GB2312" w:hAnsi="宋体" w:cs="宋体"/>
                <w:kern w:val="0"/>
                <w:sz w:val="18"/>
                <w:szCs w:val="18"/>
              </w:rPr>
            </w:pPr>
            <w:r>
              <w:rPr>
                <w:rFonts w:ascii="仿宋_GB2312" w:eastAsia="仿宋_GB2312" w:hAnsi="宋体" w:cs="宋体" w:hint="eastAsia"/>
                <w:kern w:val="0"/>
                <w:sz w:val="18"/>
                <w:szCs w:val="18"/>
              </w:rPr>
              <w:t>承担核心专业课程教学（高级程序设计、数据库管理、Excel数据分析、</w:t>
            </w:r>
            <w:proofErr w:type="spellStart"/>
            <w:r>
              <w:rPr>
                <w:rFonts w:ascii="仿宋_GB2312" w:eastAsia="仿宋_GB2312" w:hAnsi="宋体" w:cs="宋体" w:hint="eastAsia"/>
                <w:kern w:val="0"/>
                <w:sz w:val="18"/>
                <w:szCs w:val="18"/>
              </w:rPr>
              <w:t>PowerBI</w:t>
            </w:r>
            <w:proofErr w:type="spellEnd"/>
            <w:r>
              <w:rPr>
                <w:rFonts w:ascii="仿宋_GB2312" w:eastAsia="仿宋_GB2312" w:hAnsi="宋体" w:cs="宋体" w:hint="eastAsia"/>
                <w:kern w:val="0"/>
                <w:sz w:val="18"/>
                <w:szCs w:val="18"/>
              </w:rPr>
              <w:t>数据分析等核心课程），掌握常用的推荐算法、机器学习算法、数据挖掘相关算法和技术，并熟悉通用数据结构和算法，熟悉Java/C++/Python等语言，有一定的</w:t>
            </w:r>
            <w:proofErr w:type="spellStart"/>
            <w:r>
              <w:rPr>
                <w:rFonts w:ascii="仿宋_GB2312" w:eastAsia="仿宋_GB2312" w:hAnsi="宋体" w:cs="宋体" w:hint="eastAsia"/>
                <w:kern w:val="0"/>
                <w:sz w:val="18"/>
                <w:szCs w:val="18"/>
              </w:rPr>
              <w:t>Mapreduce</w:t>
            </w:r>
            <w:proofErr w:type="spellEnd"/>
            <w:r>
              <w:rPr>
                <w:rFonts w:ascii="仿宋_GB2312" w:eastAsia="仿宋_GB2312" w:hAnsi="宋体" w:cs="宋体" w:hint="eastAsia"/>
                <w:kern w:val="0"/>
                <w:sz w:val="18"/>
                <w:szCs w:val="18"/>
              </w:rPr>
              <w:t>开发经验及数据分析或流程优化经验。</w:t>
            </w:r>
          </w:p>
        </w:tc>
        <w:tc>
          <w:tcPr>
            <w:tcW w:w="765"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320" w:lineRule="atLeas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考核</w:t>
            </w:r>
          </w:p>
        </w:tc>
      </w:tr>
      <w:tr w:rsidR="00736E20" w:rsidRPr="00566D9E" w:rsidTr="00477B5F">
        <w:trPr>
          <w:trHeight w:val="1172"/>
        </w:trPr>
        <w:tc>
          <w:tcPr>
            <w:tcW w:w="1865" w:type="dxa"/>
            <w:tcBorders>
              <w:top w:val="single" w:sz="4" w:space="0" w:color="auto"/>
              <w:left w:val="single" w:sz="4" w:space="0" w:color="auto"/>
              <w:bottom w:val="single" w:sz="4" w:space="0" w:color="auto"/>
              <w:right w:val="single" w:sz="4" w:space="0" w:color="auto"/>
            </w:tcBorders>
            <w:vAlign w:val="center"/>
          </w:tcPr>
          <w:p w:rsidR="00736E20" w:rsidRDefault="00736E20" w:rsidP="00477B5F">
            <w:pPr>
              <w:widowControl/>
              <w:spacing w:line="280" w:lineRule="exact"/>
              <w:jc w:val="center"/>
              <w:rPr>
                <w:rFonts w:ascii="仿宋_GB2312" w:eastAsia="仿宋_GB2312"/>
                <w:kern w:val="0"/>
                <w:sz w:val="18"/>
                <w:szCs w:val="18"/>
              </w:rPr>
            </w:pPr>
            <w:r>
              <w:rPr>
                <w:rFonts w:ascii="仿宋_GB2312" w:eastAsia="仿宋_GB2312" w:hAnsi="宋体" w:cs="宋体" w:hint="eastAsia"/>
                <w:kern w:val="0"/>
                <w:sz w:val="18"/>
                <w:szCs w:val="18"/>
              </w:rPr>
              <w:t>网络工程学院</w:t>
            </w:r>
          </w:p>
        </w:tc>
        <w:tc>
          <w:tcPr>
            <w:tcW w:w="1504"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280" w:lineRule="exact"/>
              <w:jc w:val="center"/>
              <w:rPr>
                <w:rFonts w:ascii="仿宋_GB2312" w:eastAsia="仿宋_GB2312"/>
                <w:kern w:val="0"/>
                <w:sz w:val="18"/>
                <w:szCs w:val="18"/>
              </w:rPr>
            </w:pPr>
            <w:r>
              <w:rPr>
                <w:rFonts w:ascii="仿宋_GB2312" w:eastAsia="仿宋_GB2312" w:hAnsi="宋体" w:cs="宋体" w:hint="eastAsia"/>
                <w:kern w:val="0"/>
                <w:sz w:val="18"/>
                <w:szCs w:val="18"/>
              </w:rPr>
              <w:t>信息安全专业教师</w:t>
            </w:r>
          </w:p>
        </w:tc>
        <w:tc>
          <w:tcPr>
            <w:tcW w:w="425"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360" w:lineRule="atLeast"/>
              <w:jc w:val="center"/>
              <w:rPr>
                <w:rFonts w:ascii="仿宋_GB2312" w:eastAsia="仿宋_GB2312"/>
                <w:kern w:val="0"/>
                <w:sz w:val="18"/>
                <w:szCs w:val="18"/>
              </w:rPr>
            </w:pPr>
            <w:r>
              <w:rPr>
                <w:rFonts w:ascii="仿宋_GB2312" w:eastAsia="仿宋_GB2312" w:hAnsi="宋体" w:cs="宋体" w:hint="eastAsia"/>
                <w:kern w:val="0"/>
                <w:sz w:val="18"/>
                <w:szCs w:val="18"/>
              </w:rPr>
              <w:t>2</w:t>
            </w:r>
          </w:p>
        </w:tc>
        <w:tc>
          <w:tcPr>
            <w:tcW w:w="425"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360" w:lineRule="atLeast"/>
              <w:jc w:val="center"/>
              <w:rPr>
                <w:rFonts w:ascii="仿宋_GB2312" w:eastAsia="仿宋_GB2312"/>
                <w:kern w:val="0"/>
                <w:sz w:val="18"/>
                <w:szCs w:val="18"/>
              </w:rPr>
            </w:pPr>
            <w:r>
              <w:rPr>
                <w:rFonts w:ascii="仿宋_GB2312" w:eastAsia="仿宋_GB2312" w:hAnsi="宋体" w:cs="宋体" w:hint="eastAsia"/>
                <w:kern w:val="0"/>
                <w:sz w:val="18"/>
                <w:szCs w:val="18"/>
              </w:rPr>
              <w:t>不限</w:t>
            </w:r>
          </w:p>
        </w:tc>
        <w:tc>
          <w:tcPr>
            <w:tcW w:w="709"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240" w:lineRule="exact"/>
              <w:jc w:val="center"/>
              <w:rPr>
                <w:rFonts w:ascii="仿宋_GB2312" w:eastAsia="仿宋_GB2312"/>
                <w:kern w:val="0"/>
                <w:sz w:val="18"/>
                <w:szCs w:val="18"/>
              </w:rPr>
            </w:pPr>
            <w:r>
              <w:rPr>
                <w:rFonts w:ascii="仿宋_GB2312" w:eastAsia="仿宋_GB2312" w:hAnsi="宋体" w:cs="宋体" w:hint="eastAsia"/>
                <w:kern w:val="0"/>
                <w:sz w:val="18"/>
                <w:szCs w:val="18"/>
              </w:rPr>
              <w:t>35周岁及以下</w:t>
            </w:r>
          </w:p>
        </w:tc>
        <w:tc>
          <w:tcPr>
            <w:tcW w:w="2693"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240" w:lineRule="exact"/>
              <w:rPr>
                <w:rFonts w:ascii="仿宋_GB2312" w:eastAsia="仿宋_GB2312" w:hAnsi="宋体" w:cs="宋体"/>
                <w:kern w:val="0"/>
                <w:sz w:val="18"/>
                <w:szCs w:val="18"/>
              </w:rPr>
            </w:pPr>
            <w:r>
              <w:rPr>
                <w:rFonts w:ascii="仿宋_GB2312" w:eastAsia="仿宋_GB2312" w:hAnsi="宋体" w:cs="宋体" w:hint="eastAsia"/>
                <w:kern w:val="0"/>
                <w:sz w:val="18"/>
                <w:szCs w:val="18"/>
              </w:rPr>
              <w:t>信息安全、</w:t>
            </w:r>
            <w:r w:rsidRPr="009A2A9E">
              <w:rPr>
                <w:rFonts w:ascii="仿宋_GB2312" w:eastAsia="仿宋_GB2312" w:hAnsi="宋体" w:cs="宋体" w:hint="eastAsia"/>
                <w:kern w:val="0"/>
                <w:sz w:val="18"/>
                <w:szCs w:val="18"/>
              </w:rPr>
              <w:t>信息与计算科学</w:t>
            </w:r>
            <w:r>
              <w:rPr>
                <w:rFonts w:ascii="仿宋_GB2312" w:eastAsia="仿宋_GB2312" w:hAnsi="宋体" w:cs="宋体" w:hint="eastAsia"/>
                <w:kern w:val="0"/>
                <w:sz w:val="18"/>
                <w:szCs w:val="18"/>
              </w:rPr>
              <w:t>、网络工程</w:t>
            </w:r>
          </w:p>
        </w:tc>
        <w:tc>
          <w:tcPr>
            <w:tcW w:w="992" w:type="dxa"/>
            <w:tcBorders>
              <w:top w:val="single" w:sz="4" w:space="0" w:color="auto"/>
              <w:left w:val="nil"/>
              <w:bottom w:val="single" w:sz="4" w:space="0" w:color="auto"/>
              <w:right w:val="single" w:sz="4" w:space="0" w:color="auto"/>
            </w:tcBorders>
            <w:vAlign w:val="center"/>
          </w:tcPr>
          <w:p w:rsidR="00736E20" w:rsidRPr="00C332B8" w:rsidRDefault="00736E20" w:rsidP="00477B5F">
            <w:pPr>
              <w:widowControl/>
              <w:spacing w:line="260" w:lineRule="exact"/>
              <w:jc w:val="center"/>
              <w:rPr>
                <w:rFonts w:ascii="仿宋_GB2312" w:eastAsia="仿宋_GB2312" w:hAnsi="仿宋"/>
                <w:color w:val="000000"/>
                <w:kern w:val="0"/>
                <w:sz w:val="18"/>
                <w:szCs w:val="18"/>
              </w:rPr>
            </w:pPr>
            <w:r w:rsidRPr="00C332B8">
              <w:rPr>
                <w:rFonts w:ascii="仿宋_GB2312" w:eastAsia="仿宋_GB2312" w:hAnsi="仿宋" w:hint="eastAsia"/>
                <w:color w:val="000000"/>
                <w:kern w:val="0"/>
                <w:sz w:val="18"/>
                <w:szCs w:val="18"/>
              </w:rPr>
              <w:t>硕士</w:t>
            </w:r>
          </w:p>
          <w:p w:rsidR="00736E20" w:rsidRDefault="00736E20" w:rsidP="00477B5F">
            <w:pPr>
              <w:widowControl/>
              <w:spacing w:line="240" w:lineRule="exact"/>
              <w:jc w:val="center"/>
              <w:rPr>
                <w:rFonts w:ascii="仿宋_GB2312" w:eastAsia="仿宋_GB2312" w:hAnsi="宋体" w:cs="宋体"/>
                <w:kern w:val="0"/>
                <w:sz w:val="18"/>
                <w:szCs w:val="18"/>
              </w:rPr>
            </w:pPr>
            <w:r w:rsidRPr="00C332B8">
              <w:rPr>
                <w:rFonts w:ascii="仿宋_GB2312" w:eastAsia="仿宋_GB2312" w:hAnsi="仿宋" w:hint="eastAsia"/>
                <w:color w:val="000000"/>
                <w:kern w:val="0"/>
                <w:sz w:val="18"/>
                <w:szCs w:val="18"/>
              </w:rPr>
              <w:t>研究生/硕士及以上</w:t>
            </w:r>
          </w:p>
        </w:tc>
        <w:tc>
          <w:tcPr>
            <w:tcW w:w="1701"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200" w:lineRule="exact"/>
              <w:rPr>
                <w:rFonts w:ascii="仿宋_GB2312" w:eastAsia="仿宋_GB2312" w:hAnsi="宋体" w:cs="宋体"/>
                <w:kern w:val="0"/>
                <w:sz w:val="18"/>
                <w:szCs w:val="18"/>
              </w:rPr>
            </w:pPr>
            <w:r>
              <w:rPr>
                <w:rFonts w:ascii="仿宋_GB2312" w:eastAsia="仿宋_GB2312" w:hAnsi="宋体" w:cs="宋体" w:hint="eastAsia"/>
                <w:kern w:val="0"/>
                <w:sz w:val="18"/>
                <w:szCs w:val="18"/>
              </w:rPr>
              <w:t>1.具有3年以上企业工作经历且从事网络相关工作；</w:t>
            </w:r>
          </w:p>
          <w:p w:rsidR="00736E20" w:rsidRDefault="00736E20" w:rsidP="00477B5F">
            <w:pPr>
              <w:widowControl/>
              <w:spacing w:line="200" w:lineRule="exact"/>
              <w:rPr>
                <w:rFonts w:ascii="仿宋_GB2312" w:eastAsia="仿宋_GB2312" w:hAnsi="宋体" w:cs="宋体"/>
                <w:kern w:val="0"/>
                <w:sz w:val="18"/>
                <w:szCs w:val="18"/>
              </w:rPr>
            </w:pPr>
            <w:r>
              <w:rPr>
                <w:rFonts w:ascii="仿宋_GB2312" w:eastAsia="仿宋_GB2312" w:hAnsi="宋体" w:cs="宋体" w:hint="eastAsia"/>
                <w:kern w:val="0"/>
                <w:sz w:val="18"/>
                <w:szCs w:val="18"/>
              </w:rPr>
              <w:t>2.具</w:t>
            </w:r>
            <w:r>
              <w:rPr>
                <w:rFonts w:ascii="仿宋_GB2312" w:eastAsia="仿宋_GB2312" w:hAnsi="宋体" w:cs="宋体"/>
                <w:kern w:val="0"/>
                <w:sz w:val="18"/>
                <w:szCs w:val="18"/>
              </w:rPr>
              <w:t>有CISP</w:t>
            </w:r>
            <w:r>
              <w:rPr>
                <w:rFonts w:ascii="仿宋_GB2312" w:eastAsia="仿宋_GB2312" w:hAnsi="宋体" w:cs="宋体" w:hint="eastAsia"/>
                <w:kern w:val="0"/>
                <w:sz w:val="18"/>
                <w:szCs w:val="18"/>
              </w:rPr>
              <w:t>、</w:t>
            </w:r>
            <w:r w:rsidRPr="009A2A9E">
              <w:rPr>
                <w:rFonts w:ascii="仿宋_GB2312" w:eastAsia="仿宋_GB2312" w:hAnsi="宋体" w:cs="宋体"/>
                <w:kern w:val="0"/>
                <w:sz w:val="18"/>
                <w:szCs w:val="18"/>
              </w:rPr>
              <w:t>RCTE</w:t>
            </w:r>
            <w:r>
              <w:rPr>
                <w:rFonts w:ascii="仿宋_GB2312" w:eastAsia="仿宋_GB2312" w:hAnsi="宋体" w:cs="宋体" w:hint="eastAsia"/>
                <w:kern w:val="0"/>
                <w:sz w:val="18"/>
                <w:szCs w:val="18"/>
              </w:rPr>
              <w:t>、</w:t>
            </w:r>
            <w:r w:rsidRPr="009A2A9E">
              <w:rPr>
                <w:rFonts w:ascii="仿宋_GB2312" w:eastAsia="仿宋_GB2312" w:hAnsi="宋体" w:cs="宋体"/>
                <w:kern w:val="0"/>
                <w:sz w:val="18"/>
                <w:szCs w:val="18"/>
              </w:rPr>
              <w:t>HCIE</w:t>
            </w:r>
            <w:r>
              <w:rPr>
                <w:rFonts w:ascii="仿宋_GB2312" w:eastAsia="仿宋_GB2312" w:hAnsi="宋体" w:cs="宋体" w:hint="eastAsia"/>
                <w:kern w:val="0"/>
                <w:sz w:val="18"/>
                <w:szCs w:val="18"/>
              </w:rPr>
              <w:t>、</w:t>
            </w:r>
            <w:r>
              <w:rPr>
                <w:rFonts w:ascii="仿宋_GB2312" w:eastAsia="仿宋_GB2312" w:hAnsi="宋体" w:cs="宋体"/>
                <w:kern w:val="0"/>
                <w:sz w:val="18"/>
                <w:szCs w:val="18"/>
              </w:rPr>
              <w:t>CCIE</w:t>
            </w:r>
            <w:r>
              <w:rPr>
                <w:rFonts w:ascii="仿宋_GB2312" w:eastAsia="仿宋_GB2312" w:hAnsi="宋体" w:cs="宋体" w:hint="eastAsia"/>
                <w:kern w:val="0"/>
                <w:sz w:val="18"/>
                <w:szCs w:val="18"/>
              </w:rPr>
              <w:t>证书之一。</w:t>
            </w:r>
          </w:p>
        </w:tc>
        <w:tc>
          <w:tcPr>
            <w:tcW w:w="3969"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180" w:lineRule="exact"/>
              <w:rPr>
                <w:rFonts w:ascii="仿宋_GB2312" w:eastAsia="仿宋_GB2312"/>
                <w:kern w:val="0"/>
                <w:sz w:val="18"/>
                <w:szCs w:val="18"/>
              </w:rPr>
            </w:pPr>
            <w:r>
              <w:rPr>
                <w:rFonts w:ascii="仿宋_GB2312" w:eastAsia="仿宋_GB2312" w:hAnsi="宋体" w:cs="宋体" w:hint="eastAsia"/>
                <w:kern w:val="0"/>
                <w:sz w:val="18"/>
                <w:szCs w:val="18"/>
              </w:rPr>
              <w:t>承担核心专业课程教学（网络安全部署、网络攻击与防护、网络</w:t>
            </w:r>
            <w:r>
              <w:rPr>
                <w:rFonts w:ascii="仿宋_GB2312" w:eastAsia="仿宋_GB2312" w:hAnsi="宋体" w:cs="宋体"/>
                <w:kern w:val="0"/>
                <w:sz w:val="18"/>
                <w:szCs w:val="18"/>
              </w:rPr>
              <w:t>设备安装与调试、</w:t>
            </w:r>
            <w:r>
              <w:rPr>
                <w:rFonts w:ascii="仿宋_GB2312" w:eastAsia="仿宋_GB2312" w:hAnsi="宋体" w:cs="宋体" w:hint="eastAsia"/>
                <w:kern w:val="0"/>
                <w:sz w:val="18"/>
                <w:szCs w:val="18"/>
              </w:rPr>
              <w:t>防火墙部署与维护、Web应用安全、漏洞扫描与防护等课程）。</w:t>
            </w:r>
          </w:p>
        </w:tc>
        <w:tc>
          <w:tcPr>
            <w:tcW w:w="765" w:type="dxa"/>
            <w:tcBorders>
              <w:top w:val="single" w:sz="4" w:space="0" w:color="auto"/>
              <w:left w:val="nil"/>
              <w:bottom w:val="single" w:sz="4" w:space="0" w:color="auto"/>
              <w:right w:val="single" w:sz="4" w:space="0" w:color="auto"/>
            </w:tcBorders>
            <w:vAlign w:val="center"/>
          </w:tcPr>
          <w:p w:rsidR="00736E20" w:rsidRDefault="00736E20" w:rsidP="00477B5F">
            <w:pPr>
              <w:widowControl/>
              <w:spacing w:line="360" w:lineRule="atLeast"/>
              <w:jc w:val="center"/>
              <w:rPr>
                <w:rFonts w:ascii="仿宋_GB2312" w:eastAsia="仿宋_GB2312" w:hAnsi="宋体" w:cs="宋体"/>
                <w:kern w:val="0"/>
                <w:szCs w:val="21"/>
              </w:rPr>
            </w:pPr>
            <w:r>
              <w:rPr>
                <w:rFonts w:ascii="仿宋_GB2312" w:eastAsia="仿宋_GB2312" w:hAnsi="宋体" w:cs="宋体" w:hint="eastAsia"/>
                <w:kern w:val="0"/>
                <w:sz w:val="18"/>
                <w:szCs w:val="18"/>
              </w:rPr>
              <w:t>考核</w:t>
            </w:r>
          </w:p>
        </w:tc>
      </w:tr>
      <w:tr w:rsidR="00736E20" w:rsidRPr="00566D9E" w:rsidTr="00477B5F">
        <w:trPr>
          <w:trHeight w:val="1015"/>
        </w:trPr>
        <w:tc>
          <w:tcPr>
            <w:tcW w:w="1865" w:type="dxa"/>
            <w:tcBorders>
              <w:top w:val="single" w:sz="4" w:space="0" w:color="auto"/>
              <w:left w:val="single" w:sz="4" w:space="0" w:color="auto"/>
              <w:bottom w:val="single" w:sz="4" w:space="0" w:color="auto"/>
              <w:right w:val="single" w:sz="4" w:space="0" w:color="auto"/>
            </w:tcBorders>
            <w:vAlign w:val="center"/>
          </w:tcPr>
          <w:p w:rsidR="00736E20" w:rsidRPr="00C332B8" w:rsidRDefault="00736E20" w:rsidP="00477B5F">
            <w:pPr>
              <w:widowControl/>
              <w:spacing w:line="320" w:lineRule="atLeast"/>
              <w:jc w:val="center"/>
              <w:rPr>
                <w:rFonts w:ascii="仿宋_GB2312" w:eastAsia="仿宋_GB2312" w:hAnsi="仿宋"/>
                <w:color w:val="000000"/>
                <w:kern w:val="0"/>
                <w:sz w:val="18"/>
                <w:szCs w:val="18"/>
              </w:rPr>
            </w:pPr>
            <w:r w:rsidRPr="00C332B8">
              <w:rPr>
                <w:rFonts w:ascii="仿宋_GB2312" w:eastAsia="仿宋_GB2312" w:hAnsi="仿宋" w:hint="eastAsia"/>
                <w:color w:val="000000"/>
                <w:kern w:val="0"/>
                <w:sz w:val="18"/>
                <w:szCs w:val="18"/>
              </w:rPr>
              <w:t>学生处</w:t>
            </w:r>
          </w:p>
        </w:tc>
        <w:tc>
          <w:tcPr>
            <w:tcW w:w="1504" w:type="dxa"/>
            <w:tcBorders>
              <w:top w:val="single" w:sz="4" w:space="0" w:color="auto"/>
              <w:left w:val="nil"/>
              <w:bottom w:val="single" w:sz="4" w:space="0" w:color="auto"/>
              <w:right w:val="single" w:sz="4" w:space="0" w:color="auto"/>
            </w:tcBorders>
            <w:vAlign w:val="center"/>
          </w:tcPr>
          <w:p w:rsidR="00736E20" w:rsidRPr="00C332B8" w:rsidRDefault="00736E20" w:rsidP="00477B5F">
            <w:pPr>
              <w:widowControl/>
              <w:spacing w:line="320" w:lineRule="atLeast"/>
              <w:ind w:firstLineChars="150" w:firstLine="270"/>
              <w:jc w:val="left"/>
              <w:rPr>
                <w:rFonts w:ascii="仿宋_GB2312" w:eastAsia="仿宋_GB2312" w:hAnsi="仿宋"/>
                <w:color w:val="000000"/>
                <w:kern w:val="0"/>
                <w:sz w:val="18"/>
                <w:szCs w:val="18"/>
              </w:rPr>
            </w:pPr>
            <w:r w:rsidRPr="00C332B8">
              <w:rPr>
                <w:rFonts w:ascii="仿宋_GB2312" w:eastAsia="仿宋_GB2312" w:hAnsi="仿宋" w:hint="eastAsia"/>
                <w:color w:val="000000"/>
                <w:kern w:val="0"/>
                <w:sz w:val="18"/>
                <w:szCs w:val="18"/>
              </w:rPr>
              <w:t>辅导员1</w:t>
            </w:r>
          </w:p>
        </w:tc>
        <w:tc>
          <w:tcPr>
            <w:tcW w:w="425" w:type="dxa"/>
            <w:tcBorders>
              <w:top w:val="single" w:sz="4" w:space="0" w:color="auto"/>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1</w:t>
            </w:r>
          </w:p>
        </w:tc>
        <w:tc>
          <w:tcPr>
            <w:tcW w:w="425" w:type="dxa"/>
            <w:tcBorders>
              <w:top w:val="single" w:sz="4" w:space="0" w:color="auto"/>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Pr>
                <w:rFonts w:ascii="楷体_GB2312" w:eastAsia="楷体_GB2312" w:hint="eastAsia"/>
                <w:kern w:val="0"/>
                <w:sz w:val="18"/>
                <w:szCs w:val="18"/>
              </w:rPr>
              <w:t>男</w:t>
            </w:r>
          </w:p>
        </w:tc>
        <w:tc>
          <w:tcPr>
            <w:tcW w:w="709" w:type="dxa"/>
            <w:tcBorders>
              <w:top w:val="single" w:sz="4" w:space="0" w:color="auto"/>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35周岁及以下</w:t>
            </w:r>
          </w:p>
        </w:tc>
        <w:tc>
          <w:tcPr>
            <w:tcW w:w="2693" w:type="dxa"/>
            <w:tcBorders>
              <w:top w:val="single" w:sz="4" w:space="0" w:color="auto"/>
              <w:left w:val="nil"/>
              <w:bottom w:val="single" w:sz="4" w:space="0" w:color="auto"/>
              <w:right w:val="single" w:sz="4" w:space="0" w:color="auto"/>
            </w:tcBorders>
            <w:vAlign w:val="center"/>
          </w:tcPr>
          <w:p w:rsidR="00736E20" w:rsidRPr="00C332B8" w:rsidRDefault="00736E20" w:rsidP="00477B5F">
            <w:pPr>
              <w:widowControl/>
              <w:spacing w:line="260" w:lineRule="exact"/>
              <w:jc w:val="center"/>
              <w:rPr>
                <w:rFonts w:ascii="仿宋_GB2312" w:eastAsia="仿宋_GB2312" w:hAnsi="仿宋"/>
                <w:color w:val="000000"/>
                <w:kern w:val="0"/>
                <w:sz w:val="18"/>
                <w:szCs w:val="18"/>
              </w:rPr>
            </w:pPr>
            <w:r w:rsidRPr="00C332B8">
              <w:rPr>
                <w:rFonts w:ascii="仿宋_GB2312" w:eastAsia="仿宋_GB2312" w:hAnsi="仿宋" w:hint="eastAsia"/>
                <w:color w:val="000000"/>
                <w:kern w:val="0"/>
                <w:sz w:val="18"/>
                <w:szCs w:val="18"/>
              </w:rPr>
              <w:t>心理学相关专业</w:t>
            </w:r>
          </w:p>
        </w:tc>
        <w:tc>
          <w:tcPr>
            <w:tcW w:w="992" w:type="dxa"/>
            <w:tcBorders>
              <w:top w:val="single" w:sz="4" w:space="0" w:color="auto"/>
              <w:left w:val="nil"/>
              <w:bottom w:val="single" w:sz="4" w:space="0" w:color="auto"/>
              <w:right w:val="single" w:sz="4" w:space="0" w:color="auto"/>
            </w:tcBorders>
            <w:vAlign w:val="center"/>
          </w:tcPr>
          <w:p w:rsidR="00736E20" w:rsidRPr="00C332B8" w:rsidRDefault="00736E20" w:rsidP="00477B5F">
            <w:pPr>
              <w:widowControl/>
              <w:spacing w:line="260" w:lineRule="exact"/>
              <w:jc w:val="center"/>
              <w:rPr>
                <w:rFonts w:ascii="仿宋_GB2312" w:eastAsia="仿宋_GB2312" w:hAnsi="仿宋"/>
                <w:color w:val="000000"/>
                <w:kern w:val="0"/>
                <w:sz w:val="18"/>
                <w:szCs w:val="18"/>
              </w:rPr>
            </w:pPr>
            <w:r w:rsidRPr="00C332B8">
              <w:rPr>
                <w:rFonts w:ascii="仿宋_GB2312" w:eastAsia="仿宋_GB2312" w:hAnsi="宋体" w:cs="宋体" w:hint="eastAsia"/>
                <w:kern w:val="0"/>
                <w:sz w:val="18"/>
                <w:szCs w:val="18"/>
              </w:rPr>
              <w:t>硕士研究生/硕士及以上</w:t>
            </w:r>
          </w:p>
        </w:tc>
        <w:tc>
          <w:tcPr>
            <w:tcW w:w="1701" w:type="dxa"/>
            <w:tcBorders>
              <w:top w:val="single" w:sz="4" w:space="0" w:color="auto"/>
              <w:left w:val="nil"/>
              <w:bottom w:val="single" w:sz="4" w:space="0" w:color="auto"/>
              <w:right w:val="single" w:sz="4" w:space="0" w:color="auto"/>
            </w:tcBorders>
            <w:vAlign w:val="center"/>
          </w:tcPr>
          <w:p w:rsidR="00736E20" w:rsidRPr="00C332B8" w:rsidRDefault="00736E20" w:rsidP="00477B5F">
            <w:pPr>
              <w:widowControl/>
              <w:spacing w:line="260" w:lineRule="exact"/>
              <w:jc w:val="left"/>
              <w:rPr>
                <w:rFonts w:ascii="仿宋_GB2312" w:eastAsia="仿宋_GB2312" w:hAnsi="仿宋"/>
                <w:color w:val="000000"/>
                <w:kern w:val="0"/>
                <w:sz w:val="18"/>
                <w:szCs w:val="18"/>
              </w:rPr>
            </w:pPr>
            <w:r w:rsidRPr="00C332B8">
              <w:rPr>
                <w:rFonts w:ascii="仿宋_GB2312" w:eastAsia="仿宋_GB2312" w:hAnsi="宋体" w:cs="宋体" w:hint="eastAsia"/>
                <w:kern w:val="0"/>
                <w:sz w:val="18"/>
                <w:szCs w:val="18"/>
              </w:rPr>
              <w:t>中共党员或中共预备党员,具有学生干部经历或具有高校辅导员工作（</w:t>
            </w:r>
            <w:proofErr w:type="gramStart"/>
            <w:r w:rsidRPr="00C332B8">
              <w:rPr>
                <w:rFonts w:ascii="仿宋_GB2312" w:eastAsia="仿宋_GB2312" w:hAnsi="宋体" w:cs="宋体" w:hint="eastAsia"/>
                <w:kern w:val="0"/>
                <w:sz w:val="18"/>
                <w:szCs w:val="18"/>
              </w:rPr>
              <w:t>含学生</w:t>
            </w:r>
            <w:proofErr w:type="gramEnd"/>
            <w:r w:rsidRPr="00C332B8">
              <w:rPr>
                <w:rFonts w:ascii="仿宋_GB2312" w:eastAsia="仿宋_GB2312" w:hAnsi="宋体" w:cs="宋体" w:hint="eastAsia"/>
                <w:kern w:val="0"/>
                <w:sz w:val="18"/>
                <w:szCs w:val="18"/>
              </w:rPr>
              <w:t>管理工作）经历。</w:t>
            </w:r>
          </w:p>
        </w:tc>
        <w:tc>
          <w:tcPr>
            <w:tcW w:w="3969" w:type="dxa"/>
            <w:tcBorders>
              <w:top w:val="single" w:sz="4" w:space="0" w:color="auto"/>
              <w:left w:val="nil"/>
              <w:bottom w:val="single" w:sz="4" w:space="0" w:color="auto"/>
              <w:right w:val="single" w:sz="4" w:space="0" w:color="auto"/>
            </w:tcBorders>
            <w:vAlign w:val="center"/>
          </w:tcPr>
          <w:p w:rsidR="00736E20" w:rsidRPr="00C332B8" w:rsidRDefault="00736E20" w:rsidP="00477B5F">
            <w:pPr>
              <w:widowControl/>
              <w:spacing w:line="320" w:lineRule="atLeast"/>
              <w:jc w:val="left"/>
              <w:rPr>
                <w:rFonts w:ascii="仿宋_GB2312" w:eastAsia="仿宋_GB2312" w:hAnsi="宋体" w:cs="宋体"/>
                <w:color w:val="000000"/>
                <w:kern w:val="0"/>
                <w:sz w:val="18"/>
                <w:szCs w:val="18"/>
              </w:rPr>
            </w:pPr>
            <w:r w:rsidRPr="00C332B8">
              <w:rPr>
                <w:rFonts w:ascii="仿宋_GB2312" w:eastAsia="仿宋_GB2312" w:hAnsi="仿宋" w:hint="eastAsia"/>
                <w:color w:val="000000"/>
                <w:kern w:val="0"/>
                <w:sz w:val="18"/>
                <w:szCs w:val="18"/>
              </w:rPr>
              <w:t>思想政治理论扎实，有较强组织能力，管理能力，协调沟通能力，善于处理学生突发事件，做好学生日常思想政治教育等工作。</w:t>
            </w:r>
          </w:p>
        </w:tc>
        <w:tc>
          <w:tcPr>
            <w:tcW w:w="765" w:type="dxa"/>
            <w:tcBorders>
              <w:top w:val="single" w:sz="4" w:space="0" w:color="auto"/>
              <w:left w:val="nil"/>
              <w:bottom w:val="single" w:sz="4" w:space="0" w:color="auto"/>
              <w:right w:val="single" w:sz="4" w:space="0" w:color="auto"/>
            </w:tcBorders>
            <w:vAlign w:val="center"/>
          </w:tcPr>
          <w:p w:rsidR="00736E20" w:rsidRPr="00566D9E" w:rsidRDefault="00736E20" w:rsidP="00477B5F">
            <w:pPr>
              <w:widowControl/>
              <w:spacing w:line="320" w:lineRule="atLeast"/>
              <w:jc w:val="center"/>
              <w:rPr>
                <w:rFonts w:ascii="楷体_GB2312" w:eastAsia="楷体_GB2312"/>
                <w:kern w:val="0"/>
                <w:sz w:val="18"/>
                <w:szCs w:val="18"/>
              </w:rPr>
            </w:pPr>
          </w:p>
        </w:tc>
      </w:tr>
      <w:tr w:rsidR="00736E20" w:rsidRPr="00566D9E" w:rsidTr="00477B5F">
        <w:trPr>
          <w:trHeight w:val="1015"/>
        </w:trPr>
        <w:tc>
          <w:tcPr>
            <w:tcW w:w="1865" w:type="dxa"/>
            <w:tcBorders>
              <w:top w:val="single" w:sz="4" w:space="0" w:color="auto"/>
              <w:left w:val="single" w:sz="4" w:space="0" w:color="auto"/>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后勤处</w:t>
            </w:r>
          </w:p>
        </w:tc>
        <w:tc>
          <w:tcPr>
            <w:tcW w:w="1504" w:type="dxa"/>
            <w:tcBorders>
              <w:top w:val="single" w:sz="4" w:space="0" w:color="auto"/>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校医室医生</w:t>
            </w:r>
          </w:p>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（教辅专业技术岗位）</w:t>
            </w:r>
          </w:p>
        </w:tc>
        <w:tc>
          <w:tcPr>
            <w:tcW w:w="425" w:type="dxa"/>
            <w:tcBorders>
              <w:top w:val="single" w:sz="4" w:space="0" w:color="auto"/>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1</w:t>
            </w:r>
          </w:p>
        </w:tc>
        <w:tc>
          <w:tcPr>
            <w:tcW w:w="425" w:type="dxa"/>
            <w:tcBorders>
              <w:top w:val="single" w:sz="4" w:space="0" w:color="auto"/>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不限</w:t>
            </w:r>
          </w:p>
        </w:tc>
        <w:tc>
          <w:tcPr>
            <w:tcW w:w="709" w:type="dxa"/>
            <w:tcBorders>
              <w:top w:val="single" w:sz="4" w:space="0" w:color="auto"/>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35周岁及以下</w:t>
            </w:r>
          </w:p>
        </w:tc>
        <w:tc>
          <w:tcPr>
            <w:tcW w:w="2693" w:type="dxa"/>
            <w:tcBorders>
              <w:top w:val="single" w:sz="4" w:space="0" w:color="auto"/>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中西医临床医学、</w:t>
            </w:r>
          </w:p>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临床医学、</w:t>
            </w:r>
          </w:p>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内科学</w:t>
            </w:r>
          </w:p>
        </w:tc>
        <w:tc>
          <w:tcPr>
            <w:tcW w:w="992" w:type="dxa"/>
            <w:tcBorders>
              <w:top w:val="single" w:sz="4" w:space="0" w:color="auto"/>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大学本科、学士</w:t>
            </w:r>
          </w:p>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及以上</w:t>
            </w:r>
          </w:p>
        </w:tc>
        <w:tc>
          <w:tcPr>
            <w:tcW w:w="1701" w:type="dxa"/>
            <w:tcBorders>
              <w:top w:val="single" w:sz="4" w:space="0" w:color="auto"/>
              <w:left w:val="nil"/>
              <w:bottom w:val="single" w:sz="4" w:space="0" w:color="auto"/>
              <w:right w:val="single" w:sz="4" w:space="0" w:color="auto"/>
            </w:tcBorders>
            <w:vAlign w:val="center"/>
          </w:tcPr>
          <w:p w:rsidR="00736E20" w:rsidRPr="00566D9E" w:rsidRDefault="00736E20" w:rsidP="00477B5F">
            <w:pPr>
              <w:widowControl/>
              <w:spacing w:line="240" w:lineRule="exact"/>
              <w:jc w:val="center"/>
              <w:rPr>
                <w:rFonts w:ascii="楷体_GB2312" w:eastAsia="楷体_GB2312"/>
                <w:kern w:val="0"/>
                <w:sz w:val="18"/>
                <w:szCs w:val="18"/>
              </w:rPr>
            </w:pPr>
            <w:r w:rsidRPr="00566D9E">
              <w:rPr>
                <w:rFonts w:ascii="楷体_GB2312" w:eastAsia="楷体_GB2312" w:hint="eastAsia"/>
                <w:kern w:val="0"/>
                <w:sz w:val="18"/>
                <w:szCs w:val="18"/>
              </w:rPr>
              <w:t>具有执业医师专业技术资格证书</w:t>
            </w:r>
          </w:p>
        </w:tc>
        <w:tc>
          <w:tcPr>
            <w:tcW w:w="3969" w:type="dxa"/>
            <w:tcBorders>
              <w:top w:val="single" w:sz="4" w:space="0" w:color="auto"/>
              <w:left w:val="nil"/>
              <w:bottom w:val="single" w:sz="4" w:space="0" w:color="auto"/>
              <w:right w:val="single" w:sz="4" w:space="0" w:color="auto"/>
            </w:tcBorders>
            <w:vAlign w:val="center"/>
          </w:tcPr>
          <w:p w:rsidR="00736E20" w:rsidRPr="00566D9E" w:rsidRDefault="00736E20" w:rsidP="00477B5F">
            <w:pPr>
              <w:widowControl/>
              <w:spacing w:line="240" w:lineRule="exact"/>
              <w:jc w:val="left"/>
              <w:rPr>
                <w:rFonts w:ascii="楷体_GB2312" w:eastAsia="楷体_GB2312"/>
                <w:kern w:val="0"/>
                <w:sz w:val="18"/>
                <w:szCs w:val="18"/>
              </w:rPr>
            </w:pPr>
            <w:r w:rsidRPr="00566D9E">
              <w:rPr>
                <w:rFonts w:ascii="楷体_GB2312" w:eastAsia="楷体_GB2312" w:hint="eastAsia"/>
                <w:kern w:val="0"/>
                <w:sz w:val="18"/>
                <w:szCs w:val="18"/>
              </w:rPr>
              <w:t>熟悉学校师生的常见病及简单外伤处理并了解学校常见流行病的预防及处理，能为全校师生提供初步的急诊、医疗服务工作；负责学校师生的日常医疗管理工作，规划、组织学生年度体检，建立全面的师生健康档案；指导学校做好健康教育、建康管理、卫生管理及师生保障与各类制度的管理；独立工作能力强，有良好的沟通能力和团队协作精神。</w:t>
            </w:r>
          </w:p>
        </w:tc>
        <w:tc>
          <w:tcPr>
            <w:tcW w:w="765" w:type="dxa"/>
            <w:tcBorders>
              <w:top w:val="single" w:sz="4" w:space="0" w:color="auto"/>
              <w:left w:val="nil"/>
              <w:bottom w:val="single" w:sz="4" w:space="0" w:color="auto"/>
              <w:right w:val="single" w:sz="4" w:space="0" w:color="auto"/>
            </w:tcBorders>
            <w:vAlign w:val="center"/>
          </w:tcPr>
          <w:p w:rsidR="00736E20" w:rsidRPr="00566D9E" w:rsidRDefault="00736E20" w:rsidP="00477B5F">
            <w:pPr>
              <w:widowControl/>
              <w:spacing w:line="320" w:lineRule="atLeast"/>
              <w:jc w:val="center"/>
              <w:rPr>
                <w:rFonts w:ascii="楷体_GB2312" w:eastAsia="楷体_GB2312"/>
                <w:kern w:val="0"/>
                <w:sz w:val="18"/>
                <w:szCs w:val="18"/>
              </w:rPr>
            </w:pPr>
            <w:r w:rsidRPr="00566D9E">
              <w:rPr>
                <w:rFonts w:ascii="楷体_GB2312" w:eastAsia="楷体_GB2312" w:hint="eastAsia"/>
                <w:kern w:val="0"/>
                <w:sz w:val="18"/>
                <w:szCs w:val="18"/>
              </w:rPr>
              <w:t>考试</w:t>
            </w:r>
          </w:p>
        </w:tc>
      </w:tr>
    </w:tbl>
    <w:p w:rsidR="00266839" w:rsidRDefault="00266839"/>
    <w:sectPr w:rsidR="00266839" w:rsidSect="00736E2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20"/>
    <w:rsid w:val="00266839"/>
    <w:rsid w:val="00736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pcx64</dc:creator>
  <cp:lastModifiedBy>pcx64</cp:lastModifiedBy>
  <cp:revision>1</cp:revision>
  <dcterms:created xsi:type="dcterms:W3CDTF">2021-07-15T08:35:00Z</dcterms:created>
  <dcterms:modified xsi:type="dcterms:W3CDTF">2021-07-15T08:36:00Z</dcterms:modified>
</cp:coreProperties>
</file>