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firstLine="0"/>
        <w:jc w:val="center"/>
        <w:rPr>
          <w:rFonts w:ascii="微软雅黑" w:hAnsi="微软雅黑" w:eastAsia="微软雅黑" w:cs="微软雅黑"/>
          <w:i w:val="0"/>
          <w:iCs w:val="0"/>
          <w:caps w:val="0"/>
          <w:color w:val="000000"/>
          <w:spacing w:val="0"/>
          <w:sz w:val="18"/>
          <w:szCs w:val="18"/>
        </w:rPr>
      </w:pPr>
    </w:p>
    <w:tbl>
      <w:tblPr>
        <w:tblW w:w="9517" w:type="dxa"/>
        <w:jc w:val="center"/>
        <w:shd w:val="clear"/>
        <w:tblLayout w:type="autofit"/>
        <w:tblCellMar>
          <w:top w:w="0" w:type="dxa"/>
          <w:left w:w="0" w:type="dxa"/>
          <w:bottom w:w="0" w:type="dxa"/>
          <w:right w:w="0" w:type="dxa"/>
        </w:tblCellMar>
      </w:tblPr>
      <w:tblGrid>
        <w:gridCol w:w="998"/>
        <w:gridCol w:w="811"/>
        <w:gridCol w:w="3309"/>
        <w:gridCol w:w="1276"/>
        <w:gridCol w:w="1559"/>
        <w:gridCol w:w="1626"/>
        <w:gridCol w:w="930"/>
        <w:gridCol w:w="885"/>
      </w:tblGrid>
      <w:tr>
        <w:tblPrEx>
          <w:shd w:val="clear"/>
          <w:tblCellMar>
            <w:top w:w="0" w:type="dxa"/>
            <w:left w:w="0" w:type="dxa"/>
            <w:bottom w:w="0" w:type="dxa"/>
            <w:right w:w="0" w:type="dxa"/>
          </w:tblCellMar>
        </w:tblPrEx>
        <w:trPr>
          <w:jc w:val="center"/>
        </w:trPr>
        <w:tc>
          <w:tcPr>
            <w:tcW w:w="11394" w:type="dxa"/>
            <w:gridSpan w:val="8"/>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bookmarkStart w:id="0" w:name="_GoBack"/>
            <w:r>
              <w:rPr>
                <w:rFonts w:hint="eastAsia" w:ascii="宋体" w:hAnsi="宋体" w:eastAsia="宋体" w:cs="宋体"/>
                <w:kern w:val="0"/>
                <w:sz w:val="20"/>
                <w:szCs w:val="20"/>
                <w:bdr w:val="none" w:color="auto" w:sz="0" w:space="0"/>
                <w:lang w:val="en-US" w:eastAsia="zh-CN" w:bidi="ar"/>
              </w:rPr>
              <w:t>2021年第二季度泸州市江阳区公开考试转任公务员递补进入资格复审人员名单</w:t>
            </w:r>
            <w:bookmarkEnd w:id="0"/>
          </w:p>
        </w:tc>
      </w:tr>
      <w:tr>
        <w:tblPrEx>
          <w:shd w:val="clear"/>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姓名</w:t>
            </w:r>
          </w:p>
        </w:tc>
        <w:tc>
          <w:tcPr>
            <w:tcW w:w="81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性别</w:t>
            </w:r>
          </w:p>
        </w:tc>
        <w:tc>
          <w:tcPr>
            <w:tcW w:w="330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报考单位</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报考职位</w:t>
            </w:r>
          </w:p>
        </w:tc>
        <w:tc>
          <w:tcPr>
            <w:tcW w:w="155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职位编号</w:t>
            </w:r>
          </w:p>
        </w:tc>
        <w:tc>
          <w:tcPr>
            <w:tcW w:w="162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准考证号</w:t>
            </w:r>
          </w:p>
        </w:tc>
        <w:tc>
          <w:tcPr>
            <w:tcW w:w="93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成绩</w:t>
            </w:r>
          </w:p>
        </w:tc>
        <w:tc>
          <w:tcPr>
            <w:tcW w:w="88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名次</w:t>
            </w:r>
          </w:p>
        </w:tc>
      </w:tr>
      <w:tr>
        <w:tblPrEx>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张伟星</w:t>
            </w:r>
          </w:p>
        </w:tc>
        <w:tc>
          <w:tcPr>
            <w:tcW w:w="8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男</w:t>
            </w:r>
          </w:p>
        </w:tc>
        <w:tc>
          <w:tcPr>
            <w:tcW w:w="33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中共泸州市江阳区委办公室</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2021050102001</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120504012723</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75.5</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4</w:t>
            </w:r>
          </w:p>
        </w:tc>
      </w:tr>
      <w:tr>
        <w:tblPrEx>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韦丽萍</w:t>
            </w:r>
          </w:p>
        </w:tc>
        <w:tc>
          <w:tcPr>
            <w:tcW w:w="8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女</w:t>
            </w:r>
          </w:p>
        </w:tc>
        <w:tc>
          <w:tcPr>
            <w:tcW w:w="33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中共泸州市江阳区委办公室</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2021050102001</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120504012728</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73</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tc>
      </w:tr>
      <w:tr>
        <w:tblPrEx>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罗小龙</w:t>
            </w:r>
          </w:p>
        </w:tc>
        <w:tc>
          <w:tcPr>
            <w:tcW w:w="8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男</w:t>
            </w:r>
          </w:p>
        </w:tc>
        <w:tc>
          <w:tcPr>
            <w:tcW w:w="33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泸州市江阳区社会保险事业管理局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2021050102004</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120504012816</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76.5</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tc>
      </w:tr>
      <w:tr>
        <w:tblPrEx>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刘泉江</w:t>
            </w:r>
          </w:p>
        </w:tc>
        <w:tc>
          <w:tcPr>
            <w:tcW w:w="8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男</w:t>
            </w:r>
          </w:p>
        </w:tc>
        <w:tc>
          <w:tcPr>
            <w:tcW w:w="33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泸州市江阳区社会保险事业管理局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2021050102004</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120504012820</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76.5</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tc>
      </w:tr>
      <w:tr>
        <w:tblPrEx>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王和平</w:t>
            </w:r>
          </w:p>
        </w:tc>
        <w:tc>
          <w:tcPr>
            <w:tcW w:w="8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女</w:t>
            </w:r>
          </w:p>
        </w:tc>
        <w:tc>
          <w:tcPr>
            <w:tcW w:w="33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泸州市江阳区社会保险事业管理局</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2021050102004</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120504012902</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76.5</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tc>
      </w:tr>
      <w:tr>
        <w:tblPrEx>
          <w:tblCellMar>
            <w:top w:w="0" w:type="dxa"/>
            <w:left w:w="0" w:type="dxa"/>
            <w:bottom w:w="0" w:type="dxa"/>
            <w:right w:w="0" w:type="dxa"/>
          </w:tblCellMar>
        </w:tblPrEx>
        <w:trPr>
          <w:jc w:val="center"/>
        </w:trPr>
        <w:tc>
          <w:tcPr>
            <w:tcW w:w="9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张礼平</w:t>
            </w:r>
          </w:p>
        </w:tc>
        <w:tc>
          <w:tcPr>
            <w:tcW w:w="8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女</w:t>
            </w:r>
          </w:p>
        </w:tc>
        <w:tc>
          <w:tcPr>
            <w:tcW w:w="33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泸州市江阳区黄舣镇人民政府</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2021050102006</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120504013010</w:t>
            </w:r>
          </w:p>
        </w:tc>
        <w:tc>
          <w:tcPr>
            <w:tcW w:w="9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71.25</w:t>
            </w:r>
          </w:p>
        </w:tc>
        <w:tc>
          <w:tcPr>
            <w:tcW w:w="8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88" w:beforeAutospacing="0" w:after="0" w:afterAutospacing="0"/>
        <w:ind w:left="0" w:right="0" w:firstLine="0"/>
        <w:jc w:val="center"/>
        <w:rPr>
          <w:rFonts w:hint="eastAsia" w:ascii="微软雅黑" w:hAnsi="微软雅黑" w:eastAsia="微软雅黑" w:cs="微软雅黑"/>
          <w:i w:val="0"/>
          <w:iCs w:val="0"/>
          <w:caps w:val="0"/>
          <w:color w:val="004364"/>
          <w:spacing w:val="0"/>
          <w:sz w:val="15"/>
          <w:szCs w:val="1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96671"/>
    <w:rsid w:val="33596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2021-07-13T01:54:00Z</dcterms:created>
  <dc:creator>WPS_1609033458</dc:creator>
  <cp:lastModifiedBy>WPS_1609033458</cp:lastModifiedBy>
  <dcterms:modified xsi:type="dcterms:W3CDTF">2021-07-13T01:55:22Z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F7DA2B787D09429A8C5C349EFF49F9B7</vt:lpwstr>
  </property>
</Properties>
</file>