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F" w:rsidRPr="00BE3F0F" w:rsidRDefault="00BE3F0F" w:rsidP="00BE3F0F">
      <w:pPr>
        <w:shd w:val="clear" w:color="auto" w:fill="DFE0E5"/>
        <w:adjustRightInd/>
        <w:snapToGrid/>
        <w:spacing w:after="0"/>
        <w:ind w:firstLine="480"/>
        <w:rPr>
          <w:rFonts w:ascii="宋体" w:eastAsia="宋体" w:hAnsi="宋体" w:cs="宋体"/>
          <w:color w:val="2E2E2E"/>
          <w:sz w:val="24"/>
          <w:szCs w:val="24"/>
        </w:rPr>
      </w:pPr>
      <w:r w:rsidRPr="00BE3F0F">
        <w:rPr>
          <w:rFonts w:ascii="宋体" w:eastAsia="宋体" w:hAnsi="宋体" w:cs="宋体" w:hint="eastAsia"/>
          <w:color w:val="2E2E2E"/>
          <w:sz w:val="24"/>
          <w:szCs w:val="24"/>
        </w:rPr>
        <w:t>  2.</w:t>
      </w:r>
    </w:p>
    <w:p w:rsidR="00BE3F0F" w:rsidRPr="00BE3F0F" w:rsidRDefault="00BE3F0F" w:rsidP="00BE3F0F">
      <w:pPr>
        <w:shd w:val="clear" w:color="auto" w:fill="DFE0E5"/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2E2E2E"/>
          <w:sz w:val="24"/>
          <w:szCs w:val="24"/>
        </w:rPr>
      </w:pPr>
      <w:r w:rsidRPr="00BE3F0F">
        <w:rPr>
          <w:rFonts w:ascii="宋体" w:eastAsia="宋体" w:hAnsi="宋体" w:cs="宋体" w:hint="eastAsia"/>
          <w:color w:val="2E2E2E"/>
          <w:sz w:val="24"/>
          <w:szCs w:val="24"/>
        </w:rPr>
        <w:t>宜宾市南溪区人民法院2021年招聘聘用人员司法警察岗位专业测试总成绩及排名情况表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520"/>
        <w:gridCol w:w="783"/>
        <w:gridCol w:w="592"/>
        <w:gridCol w:w="751"/>
        <w:gridCol w:w="751"/>
        <w:gridCol w:w="751"/>
        <w:gridCol w:w="751"/>
        <w:gridCol w:w="751"/>
        <w:gridCol w:w="695"/>
        <w:gridCol w:w="566"/>
        <w:gridCol w:w="445"/>
      </w:tblGrid>
      <w:tr w:rsidR="00BE3F0F" w:rsidRPr="00BE3F0F" w:rsidTr="00BE3F0F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姓 名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18"/>
                <w:szCs w:val="18"/>
              </w:rPr>
              <w:t>男子引体向上</w:t>
            </w:r>
          </w:p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18"/>
                <w:szCs w:val="18"/>
              </w:rPr>
              <w:t>女子仰卧起坐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4×10米</w:t>
            </w:r>
          </w:p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往返跑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立定跳远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男子1000米</w:t>
            </w:r>
          </w:p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女子800米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总成绩</w:t>
            </w:r>
          </w:p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排名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黑体" w:eastAsia="黑体" w:hAnsi="黑体" w:cs="宋体" w:hint="eastAsia"/>
                <w:sz w:val="24"/>
                <w:szCs w:val="24"/>
              </w:rPr>
              <w:t>进入体检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吴  森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俯卧撑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3’40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王子逸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李  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谢孟君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10”84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郭明松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张  诚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石丁浩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10”80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寇大山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俯卧撑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4’53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张启航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引体向上 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12”33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br/>
              <w:t>不合格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2.12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br/>
              <w:t>不合格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5’33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刘尚仪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练鑫奎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顾  毓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仰卧起坐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11”87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3’41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李富兰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仰卧起坐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3’55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5’17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E3F0F" w:rsidRPr="00BE3F0F" w:rsidTr="00BE3F0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熊春霞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0"/>
                <w:szCs w:val="20"/>
              </w:rPr>
              <w:t>仰卧起坐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13”5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12”21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1.44</w:t>
            </w: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br/>
              <w:t>不合格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4’10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6’26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3F0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0F" w:rsidRPr="00BE3F0F" w:rsidRDefault="00BE3F0F" w:rsidP="00BE3F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E3F0F" w:rsidRPr="00BE3F0F" w:rsidRDefault="00BE3F0F" w:rsidP="00BE3F0F">
      <w:pPr>
        <w:shd w:val="clear" w:color="auto" w:fill="DFE0E5"/>
        <w:adjustRightInd/>
        <w:snapToGrid/>
        <w:spacing w:after="0"/>
        <w:ind w:firstLine="480"/>
        <w:rPr>
          <w:rFonts w:ascii="宋体" w:eastAsia="宋体" w:hAnsi="宋体" w:cs="宋体" w:hint="eastAsia"/>
          <w:color w:val="2E2E2E"/>
          <w:sz w:val="24"/>
          <w:szCs w:val="24"/>
        </w:rPr>
      </w:pPr>
      <w:r w:rsidRPr="00BE3F0F">
        <w:rPr>
          <w:rFonts w:ascii="宋体" w:eastAsia="宋体" w:hAnsi="宋体" w:cs="宋体" w:hint="eastAsia"/>
          <w:color w:val="2E2E2E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3F0F"/>
    <w:rsid w:val="00323B43"/>
    <w:rsid w:val="003D37D8"/>
    <w:rsid w:val="004358AB"/>
    <w:rsid w:val="0064020C"/>
    <w:rsid w:val="008811B0"/>
    <w:rsid w:val="008B7726"/>
    <w:rsid w:val="00AF4953"/>
    <w:rsid w:val="00B600C9"/>
    <w:rsid w:val="00B952C0"/>
    <w:rsid w:val="00BE3F0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E3F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2021-07-12T09:51:00Z</dcterms:created>
  <dcterms:modified xsi:type="dcterms:W3CDTF">2021-07-12T09:52:00Z</dcterms:modified>
</cp:coreProperties>
</file>