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360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 生 须 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一、面试人员必须携带身份证在规定时间内参加面试，否则以弃权对待，取消面试资格。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面试人员按照规定的时间进入候考室抽签，按抽签顺序参加面试。抽签完毕15分钟前到达候考室的，签号按已抽签号顺延。15分钟后仍未到达候考室的视为自动弃权。面试人员在候考过程中不得随意出入候考室，不得携带、使用各种通讯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面试人员阅题准备、面试采取压茬的方式。考生在阅题室准备时间为20分钟，可以在草稿纸上打草稿，草稿纸可以带入面试室但不能带出面试室，考生在面试室试讲时间为10分钟。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五、考生进入面试室只准报本人抽签顺序号，不得以任何方式向考官或工作人员透露本人的姓名、准考证号、工作单位等信息，不准穿戴有职业特征的服装、饰品，违者面试成绩按零分处理。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面试人员面试结束后，立即离场，由工作人员引领到休息室等候，待当场面试结束宣布成绩后，统一领取自己物品离开考点。休息期间不准随意离开休息室，更不得向未接触面试题的人员透露面试题，否则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100857"/>
    <w:rsid w:val="00501A62"/>
    <w:rsid w:val="006A2238"/>
    <w:rsid w:val="0089061A"/>
    <w:rsid w:val="00BE2CBE"/>
    <w:rsid w:val="00C85E95"/>
    <w:rsid w:val="2B7375E1"/>
    <w:rsid w:val="3BC533E1"/>
    <w:rsid w:val="4FFB229A"/>
    <w:rsid w:val="53B710F9"/>
    <w:rsid w:val="774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山东丝绸纺织职业学院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2017-03-02T08:53:00Z</dcterms:created>
  <dc:creator>刘苗苗</dc:creator>
  <cp:lastModifiedBy>晓丹</cp:lastModifiedBy>
  <dcterms:modified xsi:type="dcterms:W3CDTF">2021-07-07T00:57:38Z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658FF78CE3834D01BB247D4E1951776D</vt:lpwstr>
  </property>
</Properties>
</file>