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widowControl/>
        <w:shd w:val="clear" w:color="auto" w:fill="FFFFFF"/>
        <w:spacing w:line="50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shd w:val="clear" w:color="auto" w:fill="FFFFFF"/>
        </w:rPr>
        <w:t>台州市公交广告传媒有限公司</w:t>
      </w:r>
    </w:p>
    <w:p>
      <w:pPr>
        <w:widowControl/>
        <w:shd w:val="clear" w:color="auto" w:fill="FFFFFF"/>
        <w:spacing w:line="50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shd w:val="clear" w:color="auto" w:fill="FFFFFF"/>
        </w:rPr>
        <w:t>公开招聘工作人员计划表</w:t>
      </w:r>
    </w:p>
    <w:tbl>
      <w:tblPr>
        <w:tblStyle w:val="6"/>
        <w:tblW w:w="9639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497"/>
        <w:gridCol w:w="1081"/>
        <w:gridCol w:w="3280"/>
        <w:gridCol w:w="1108"/>
        <w:gridCol w:w="8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部门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数量（人）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岗位条件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用工性质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综合部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副主任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本科及以上学历，专业不限，35周岁内，须有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年以上国有企业工作经验，有办公室、文宣、党群相关工作经历，有媒体活动策划和广告文案创意策划相关经验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优先考虑。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合同工</w:t>
            </w:r>
          </w:p>
        </w:tc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distribute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w w:val="90"/>
                <w:kern w:val="0"/>
                <w:sz w:val="32"/>
                <w:szCs w:val="32"/>
              </w:rPr>
              <w:t>市场营销部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营销人员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大专及以上学历，专业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不限，3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周岁内，具有3年以上营销工作经验，有公交广告营销从业经验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的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优先考虑并可适当放宽学历。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合同工</w:t>
            </w:r>
          </w:p>
        </w:tc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小计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pStyle w:val="2"/>
        <w:spacing w:before="312" w:after="312"/>
      </w:pPr>
    </w:p>
    <w:p>
      <w:pPr>
        <w:spacing w:line="50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14FA5"/>
    <w:rsid w:val="00047A15"/>
    <w:rsid w:val="00057861"/>
    <w:rsid w:val="000666E9"/>
    <w:rsid w:val="000823C8"/>
    <w:rsid w:val="000B45E7"/>
    <w:rsid w:val="000C7B31"/>
    <w:rsid w:val="000D5458"/>
    <w:rsid w:val="00130029"/>
    <w:rsid w:val="001346CE"/>
    <w:rsid w:val="0018177D"/>
    <w:rsid w:val="00186526"/>
    <w:rsid w:val="001F1908"/>
    <w:rsid w:val="002D6200"/>
    <w:rsid w:val="00304DDE"/>
    <w:rsid w:val="00354E63"/>
    <w:rsid w:val="00364958"/>
    <w:rsid w:val="003709AC"/>
    <w:rsid w:val="00384C7F"/>
    <w:rsid w:val="004079FA"/>
    <w:rsid w:val="00422BB9"/>
    <w:rsid w:val="00454D82"/>
    <w:rsid w:val="00510308"/>
    <w:rsid w:val="005502AA"/>
    <w:rsid w:val="006117F1"/>
    <w:rsid w:val="00623D72"/>
    <w:rsid w:val="006575B8"/>
    <w:rsid w:val="00664FC0"/>
    <w:rsid w:val="00680613"/>
    <w:rsid w:val="0069449D"/>
    <w:rsid w:val="00745513"/>
    <w:rsid w:val="00782A02"/>
    <w:rsid w:val="00785AB7"/>
    <w:rsid w:val="008254A3"/>
    <w:rsid w:val="00852F34"/>
    <w:rsid w:val="00860B1E"/>
    <w:rsid w:val="00867AA7"/>
    <w:rsid w:val="00992588"/>
    <w:rsid w:val="00A248B2"/>
    <w:rsid w:val="00A4149C"/>
    <w:rsid w:val="00A75596"/>
    <w:rsid w:val="00AF784D"/>
    <w:rsid w:val="00B36DAD"/>
    <w:rsid w:val="00B85EE3"/>
    <w:rsid w:val="00BD24E0"/>
    <w:rsid w:val="00C30C9E"/>
    <w:rsid w:val="00C60DB9"/>
    <w:rsid w:val="00D33648"/>
    <w:rsid w:val="00D339A2"/>
    <w:rsid w:val="00D97364"/>
    <w:rsid w:val="00E03175"/>
    <w:rsid w:val="00E03EFD"/>
    <w:rsid w:val="00E04073"/>
    <w:rsid w:val="00EB2F3A"/>
    <w:rsid w:val="00F250EA"/>
    <w:rsid w:val="00F425AB"/>
    <w:rsid w:val="06B32B3E"/>
    <w:rsid w:val="082E6AC7"/>
    <w:rsid w:val="0A5C652D"/>
    <w:rsid w:val="0B314FA5"/>
    <w:rsid w:val="10132357"/>
    <w:rsid w:val="10BF342F"/>
    <w:rsid w:val="137154A8"/>
    <w:rsid w:val="15BE30A0"/>
    <w:rsid w:val="17F10471"/>
    <w:rsid w:val="19207BDB"/>
    <w:rsid w:val="1EF91167"/>
    <w:rsid w:val="275D15B1"/>
    <w:rsid w:val="27B5717A"/>
    <w:rsid w:val="2A162E1E"/>
    <w:rsid w:val="2B2F36EB"/>
    <w:rsid w:val="2CBA2EDF"/>
    <w:rsid w:val="2EFA5EA0"/>
    <w:rsid w:val="2F7F6E71"/>
    <w:rsid w:val="300D0733"/>
    <w:rsid w:val="3645527E"/>
    <w:rsid w:val="36E33369"/>
    <w:rsid w:val="37E77726"/>
    <w:rsid w:val="3886535E"/>
    <w:rsid w:val="38B86C6E"/>
    <w:rsid w:val="394B1B5C"/>
    <w:rsid w:val="3C367DFB"/>
    <w:rsid w:val="3DCC3476"/>
    <w:rsid w:val="446F1B60"/>
    <w:rsid w:val="44BC5B72"/>
    <w:rsid w:val="48B86409"/>
    <w:rsid w:val="495A73BE"/>
    <w:rsid w:val="49E61787"/>
    <w:rsid w:val="4C5F7892"/>
    <w:rsid w:val="50AE5F79"/>
    <w:rsid w:val="53422BFC"/>
    <w:rsid w:val="53C7216A"/>
    <w:rsid w:val="54D52257"/>
    <w:rsid w:val="56D5757D"/>
    <w:rsid w:val="5A911AE7"/>
    <w:rsid w:val="5CCB20C4"/>
    <w:rsid w:val="5DCB0635"/>
    <w:rsid w:val="61643B33"/>
    <w:rsid w:val="61AF7B24"/>
    <w:rsid w:val="61F4668C"/>
    <w:rsid w:val="6274793C"/>
    <w:rsid w:val="62DE6FE5"/>
    <w:rsid w:val="62F34AF4"/>
    <w:rsid w:val="652E0878"/>
    <w:rsid w:val="657D6629"/>
    <w:rsid w:val="66417DAE"/>
    <w:rsid w:val="684F4F9D"/>
    <w:rsid w:val="69AC4C4C"/>
    <w:rsid w:val="6CF41D77"/>
    <w:rsid w:val="6EA90341"/>
    <w:rsid w:val="73601E49"/>
    <w:rsid w:val="73833B74"/>
    <w:rsid w:val="751C494B"/>
    <w:rsid w:val="7B4E02CF"/>
    <w:rsid w:val="7EE2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100" w:afterLines="100"/>
      <w:jc w:val="center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Title"/>
    <w:basedOn w:val="1"/>
    <w:qFormat/>
    <w:uiPriority w:val="99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szCs w:val="20"/>
    </w:rPr>
  </w:style>
  <w:style w:type="table" w:styleId="7">
    <w:name w:val="Table Grid"/>
    <w:basedOn w:val="6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Emphasis"/>
    <w:basedOn w:val="8"/>
    <w:qFormat/>
    <w:uiPriority w:val="20"/>
    <w:rPr>
      <w:i/>
      <w:iCs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6F2519-7376-4612-8D3E-8C5D13A908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207</Characters>
  <Lines>1</Lines>
  <Paragraphs>1</Paragraphs>
  <TotalTime>17</TotalTime>
  <ScaleCrop>false</ScaleCrop>
  <LinksUpToDate>false</LinksUpToDate>
  <CharactersWithSpaces>242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2020-03-27T12:12:00Z</dcterms:created>
  <dc:creator>Administrator</dc:creator>
  <cp:lastModifiedBy>吴程辉</cp:lastModifiedBy>
  <cp:lastPrinted>2020-03-30T03:54:00Z</cp:lastPrinted>
  <dcterms:modified xsi:type="dcterms:W3CDTF">2021-07-02T07:30:18Z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