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 w:hAnsi="仿宋" w:eastAsia="仿宋" w:cs="仿宋"/>
          <w:b/>
          <w:bCs/>
          <w:color w:val="000000" w:themeColor="text1"/>
          <w:sz w:val="32"/>
          <w:szCs w:val="32"/>
          <w:lang w:val="en-US" w:eastAsia="zh-CN"/>
          <w14:textFill>
            <w14:solidFill>
              <w14:schemeClr w14:val="tx1"/>
            </w14:solidFill>
          </w14:textFill>
        </w:rPr>
      </w:pPr>
      <w:bookmarkStart w:id="0" w:name="_GoBack"/>
      <w:bookmarkEnd w:id="0"/>
      <w:r>
        <w:rPr>
          <w:rFonts w:hint="eastAsia" w:ascii="仿宋" w:hAnsi="仿宋" w:eastAsia="仿宋" w:cs="仿宋"/>
          <w:b/>
          <w:bCs/>
          <w:color w:val="000000" w:themeColor="text1"/>
          <w:sz w:val="32"/>
          <w:szCs w:val="32"/>
          <w:lang w:val="en-US" w:eastAsia="zh-CN"/>
          <w14:textFill>
            <w14:solidFill>
              <w14:schemeClr w14:val="tx1"/>
            </w14:solidFill>
          </w14:textFill>
        </w:rPr>
        <w:t>附件3</w:t>
      </w:r>
    </w:p>
    <w:p>
      <w:pPr>
        <w:spacing w:line="500" w:lineRule="exact"/>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昌江黎族自治县2021年“招硕引博”工程教育类引进人才招聘涉考人员防疫指南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考生须严格遵守考试疫情防控管理要求和考生须知，诚信考试，不得有瞒报、谎报等行为，否则将依法追究有关责任。</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、考生进入考点时须佩戴口罩（自备），进入警戒线后严禁擅自摘除口罩（监考员进行身份核验时短暂摘下口罩，面试时需摘下口罩），在考试期间身体如有不适可举手报告监考员。</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、考生进入考点须首先扫描海南省健康一码通二维码（考点张贴）打开个人健康码供考点工作人员核验。</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ascii="仿宋" w:hAnsi="仿宋" w:eastAsia="仿宋" w:cs="仿宋"/>
          <w:color w:val="000000" w:themeColor="text1"/>
          <w:sz w:val="32"/>
          <w:szCs w:val="32"/>
          <w14:textFill>
            <w14:solidFill>
              <w14:schemeClr w14:val="tx1"/>
            </w14:solidFill>
          </w14:textFill>
        </w:rPr>
        <w:t>、所有考生都必须经过测温后方可进入考点警戒线内，</w:t>
      </w:r>
      <w:r>
        <w:rPr>
          <w:rFonts w:ascii="仿宋" w:hAnsi="仿宋" w:eastAsia="仿宋" w:cs="仿宋"/>
          <w:b/>
          <w:color w:val="000000" w:themeColor="text1"/>
          <w:sz w:val="32"/>
          <w:szCs w:val="32"/>
          <w14:textFill>
            <w14:solidFill>
              <w14:schemeClr w14:val="tx1"/>
            </w14:solidFill>
          </w14:textFill>
        </w:rPr>
        <w:t>严禁不经过测温擅自跨越警戒线，一旦违反将按违纪处理。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ascii="仿宋" w:hAnsi="仿宋" w:eastAsia="仿宋" w:cs="仿宋"/>
          <w:color w:val="000000" w:themeColor="text1"/>
          <w:sz w:val="32"/>
          <w:szCs w:val="32"/>
          <w14:textFill>
            <w14:solidFill>
              <w14:schemeClr w14:val="tx1"/>
            </w14:solidFill>
          </w14:textFill>
        </w:rPr>
        <w:t>、接受测温、检查时须排队并保持适当安全距离（间隔不小于1米）。</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w:t>
      </w:r>
      <w:r>
        <w:rPr>
          <w:rFonts w:ascii="仿宋" w:hAnsi="仿宋" w:eastAsia="仿宋" w:cs="仿宋"/>
          <w:color w:val="000000" w:themeColor="text1"/>
          <w:sz w:val="32"/>
          <w:szCs w:val="32"/>
          <w14:textFill>
            <w14:solidFill>
              <w14:schemeClr w14:val="tx1"/>
            </w14:solidFill>
          </w14:textFill>
        </w:rPr>
        <w:t>、考生进入候考室前将本人所携带的手机关闭装入自带的书包或手机专用信封写上本人姓名和准考证号，放置在考点设置的“禁带物品放置处”（考生不宜将贵重物品带入考点，考点不负责保管考生个人物品）。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（一）考前（面试前，下同）7天，考生本人须通过实名制微信或支付宝等APP自行扫描海南省健康一码通二维码每日健康打卡，否则将影响本人参加考试。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）入场进行体温测量时或考试期间发热（体温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）的，经综合评估不符合条件者不得参加考试、中止考试或不得与其他健康考生同场考试。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）考前14天内有新冠肺炎疫情中风险地区（根据全国疫情情况确定）旅居史的考生，需提供3天内核酸检测阴性证明，否则不得参加考试。</w:t>
      </w:r>
    </w:p>
    <w:p>
      <w:pPr>
        <w:spacing w:line="50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四</w:t>
      </w:r>
      <w:r>
        <w:rPr>
          <w:rFonts w:ascii="仿宋" w:hAnsi="仿宋" w:eastAsia="仿宋" w:cs="仿宋"/>
          <w:b/>
          <w:color w:val="000000" w:themeColor="text1"/>
          <w:sz w:val="32"/>
          <w:szCs w:val="32"/>
          <w14:textFill>
            <w14:solidFill>
              <w14:schemeClr w14:val="tx1"/>
            </w14:solidFill>
          </w14:textFill>
        </w:rPr>
        <w:t>）健康码不为绿色的，将按照以下不同情况提交相应的证明材料，否则不得参加考试。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考前14天内有过发热（体温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）、咳嗽、气促等症状的考生，须提供3天内一次核酸检测结果阴性的证明。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考前14天前曾密切接触过确诊或无症状感染者的考生，须提供隔离期满14天及隔离期间2次核酸检测结果均为阴性的证明。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考前1个月内有国（境）外旅居史或新冠肺炎疫情高风险地区（根据全国疫情情况确定）旅居史的考生，须提供隔离期满14天及其间2次核酸检测结果均为阴性的证明。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请各位考生务必提高警惕，自觉主动配合做好考试期间疫情防控工作，如出现任何影响疫情防控工作的个人行为，将由本人承担相关法律责任。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53703"/>
    <w:rsid w:val="008B1481"/>
    <w:rsid w:val="0D69614A"/>
    <w:rsid w:val="14D43F84"/>
    <w:rsid w:val="1E5A61E9"/>
    <w:rsid w:val="249535D0"/>
    <w:rsid w:val="390F4AEB"/>
    <w:rsid w:val="4B753703"/>
    <w:rsid w:val="50587EB9"/>
    <w:rsid w:val="6DFC35DC"/>
    <w:rsid w:val="6F2923CE"/>
    <w:rsid w:val="78A421AA"/>
    <w:rsid w:val="7EAC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2021-06-03T01:10:00Z</dcterms:created>
  <dc:creator>shanlr</dc:creator>
  <cp:lastModifiedBy>未定义</cp:lastModifiedBy>
  <dcterms:modified xsi:type="dcterms:W3CDTF">2021-07-05T10:09:06Z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12F353D72A4149B39D5CA1ADA759577E</vt:lpwstr>
  </property>
</Properties>
</file>