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left"/>
        <w:outlineLvl w:val="1"/>
        <w:rPr>
          <w:rFonts w:hint="default" w:ascii="华文中宋" w:hAnsi="华文中宋" w:eastAsia="华文中宋" w:cs="宋体"/>
          <w:b w:val="0"/>
          <w:bCs w:val="0"/>
          <w:color w:val="333333"/>
          <w:spacing w:val="-8"/>
          <w:w w:val="95"/>
          <w:kern w:val="0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宋体"/>
          <w:b w:val="0"/>
          <w:bCs w:val="0"/>
          <w:color w:val="333333"/>
          <w:spacing w:val="-8"/>
          <w:w w:val="95"/>
          <w:kern w:val="0"/>
          <w:sz w:val="28"/>
          <w:szCs w:val="28"/>
          <w:lang w:eastAsia="zh-CN"/>
        </w:rPr>
        <w:t>附件</w:t>
      </w:r>
      <w:r>
        <w:rPr>
          <w:rFonts w:hint="eastAsia" w:ascii="华文中宋" w:hAnsi="华文中宋" w:eastAsia="华文中宋" w:cs="宋体"/>
          <w:b w:val="0"/>
          <w:bCs w:val="0"/>
          <w:color w:val="333333"/>
          <w:spacing w:val="-8"/>
          <w:w w:val="95"/>
          <w:kern w:val="0"/>
          <w:sz w:val="28"/>
          <w:szCs w:val="28"/>
          <w:lang w:val="en-US" w:eastAsia="zh-CN"/>
        </w:rPr>
        <w:t>3</w:t>
      </w:r>
    </w:p>
    <w:p>
      <w:pPr>
        <w:widowControl/>
        <w:spacing w:line="450" w:lineRule="atLeast"/>
        <w:jc w:val="center"/>
        <w:outlineLvl w:val="1"/>
        <w:rPr>
          <w:rFonts w:hint="eastAsia" w:ascii="华文中宋" w:hAnsi="华文中宋" w:eastAsia="华文中宋" w:cs="宋体"/>
          <w:b/>
          <w:bCs/>
          <w:color w:val="333333"/>
          <w:spacing w:val="-8"/>
          <w:w w:val="95"/>
          <w:kern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宋体"/>
          <w:b/>
          <w:bCs/>
          <w:color w:val="333333"/>
          <w:spacing w:val="-8"/>
          <w:w w:val="95"/>
          <w:kern w:val="0"/>
          <w:sz w:val="44"/>
          <w:szCs w:val="44"/>
          <w:lang w:eastAsia="zh-CN"/>
        </w:rPr>
        <w:t>中共长沙市委党校（长沙行政学院）</w:t>
      </w:r>
    </w:p>
    <w:p>
      <w:pPr>
        <w:widowControl/>
        <w:spacing w:line="450" w:lineRule="atLeast"/>
        <w:jc w:val="center"/>
        <w:outlineLvl w:val="1"/>
        <w:rPr>
          <w:rFonts w:ascii="华文中宋" w:hAnsi="华文中宋" w:eastAsia="华文中宋" w:cs="宋体"/>
          <w:b/>
          <w:bCs/>
          <w:color w:val="333333"/>
          <w:spacing w:val="-8"/>
          <w:w w:val="95"/>
          <w:kern w:val="0"/>
          <w:sz w:val="44"/>
          <w:szCs w:val="44"/>
        </w:rPr>
      </w:pPr>
      <w:r>
        <w:rPr>
          <w:rFonts w:hint="eastAsia" w:ascii="华文中宋" w:hAnsi="华文中宋" w:eastAsia="华文中宋"/>
          <w:b/>
          <w:color w:val="000000"/>
          <w:spacing w:val="-8"/>
          <w:w w:val="95"/>
          <w:sz w:val="44"/>
          <w:szCs w:val="44"/>
        </w:rPr>
        <w:t>公开招聘(选调)工作人员</w:t>
      </w:r>
      <w:r>
        <w:rPr>
          <w:rFonts w:ascii="华文中宋" w:hAnsi="华文中宋" w:eastAsia="华文中宋" w:cs="宋体"/>
          <w:b/>
          <w:bCs/>
          <w:color w:val="333333"/>
          <w:spacing w:val="-8"/>
          <w:w w:val="95"/>
          <w:kern w:val="0"/>
          <w:sz w:val="44"/>
          <w:szCs w:val="44"/>
        </w:rPr>
        <w:t>疫情防控方案</w:t>
      </w:r>
    </w:p>
    <w:p>
      <w:pPr>
        <w:widowControl/>
        <w:spacing w:line="555" w:lineRule="atLeast"/>
        <w:ind w:firstLine="660"/>
        <w:jc w:val="left"/>
        <w:textAlignment w:val="center"/>
        <w:rPr>
          <w:rFonts w:ascii="华文中宋" w:hAnsi="华文中宋" w:eastAsia="华文中宋" w:cs="宋体"/>
          <w:color w:val="333333"/>
          <w:spacing w:val="-8"/>
          <w:w w:val="95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jc w:val="left"/>
        <w:textAlignment w:val="center"/>
        <w:rPr>
          <w:rFonts w:ascii="华文仿宋" w:hAnsi="华文仿宋" w:eastAsia="华文仿宋" w:cs="宋体"/>
          <w:color w:val="333333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</w:rPr>
        <w:t>近期,个别省份多地出现本土新冠肺炎疫情，病毒传播速度快、传染力强。为降低疫情输入传播风险，确保全体考生及考务人员健康安全，</w:t>
      </w: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  <w:lang w:eastAsia="zh-CN"/>
        </w:rPr>
        <w:t>制定</w:t>
      </w: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</w:rPr>
        <w:t>2</w:t>
      </w:r>
      <w:r>
        <w:rPr>
          <w:rFonts w:hint="eastAsia" w:ascii="华文仿宋" w:hAnsi="华文仿宋" w:eastAsia="华文仿宋"/>
          <w:color w:val="000000"/>
          <w:spacing w:val="-10"/>
          <w:sz w:val="32"/>
          <w:szCs w:val="32"/>
        </w:rPr>
        <w:t>021年</w:t>
      </w:r>
      <w:r>
        <w:rPr>
          <w:rFonts w:hint="eastAsia" w:ascii="华文仿宋" w:hAnsi="华文仿宋" w:eastAsia="华文仿宋"/>
          <w:color w:val="000000"/>
          <w:spacing w:val="-10"/>
          <w:sz w:val="32"/>
          <w:szCs w:val="32"/>
          <w:lang w:eastAsia="zh-CN"/>
        </w:rPr>
        <w:t>我校</w:t>
      </w:r>
      <w:r>
        <w:rPr>
          <w:rFonts w:hint="eastAsia" w:ascii="华文仿宋" w:hAnsi="华文仿宋" w:eastAsia="华文仿宋"/>
          <w:color w:val="000000"/>
          <w:spacing w:val="-10"/>
          <w:sz w:val="32"/>
          <w:szCs w:val="32"/>
        </w:rPr>
        <w:t>公开招聘(选调)工作人员</w:t>
      </w: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</w:rPr>
        <w:t>疫情防控方案。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jc w:val="left"/>
        <w:textAlignment w:val="center"/>
        <w:rPr>
          <w:rFonts w:ascii="黑体" w:hAnsi="黑体" w:eastAsia="黑体" w:cs="宋体"/>
          <w:color w:val="333333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一、筛查对象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jc w:val="left"/>
        <w:textAlignment w:val="center"/>
        <w:rPr>
          <w:rFonts w:ascii="华文仿宋" w:hAnsi="华文仿宋" w:eastAsia="华文仿宋" w:cs="宋体"/>
          <w:color w:val="333333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</w:rPr>
        <w:t>参加2</w:t>
      </w:r>
      <w:r>
        <w:rPr>
          <w:rFonts w:hint="eastAsia" w:ascii="华文仿宋" w:hAnsi="华文仿宋" w:eastAsia="华文仿宋"/>
          <w:color w:val="000000"/>
          <w:spacing w:val="-10"/>
          <w:sz w:val="32"/>
          <w:szCs w:val="32"/>
        </w:rPr>
        <w:t>021年</w:t>
      </w:r>
      <w:r>
        <w:rPr>
          <w:rFonts w:hint="eastAsia" w:ascii="华文仿宋" w:hAnsi="华文仿宋" w:eastAsia="华文仿宋"/>
          <w:color w:val="000000"/>
          <w:spacing w:val="-10"/>
          <w:sz w:val="32"/>
          <w:szCs w:val="32"/>
          <w:lang w:eastAsia="zh-CN"/>
        </w:rPr>
        <w:t>中共长沙市委党校（长沙行政学院）</w:t>
      </w:r>
      <w:r>
        <w:rPr>
          <w:rFonts w:hint="eastAsia" w:ascii="华文仿宋" w:hAnsi="华文仿宋" w:eastAsia="华文仿宋"/>
          <w:color w:val="000000"/>
          <w:spacing w:val="-10"/>
          <w:sz w:val="32"/>
          <w:szCs w:val="32"/>
        </w:rPr>
        <w:t>公开招聘(选调)</w:t>
      </w: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  <w:lang w:eastAsia="zh-CN"/>
        </w:rPr>
        <w:t>第一轮试讲</w:t>
      </w: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</w:rPr>
        <w:t>及后续环节的考生。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center"/>
        <w:rPr>
          <w:rFonts w:ascii="黑体" w:hAnsi="黑体" w:eastAsia="黑体" w:cs="宋体"/>
          <w:color w:val="333333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二、筛查审验方式及结果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center"/>
        <w:rPr>
          <w:rFonts w:ascii="华文仿宋" w:hAnsi="华文仿宋" w:eastAsia="华文仿宋" w:cs="宋体"/>
          <w:color w:val="333333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根据当前新冠肺炎疫情实际，请考生严格遵守长沙市疫情防控要求，招聘</w:t>
      </w:r>
      <w:r>
        <w:rPr>
          <w:rFonts w:hint="eastAsia" w:ascii="华文仿宋" w:hAnsi="华文仿宋" w:eastAsia="华文仿宋"/>
          <w:color w:val="000000"/>
          <w:spacing w:val="-10"/>
          <w:sz w:val="32"/>
          <w:szCs w:val="32"/>
        </w:rPr>
        <w:t>(选调)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考试各环节需全程规范佩戴一次性医用口罩。进入考场前，需测量体温并查验考生电子健康码（微信公众号</w:t>
      </w:r>
      <w:r>
        <w:rPr>
          <w:rFonts w:ascii="华文仿宋" w:hAnsi="华文仿宋" w:eastAsia="华文仿宋" w:cs="宋体"/>
          <w:color w:val="000000"/>
          <w:kern w:val="0"/>
          <w:sz w:val="32"/>
          <w:szCs w:val="32"/>
        </w:rPr>
        <w:t>“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湖南省居民健康卡</w:t>
      </w:r>
      <w:r>
        <w:rPr>
          <w:rFonts w:ascii="华文仿宋" w:hAnsi="华文仿宋" w:eastAsia="华文仿宋" w:cs="宋体"/>
          <w:color w:val="000000"/>
          <w:kern w:val="0"/>
          <w:sz w:val="32"/>
          <w:szCs w:val="32"/>
        </w:rPr>
        <w:t>”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）、防疫行程卡（微信小程序</w:t>
      </w:r>
      <w:r>
        <w:rPr>
          <w:rFonts w:ascii="华文仿宋" w:hAnsi="华文仿宋" w:eastAsia="华文仿宋" w:cs="宋体"/>
          <w:color w:val="000000"/>
          <w:kern w:val="0"/>
          <w:sz w:val="32"/>
          <w:szCs w:val="32"/>
        </w:rPr>
        <w:t>“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国务院客户端</w:t>
      </w:r>
      <w:r>
        <w:rPr>
          <w:rFonts w:ascii="华文仿宋" w:hAnsi="华文仿宋" w:eastAsia="华文仿宋" w:cs="宋体"/>
          <w:color w:val="000000"/>
          <w:kern w:val="0"/>
          <w:sz w:val="32"/>
          <w:szCs w:val="32"/>
        </w:rPr>
        <w:t>”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）、核酸检测阴性报告（特定人员提供）、解除隔离证明（特定人员提供），有关情况按以下原则处理：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center"/>
        <w:rPr>
          <w:rFonts w:ascii="华文仿宋" w:hAnsi="华文仿宋" w:eastAsia="华文仿宋" w:cs="宋体"/>
          <w:color w:val="333333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</w:rPr>
        <w:t>（一）来自低风险地区考生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center"/>
        <w:rPr>
          <w:rFonts w:ascii="华文仿宋" w:hAnsi="华文仿宋" w:eastAsia="华文仿宋" w:cs="宋体"/>
          <w:color w:val="333333"/>
          <w:kern w:val="0"/>
          <w:sz w:val="24"/>
          <w:szCs w:val="24"/>
        </w:rPr>
      </w:pPr>
      <w:r>
        <w:rPr>
          <w:rFonts w:ascii="华文仿宋" w:hAnsi="华文仿宋" w:eastAsia="华文仿宋" w:cs="宋体"/>
          <w:color w:val="000000"/>
          <w:kern w:val="0"/>
          <w:sz w:val="32"/>
          <w:szCs w:val="32"/>
        </w:rPr>
        <w:t>1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、体温正常、健康码为绿码、防疫行程卡为绿色的可参加</w:t>
      </w: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</w:rPr>
        <w:t>招聘</w:t>
      </w:r>
      <w:r>
        <w:rPr>
          <w:rFonts w:hint="eastAsia" w:ascii="华文仿宋" w:hAnsi="华文仿宋" w:eastAsia="华文仿宋"/>
          <w:color w:val="000000"/>
          <w:spacing w:val="-10"/>
          <w:sz w:val="32"/>
          <w:szCs w:val="32"/>
        </w:rPr>
        <w:t>(选调)</w:t>
      </w: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</w:rPr>
        <w:t>考试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center"/>
        <w:rPr>
          <w:rFonts w:ascii="华文仿宋" w:hAnsi="华文仿宋" w:eastAsia="华文仿宋" w:cs="宋体"/>
          <w:color w:val="333333"/>
          <w:kern w:val="0"/>
          <w:sz w:val="24"/>
          <w:szCs w:val="24"/>
        </w:rPr>
      </w:pPr>
      <w:r>
        <w:rPr>
          <w:rFonts w:ascii="华文仿宋" w:hAnsi="华文仿宋" w:eastAsia="华文仿宋" w:cs="宋体"/>
          <w:color w:val="000000"/>
          <w:kern w:val="0"/>
          <w:sz w:val="32"/>
          <w:szCs w:val="32"/>
        </w:rPr>
        <w:t>2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、有发烧、咳嗽等症状的考生，需出具医疗卫生机构就诊排查记录，无排查记录的不能参加</w:t>
      </w: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</w:rPr>
        <w:t>招聘</w:t>
      </w:r>
      <w:r>
        <w:rPr>
          <w:rFonts w:hint="eastAsia" w:ascii="华文仿宋" w:hAnsi="华文仿宋" w:eastAsia="华文仿宋"/>
          <w:color w:val="000000"/>
          <w:spacing w:val="-10"/>
          <w:sz w:val="32"/>
          <w:szCs w:val="32"/>
        </w:rPr>
        <w:t>(选调)</w:t>
      </w: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</w:rPr>
        <w:t>考试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center"/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  <w:t>二</w:t>
      </w: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  <w:t>来自中高风险地区考生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center"/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1、近14天内有中高风险地区旅居史或健康码、防疫行程卡为“黄码（卡）”的考生，需出具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eastAsia="zh-CN"/>
        </w:rPr>
        <w:t>考试当日前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近3日内核酸检测报告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eastAsia="zh-CN"/>
        </w:rPr>
        <w:t>，并请在考试前一天将核酸检测报告扫描件发送到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csswdxzzrsc@126.com邮箱。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无核酸检测阴性报告及未提前报备的不能参加考试。报备人员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"/>
        </w:rPr>
        <w:t>考试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当天由专业机构确定是否可以参加招聘(选调)考试。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center"/>
        <w:rPr>
          <w:rFonts w:ascii="华文仿宋" w:hAnsi="华文仿宋" w:eastAsia="华文仿宋" w:cs="宋体"/>
          <w:color w:val="333333"/>
          <w:kern w:val="0"/>
          <w:sz w:val="24"/>
          <w:szCs w:val="24"/>
        </w:rPr>
      </w:pPr>
      <w:r>
        <w:rPr>
          <w:rFonts w:ascii="华文仿宋" w:hAnsi="华文仿宋" w:eastAsia="华文仿宋" w:cs="宋体"/>
          <w:color w:val="000000"/>
          <w:kern w:val="0"/>
          <w:sz w:val="32"/>
          <w:szCs w:val="32"/>
        </w:rPr>
        <w:t>2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、仍在隔离治疗期的确诊、疑似病例或无症状感染者不能参加招聘(选调)考试。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center"/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ascii="华文仿宋" w:hAnsi="华文仿宋" w:eastAsia="华文仿宋" w:cs="宋体"/>
          <w:color w:val="333333"/>
          <w:kern w:val="0"/>
          <w:sz w:val="32"/>
          <w:szCs w:val="32"/>
        </w:rPr>
        <w:t>3</w:t>
      </w: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</w:rPr>
        <w:t>、与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新冠病毒肺炎确诊病例（含疑似病例、无症状感染者）有轨迹交叉的、有封闭管控区域旅居史的、健康码或防疫行程卡为“红码（卡）”的不能参加招聘(选调)考试。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center"/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4、考前21天内的入境人员不能参加考试。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center"/>
        <w:rPr>
          <w:rFonts w:ascii="黑体" w:hAnsi="黑体" w:eastAsia="黑体" w:cs="宋体"/>
          <w:color w:val="333333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三、考生身体临时出现状况处理办法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center"/>
        <w:rPr>
          <w:rFonts w:ascii="华文仿宋" w:hAnsi="华文仿宋" w:eastAsia="华文仿宋" w:cs="宋体"/>
          <w:color w:val="333333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</w:rPr>
        <w:t>在考试过程中如发现考生有发热、咳嗽等症状的，由专业机构确定能否继续参加考试。专业机构做出否定意见的，需退出此次招聘</w:t>
      </w:r>
      <w:r>
        <w:rPr>
          <w:rFonts w:hint="eastAsia" w:ascii="华文仿宋" w:hAnsi="华文仿宋" w:eastAsia="华文仿宋"/>
          <w:color w:val="000000"/>
          <w:spacing w:val="-10"/>
          <w:sz w:val="32"/>
          <w:szCs w:val="32"/>
        </w:rPr>
        <w:t>(选调)</w:t>
      </w: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</w:rPr>
        <w:t>考试，并送至定点医院进行排查（费用自理）。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center"/>
        <w:rPr>
          <w:rFonts w:ascii="黑体" w:hAnsi="黑体" w:eastAsia="黑体" w:cs="宋体"/>
          <w:color w:val="333333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四、注意事项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center"/>
        <w:rPr>
          <w:rFonts w:ascii="华文仿宋" w:hAnsi="华文仿宋" w:eastAsia="华文仿宋" w:cs="宋体"/>
          <w:color w:val="333333"/>
          <w:kern w:val="0"/>
          <w:sz w:val="24"/>
          <w:szCs w:val="24"/>
        </w:rPr>
      </w:pPr>
      <w:r>
        <w:rPr>
          <w:rFonts w:ascii="华文仿宋" w:hAnsi="华文仿宋" w:eastAsia="华文仿宋" w:cs="宋体"/>
          <w:color w:val="333333"/>
          <w:kern w:val="0"/>
          <w:sz w:val="32"/>
          <w:szCs w:val="32"/>
        </w:rPr>
        <w:t>1</w:t>
      </w: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</w:rPr>
        <w:t>、招聘</w:t>
      </w:r>
      <w:r>
        <w:rPr>
          <w:rFonts w:hint="eastAsia" w:ascii="华文仿宋" w:hAnsi="华文仿宋" w:eastAsia="华文仿宋"/>
          <w:color w:val="000000"/>
          <w:spacing w:val="-10"/>
          <w:sz w:val="32"/>
          <w:szCs w:val="32"/>
        </w:rPr>
        <w:t>(选调)</w:t>
      </w: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</w:rPr>
        <w:t>各个环节，考生须自备并全程规范佩戴一次性医用口罩。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center"/>
        <w:rPr>
          <w:rFonts w:ascii="华文仿宋" w:hAnsi="华文仿宋" w:eastAsia="华文仿宋" w:cs="宋体"/>
          <w:color w:val="333333"/>
          <w:kern w:val="0"/>
          <w:sz w:val="24"/>
          <w:szCs w:val="24"/>
        </w:rPr>
      </w:pPr>
      <w:r>
        <w:rPr>
          <w:rFonts w:ascii="华文仿宋" w:hAnsi="华文仿宋" w:eastAsia="华文仿宋" w:cs="宋体"/>
          <w:color w:val="333333"/>
          <w:kern w:val="0"/>
          <w:sz w:val="32"/>
          <w:szCs w:val="32"/>
        </w:rPr>
        <w:t>2</w:t>
      </w: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</w:rPr>
        <w:t>、为保证考生能准时进入考场参加考试，请考生务必提前</w:t>
      </w:r>
      <w:r>
        <w:rPr>
          <w:rFonts w:ascii="华文仿宋" w:hAnsi="华文仿宋" w:eastAsia="华文仿宋" w:cs="宋体"/>
          <w:color w:val="333333"/>
          <w:kern w:val="0"/>
          <w:sz w:val="32"/>
          <w:szCs w:val="32"/>
        </w:rPr>
        <w:t>1-2</w:t>
      </w: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</w:rPr>
        <w:t>小时到达考场配合参加疫情防控工作，并将本人</w:t>
      </w:r>
      <w:r>
        <w:rPr>
          <w:rFonts w:hint="eastAsia" w:ascii="华文仿宋" w:hAnsi="华文仿宋" w:eastAsia="华文仿宋" w:cs="宋体"/>
          <w:color w:val="333333"/>
          <w:kern w:val="0"/>
          <w:sz w:val="32"/>
        </w:rPr>
        <w:t>考前</w:t>
      </w:r>
      <w:r>
        <w:rPr>
          <w:rFonts w:ascii="华文仿宋" w:hAnsi="华文仿宋" w:eastAsia="华文仿宋" w:cs="宋体"/>
          <w:color w:val="333333"/>
          <w:kern w:val="0"/>
          <w:sz w:val="32"/>
        </w:rPr>
        <w:t>24</w:t>
      </w:r>
      <w:r>
        <w:rPr>
          <w:rFonts w:hint="eastAsia" w:ascii="华文仿宋" w:hAnsi="华文仿宋" w:eastAsia="华文仿宋" w:cs="宋体"/>
          <w:color w:val="333333"/>
          <w:kern w:val="0"/>
          <w:sz w:val="32"/>
        </w:rPr>
        <w:t>小时内</w:t>
      </w: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</w:rPr>
        <w:t>的健康码、防疫行程卡提前准备并截图，或彩色打印</w:t>
      </w:r>
      <w:r>
        <w:rPr>
          <w:rFonts w:hint="eastAsia" w:ascii="华文仿宋" w:hAnsi="华文仿宋" w:eastAsia="华文仿宋" w:cs="宋体"/>
          <w:color w:val="333333"/>
          <w:kern w:val="0"/>
          <w:sz w:val="32"/>
        </w:rPr>
        <w:t>（包含个人相关信息和更新日期）</w:t>
      </w: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</w:rPr>
        <w:t>，</w:t>
      </w:r>
      <w:r>
        <w:rPr>
          <w:rFonts w:hint="eastAsia" w:ascii="华文仿宋" w:hAnsi="华文仿宋" w:eastAsia="华文仿宋" w:cs="宋体"/>
          <w:color w:val="333333"/>
          <w:kern w:val="0"/>
          <w:sz w:val="32"/>
        </w:rPr>
        <w:t>并确保截图或打印的图片信息完整、清晰。</w:t>
      </w: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</w:rPr>
        <w:t>因人员较多，请考生自觉遵守现场秩序，服从工作人员安排。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 w:cs="宋体"/>
          <w:color w:val="333333"/>
          <w:kern w:val="0"/>
          <w:sz w:val="32"/>
          <w:szCs w:val="32"/>
        </w:rPr>
        <w:t>3</w:t>
      </w: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</w:rPr>
        <w:t>、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考生须自行打印《</w:t>
      </w:r>
      <w:r>
        <w:rPr>
          <w:rStyle w:val="14"/>
          <w:rFonts w:hint="eastAsia" w:ascii="华文仿宋" w:hAnsi="华文仿宋" w:eastAsia="华文仿宋"/>
          <w:sz w:val="32"/>
          <w:szCs w:val="32"/>
        </w:rPr>
        <w:t>新冠肺炎疫情期间流行病学史调查问卷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》</w:t>
      </w:r>
      <w:r>
        <w:rPr>
          <w:rFonts w:hint="eastAsia" w:ascii="华文仿宋" w:hAnsi="华文仿宋" w:eastAsia="华文仿宋" w:cs="宋体"/>
          <w:color w:val="auto"/>
          <w:kern w:val="0"/>
          <w:sz w:val="32"/>
          <w:szCs w:val="32"/>
        </w:rPr>
        <w:t>（见简章附件</w:t>
      </w:r>
      <w:r>
        <w:rPr>
          <w:rFonts w:hint="eastAsia" w:ascii="华文仿宋" w:hAnsi="华文仿宋" w:eastAsia="华文仿宋" w:cs="宋体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华文仿宋" w:hAnsi="华文仿宋" w:eastAsia="华文仿宋" w:cs="宋体"/>
          <w:color w:val="auto"/>
          <w:kern w:val="0"/>
          <w:sz w:val="32"/>
          <w:szCs w:val="32"/>
        </w:rPr>
        <w:t>）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并如实填写，填写日期为疾病筛查当日，疾病筛查时需提交此表。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center"/>
        <w:rPr>
          <w:rFonts w:ascii="华文仿宋" w:hAnsi="华文仿宋" w:eastAsia="华文仿宋" w:cs="宋体"/>
          <w:color w:val="333333"/>
          <w:kern w:val="0"/>
          <w:sz w:val="24"/>
          <w:szCs w:val="24"/>
        </w:rPr>
      </w:pPr>
      <w:r>
        <w:rPr>
          <w:rFonts w:hint="default" w:ascii="华文仿宋" w:hAnsi="华文仿宋" w:eastAsia="华文仿宋" w:cs="宋体"/>
          <w:color w:val="333333"/>
          <w:kern w:val="0"/>
          <w:sz w:val="32"/>
          <w:szCs w:val="32"/>
          <w:lang w:val="en"/>
        </w:rPr>
        <w:t>4</w:t>
      </w: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</w:rPr>
        <w:t>、继续保持良好的卫生习惯和健康生活方式，做到</w:t>
      </w:r>
      <w:r>
        <w:rPr>
          <w:rFonts w:ascii="华文仿宋" w:hAnsi="华文仿宋" w:eastAsia="华文仿宋" w:cs="宋体"/>
          <w:color w:val="333333"/>
          <w:kern w:val="0"/>
          <w:sz w:val="32"/>
          <w:szCs w:val="32"/>
        </w:rPr>
        <w:t>“</w:t>
      </w: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</w:rPr>
        <w:t>戴口罩、勤洗手、勤通风、少聚集、一米线、用公筷</w:t>
      </w:r>
      <w:r>
        <w:rPr>
          <w:rFonts w:ascii="华文仿宋" w:hAnsi="华文仿宋" w:eastAsia="华文仿宋" w:cs="宋体"/>
          <w:color w:val="333333"/>
          <w:kern w:val="0"/>
          <w:sz w:val="32"/>
          <w:szCs w:val="32"/>
        </w:rPr>
        <w:t>”</w:t>
      </w: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</w:rPr>
        <w:t>，保持安全社交距离。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jc w:val="left"/>
        <w:textAlignment w:val="center"/>
        <w:rPr>
          <w:rFonts w:ascii="华文仿宋" w:hAnsi="华文仿宋" w:eastAsia="华文仿宋" w:cs="宋体"/>
          <w:color w:val="333333"/>
          <w:kern w:val="0"/>
          <w:sz w:val="24"/>
          <w:szCs w:val="24"/>
        </w:rPr>
      </w:pPr>
      <w:r>
        <w:rPr>
          <w:rFonts w:hint="default" w:ascii="华文仿宋" w:hAnsi="华文仿宋" w:eastAsia="华文仿宋" w:cs="宋体"/>
          <w:color w:val="333333"/>
          <w:kern w:val="0"/>
          <w:sz w:val="32"/>
          <w:szCs w:val="32"/>
          <w:lang w:val="en"/>
        </w:rPr>
        <w:t>5</w:t>
      </w: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</w:rPr>
        <w:t>、对因瞒报、谎报个人相关情况造成严重后果的人员，依法追究责任。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华文仿宋" w:hAnsi="Cambria" w:eastAsia="华文仿宋" w:cs="宋体"/>
          <w:color w:val="333333"/>
          <w:kern w:val="0"/>
          <w:sz w:val="32"/>
          <w:szCs w:val="32"/>
          <w:lang w:val="en-US" w:eastAsia="zh-CN"/>
        </w:rPr>
      </w:pPr>
      <w:r>
        <w:rPr>
          <w:rFonts w:ascii="华文仿宋" w:hAnsi="Cambria" w:eastAsia="华文仿宋" w:cs="宋体"/>
          <w:color w:val="333333"/>
          <w:kern w:val="0"/>
          <w:sz w:val="32"/>
          <w:szCs w:val="32"/>
        </w:rPr>
        <w:t>   </w:t>
      </w:r>
      <w:r>
        <w:rPr>
          <w:rFonts w:hint="eastAsia" w:ascii="华文仿宋" w:hAnsi="Cambria" w:eastAsia="华文仿宋" w:cs="宋体"/>
          <w:color w:val="333333"/>
          <w:kern w:val="0"/>
          <w:sz w:val="32"/>
          <w:szCs w:val="32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华文仿宋" w:hAnsi="Cambria" w:eastAsia="华文仿宋" w:cs="宋体"/>
          <w:color w:val="333333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left"/>
        <w:textAlignment w:val="center"/>
        <w:rPr>
          <w:rFonts w:ascii="华文仿宋" w:hAnsi="华文仿宋" w:eastAsia="华文仿宋" w:cs="宋体"/>
          <w:color w:val="333333"/>
          <w:kern w:val="0"/>
          <w:sz w:val="24"/>
          <w:szCs w:val="24"/>
        </w:rPr>
      </w:pPr>
      <w:r>
        <w:rPr>
          <w:rFonts w:hint="eastAsia" w:ascii="华文仿宋" w:hAnsi="Cambria" w:eastAsia="华文仿宋" w:cs="宋体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  <w:lang w:eastAsia="zh-CN"/>
        </w:rPr>
        <w:t>中共长沙市委党校</w:t>
      </w:r>
      <w:r>
        <w:rPr>
          <w:rFonts w:hint="eastAsia" w:ascii="华文仿宋" w:hAnsi="华文仿宋" w:eastAsia="MS Mincho" w:cs="MS Mincho"/>
          <w:color w:val="333333"/>
          <w:kern w:val="0"/>
          <w:sz w:val="32"/>
          <w:szCs w:val="32"/>
        </w:rPr>
        <w:t>   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center"/>
        <w:rPr>
          <w:rFonts w:ascii="华文仿宋" w:hAnsi="华文仿宋" w:eastAsia="华文仿宋" w:cs="宋体"/>
          <w:color w:val="333333"/>
          <w:kern w:val="0"/>
          <w:sz w:val="24"/>
          <w:szCs w:val="24"/>
        </w:rPr>
      </w:pPr>
      <w:r>
        <w:rPr>
          <w:rFonts w:ascii="华文仿宋" w:hAnsi="华文仿宋" w:eastAsia="华文仿宋" w:cs="宋体"/>
          <w:color w:val="333333"/>
          <w:kern w:val="0"/>
          <w:sz w:val="32"/>
          <w:szCs w:val="32"/>
        </w:rPr>
        <w:t>2021</w:t>
      </w: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</w:rPr>
        <w:t>年</w:t>
      </w: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  <w:lang w:val="en-US" w:eastAsia="zh-CN"/>
        </w:rPr>
        <w:t>7</w:t>
      </w: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</w:rPr>
        <w:t>月</w:t>
      </w: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</w:rPr>
        <w:t>日</w:t>
      </w:r>
    </w:p>
    <w:p>
      <w:pPr>
        <w:rPr>
          <w:rFonts w:ascii="华文仿宋" w:hAnsi="华文仿宋" w:eastAsia="华文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MS Mincho">
    <w:altName w:val="Droid Sans Japanese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roid Sans Japanese">
    <w:panose1 w:val="020B0502000000000001"/>
    <w:charset w:val="00"/>
    <w:family w:val="auto"/>
    <w:pitch w:val="default"/>
    <w:sig w:usb0="80000000" w:usb1="08070000" w:usb2="0000001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7621"/>
    <w:rsid w:val="0008274C"/>
    <w:rsid w:val="00111588"/>
    <w:rsid w:val="00136DB9"/>
    <w:rsid w:val="001A28CF"/>
    <w:rsid w:val="00237621"/>
    <w:rsid w:val="00282EA0"/>
    <w:rsid w:val="002D7005"/>
    <w:rsid w:val="00327501"/>
    <w:rsid w:val="00352B47"/>
    <w:rsid w:val="003556BB"/>
    <w:rsid w:val="004204E0"/>
    <w:rsid w:val="00583964"/>
    <w:rsid w:val="005B2088"/>
    <w:rsid w:val="006E214F"/>
    <w:rsid w:val="00771C5A"/>
    <w:rsid w:val="00800DB5"/>
    <w:rsid w:val="00835E53"/>
    <w:rsid w:val="00904326"/>
    <w:rsid w:val="00932880"/>
    <w:rsid w:val="00A17B18"/>
    <w:rsid w:val="00B240CC"/>
    <w:rsid w:val="00BB3FBD"/>
    <w:rsid w:val="00C15531"/>
    <w:rsid w:val="00C35DB1"/>
    <w:rsid w:val="00CA6EF8"/>
    <w:rsid w:val="00D243EF"/>
    <w:rsid w:val="00DF4654"/>
    <w:rsid w:val="3FBBDF2A"/>
    <w:rsid w:val="59FB08C3"/>
    <w:rsid w:val="75EEC227"/>
    <w:rsid w:val="77575C3B"/>
    <w:rsid w:val="7A7B473A"/>
    <w:rsid w:val="7DE3A1EA"/>
    <w:rsid w:val="7F759A90"/>
    <w:rsid w:val="97BD727A"/>
    <w:rsid w:val="BF7DD839"/>
    <w:rsid w:val="E7771C8D"/>
    <w:rsid w:val="F378C996"/>
    <w:rsid w:val="F6EFBC83"/>
    <w:rsid w:val="F9DD1E26"/>
    <w:rsid w:val="FABFC13C"/>
    <w:rsid w:val="FB1D8C86"/>
    <w:rsid w:val="FFFD9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0">
    <w:name w:val="f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f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195</Words>
  <Characters>1116</Characters>
  <Lines>9</Lines>
  <Paragraphs>2</Paragraphs>
  <TotalTime>9</TotalTime>
  <ScaleCrop>false</ScaleCrop>
  <LinksUpToDate>false</LinksUpToDate>
  <CharactersWithSpaces>1309</CharactersWithSpaces>
  <Application>WPS Office_11.8.2.9701_F1E327BC-269C-435d-A152-05C5408002CA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2021-06-03T12:51:00Z</dcterms:created>
  <dc:creator>Windows 用户</dc:creator>
  <cp:lastModifiedBy>kylin</cp:lastModifiedBy>
  <cp:lastPrinted>2021-06-18T01:10:00Z</cp:lastPrinted>
  <dcterms:modified xsi:type="dcterms:W3CDTF">2021-07-01T14:05:23Z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2052-11.8.2.9701</vt:lpwstr>
  </property>
</Properties>
</file>