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金秀瑶族自治县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政务服务和大数据发展</w:t>
      </w:r>
      <w:r>
        <w:rPr>
          <w:rFonts w:hint="eastAsia" w:eastAsia="方正小标宋简体"/>
          <w:bCs/>
          <w:sz w:val="44"/>
          <w:szCs w:val="44"/>
        </w:rPr>
        <w:t>局</w:t>
      </w:r>
      <w:r>
        <w:rPr>
          <w:rFonts w:hint="eastAsia" w:eastAsia="方正小标宋简体"/>
          <w:bCs/>
          <w:color w:val="000000"/>
          <w:sz w:val="44"/>
          <w:szCs w:val="44"/>
        </w:rPr>
        <w:t xml:space="preserve"> 202</w:t>
      </w:r>
      <w:r>
        <w:rPr>
          <w:rFonts w:hint="eastAsia" w:eastAsia="方正小标宋简体"/>
          <w:bCs/>
          <w:color w:val="000000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eastAsia="方正小标宋简体"/>
          <w:bCs/>
          <w:color w:val="000000"/>
          <w:sz w:val="44"/>
          <w:szCs w:val="44"/>
        </w:rPr>
        <w:t>年招聘工作人员报名表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3、简历请从大专或本科院校学习时填起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669C"/>
    <w:rsid w:val="003B50D2"/>
    <w:rsid w:val="004F31BA"/>
    <w:rsid w:val="00F9669C"/>
    <w:rsid w:val="26680CBF"/>
    <w:rsid w:val="37CC43F1"/>
    <w:rsid w:val="45FD43BB"/>
    <w:rsid w:val="47EA5D3E"/>
    <w:rsid w:val="482505BE"/>
    <w:rsid w:val="48FF2D57"/>
    <w:rsid w:val="4BCF7004"/>
    <w:rsid w:val="4CBF768D"/>
    <w:rsid w:val="706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346</Characters>
  <Lines>1</Lines>
  <Paragraphs>1</Paragraphs>
  <TotalTime>2</TotalTime>
  <ScaleCrop>false</ScaleCrop>
  <LinksUpToDate>false</LinksUpToDate>
  <CharactersWithSpaces>405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2020-05-12T02:25:00Z</dcterms:created>
  <dc:creator>Administrator</dc:creator>
  <cp:lastModifiedBy>THTF</cp:lastModifiedBy>
  <dcterms:modified xsi:type="dcterms:W3CDTF">2021-04-28T03:34:30Z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32CE9980B0D849639DAED2F3B4EEAC2F</vt:lpwstr>
  </property>
</Properties>
</file>