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/>
        <w:jc w:val="center"/>
        <w:rPr>
          <w:rStyle w:val="20"/>
          <w:rFonts w:ascii="方正小标宋_GBK" w:hAnsi="方正小标宋_GBK" w:eastAsia="方正小标宋_GBK" w:cs="方正小标宋_GBK"/>
          <w:sz w:val="44"/>
          <w:szCs w:val="44"/>
        </w:rPr>
      </w:pPr>
      <w:r>
        <w:rPr>
          <w:rStyle w:val="20"/>
          <w:rFonts w:hint="eastAsia" w:ascii="方正小标宋_GBK" w:hAnsi="方正小标宋_GBK" w:eastAsia="方正小标宋_GBK" w:cs="方正小标宋_GBK"/>
          <w:sz w:val="44"/>
          <w:szCs w:val="44"/>
        </w:rPr>
        <w:t>赣州经开区技工学校2021年招聘专业教师及工作人员岗位需求表</w:t>
      </w:r>
    </w:p>
    <w:tbl>
      <w:tblPr>
        <w:tblStyle w:val="12"/>
        <w:tblpPr w:leftFromText="180" w:rightFromText="180" w:vertAnchor="text" w:horzAnchor="page" w:tblpXSpec="center" w:tblpY="450"/>
        <w:tblOverlap w:val="never"/>
        <w:tblW w:w="51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76"/>
        <w:gridCol w:w="1149"/>
        <w:gridCol w:w="3343"/>
        <w:gridCol w:w="819"/>
        <w:gridCol w:w="2064"/>
        <w:gridCol w:w="305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49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98" w:type="pct"/>
            <w:gridSpan w:val="2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142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招聘时间</w:t>
            </w:r>
          </w:p>
        </w:tc>
        <w:tc>
          <w:tcPr>
            <w:tcW w:w="280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52" w:type="pct"/>
            <w:gridSpan w:val="2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375" w:type="pct"/>
            <w:shd w:val="clear" w:color="auto" w:fill="D7D7D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公共课教师</w:t>
            </w: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全日制本科及以上学历，45周岁以下，具有三年以上工作经验。985、211学校可应届毕业生报考，非985、211学校全日制硕士研究生及以上学历人员可报。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专业：中国语言文学类、新闻传播学、哲学类、政治学类，具有三年同岗位工作经验者专业类别可放宽。</w:t>
            </w:r>
          </w:p>
        </w:tc>
        <w:tc>
          <w:tcPr>
            <w:tcW w:w="375" w:type="pct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其他条件同上，专业：数学类、统计学类。具有三年同岗位工作经验者专业类别可放宽。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其他条件同上，专业：英语、英语语言文学。具有三年同岗位工作经验者专业类别可放宽。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德育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其他条件同上，专业：哲学类、法学类、政治学类、社会学类、马克思主义理论类、心理学类、教育学类。具有三年同岗位工作经验者专业类别可放宽。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其他条件同上，专业：体育学类。具有三年同岗位工作经验者专业类别可放宽。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其他条件同上，专业：计算机类。具有三年同岗位工作经验者专业类别可放宽。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数控加工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其他条件同上，专业：仪器类、自动化类、仪器仪表类、电子信息类、机械类、</w:t>
            </w:r>
          </w:p>
          <w:p>
            <w:pPr>
              <w:pStyle w:val="10"/>
              <w:ind w:left="0" w:leftChars="0" w:firstLine="0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10"/>
              <w:ind w:left="0" w:leftChars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新能源汽车检测与维修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其他条件同上，专业：机械类、自动化类</w:t>
            </w:r>
          </w:p>
          <w:p>
            <w:pPr>
              <w:pStyle w:val="10"/>
              <w:ind w:left="0" w:leftChars="0" w:firstLine="0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10"/>
              <w:ind w:left="0" w:leftChars="0" w:firstLine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管理科学与工程类、建筑类、管理科学与工程类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专业:土木类、水利类、测绘类、建筑类、安全科学与工程类、管理科学与工程类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室内设计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专业：美术学类、设计学类。具有三年同岗位工作经验者专业类别可放宽。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电子技术应用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其他条件同上，专业：机械类、电气类、电子信息类、自动化类、仪器仪表类</w:t>
            </w:r>
          </w:p>
          <w:p>
            <w:pPr>
              <w:pStyle w:val="10"/>
              <w:ind w:left="0" w:leftChars="0" w:firstLine="0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其他条件同上，专业：工商管理类、物流管理与工程类、电子商务类、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计算机类、服务业管理类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其他条件同上，专业：机械类、电气类、电子信息类、自动化类、仪器仪表类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幼儿教育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其他条件同上，专业：教育学类、艺术学理论类、音乐与舞蹈学类、戏剧与影视学类、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美术学类。具有三年同岗位工作经验者专业类别可放宽。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钢琴教师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其他条件同上，专业：音乐与舞蹈学类。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舞蹈教师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满足笔试人数要求即可开考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其他条件同上，专业：音乐与舞蹈学类。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具有三年同岗位工作经验者专业类别可放宽。</w:t>
            </w:r>
          </w:p>
        </w:tc>
        <w:tc>
          <w:tcPr>
            <w:tcW w:w="375" w:type="pct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91" w:type="pct"/>
            <w:gridSpan w:val="4"/>
            <w:vAlign w:val="center"/>
          </w:tcPr>
          <w:p>
            <w:pPr>
              <w:tabs>
                <w:tab w:val="left" w:pos="309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70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10"/>
        <w:ind w:left="0" w:leftChars="0" w:firstLine="0"/>
        <w:rPr>
          <w:rStyle w:val="20"/>
          <w:rFonts w:ascii="仿宋_GB2312" w:hAnsi="仿宋_GB2312" w:eastAsia="仿宋_GB2312"/>
          <w:sz w:val="28"/>
          <w:szCs w:val="28"/>
        </w:rPr>
      </w:pPr>
      <w:r>
        <w:rPr>
          <w:rStyle w:val="20"/>
          <w:rFonts w:hint="eastAsia" w:ascii="仿宋_GB2312" w:hAnsi="仿宋_GB2312" w:eastAsia="仿宋_GB2312"/>
          <w:sz w:val="28"/>
          <w:szCs w:val="28"/>
        </w:rPr>
        <w:t>备注：</w:t>
      </w:r>
    </w:p>
    <w:p>
      <w:pPr>
        <w:pStyle w:val="10"/>
        <w:ind w:left="0" w:leftChars="0" w:firstLine="0"/>
        <w:rPr>
          <w:rStyle w:val="20"/>
          <w:rFonts w:ascii="仿宋_GB2312" w:hAnsi="仿宋_GB2312" w:eastAsia="仿宋_GB2312" w:cs="仿宋_GB2312"/>
          <w:sz w:val="24"/>
        </w:rPr>
      </w:pPr>
      <w:r>
        <w:rPr>
          <w:rStyle w:val="20"/>
          <w:rFonts w:hint="eastAsia" w:ascii="仿宋_GB2312" w:hAnsi="仿宋_GB2312" w:eastAsia="仿宋_GB2312" w:cs="仿宋_GB2312"/>
          <w:sz w:val="24"/>
        </w:rPr>
        <w:t>1.符合以下任意条件之一的报考者，学历可以放宽至全日制大专：</w:t>
      </w:r>
    </w:p>
    <w:p>
      <w:pPr>
        <w:pStyle w:val="10"/>
        <w:ind w:left="0" w:leftChars="0" w:firstLine="0"/>
        <w:rPr>
          <w:rStyle w:val="20"/>
          <w:rFonts w:ascii="仿宋_GB2312" w:hAnsi="仿宋_GB2312" w:eastAsia="仿宋_GB2312" w:cs="仿宋_GB2312"/>
          <w:sz w:val="24"/>
        </w:rPr>
      </w:pPr>
      <w:r>
        <w:rPr>
          <w:rStyle w:val="20"/>
          <w:rFonts w:hint="eastAsia" w:ascii="仿宋_GB2312" w:hAnsi="仿宋_GB2312" w:eastAsia="仿宋_GB2312" w:cs="仿宋_GB2312"/>
          <w:sz w:val="24"/>
        </w:rPr>
        <w:t>（1）达到市级竞赛三等奖以上，包括指导学生参赛获得三等奖以上的。</w:t>
      </w:r>
    </w:p>
    <w:p>
      <w:pPr>
        <w:pStyle w:val="10"/>
        <w:ind w:left="0" w:leftChars="0" w:firstLine="0"/>
        <w:rPr>
          <w:rStyle w:val="20"/>
          <w:rFonts w:ascii="仿宋_GB2312" w:hAnsi="仿宋_GB2312" w:eastAsia="仿宋_GB2312" w:cs="仿宋_GB2312"/>
          <w:sz w:val="24"/>
        </w:rPr>
      </w:pPr>
      <w:r>
        <w:rPr>
          <w:rStyle w:val="20"/>
          <w:rFonts w:hint="eastAsia" w:ascii="仿宋_GB2312" w:hAnsi="仿宋_GB2312" w:eastAsia="仿宋_GB2312" w:cs="仿宋_GB2312"/>
          <w:sz w:val="24"/>
        </w:rPr>
        <w:t>（2）幼儿教育、钢琴老师、舞蹈老师等岗位，既有专业课特长，专业等级证书达到十级及以上。</w:t>
      </w:r>
    </w:p>
    <w:p>
      <w:pPr>
        <w:pStyle w:val="10"/>
        <w:ind w:left="0" w:leftChars="0" w:firstLine="0"/>
        <w:rPr>
          <w:rStyle w:val="20"/>
          <w:rFonts w:ascii="仿宋_GB2312" w:hAnsi="仿宋_GB2312" w:eastAsia="仿宋_GB2312" w:cs="仿宋_GB2312"/>
          <w:sz w:val="24"/>
        </w:rPr>
      </w:pPr>
      <w:r>
        <w:rPr>
          <w:rStyle w:val="20"/>
          <w:rFonts w:hint="eastAsia" w:ascii="仿宋_GB2312" w:hAnsi="仿宋_GB2312" w:eastAsia="仿宋_GB2312" w:cs="仿宋_GB2312"/>
          <w:sz w:val="24"/>
        </w:rPr>
        <w:t>2.高级技工学校、技师学院全日制高级工班毕业生，可视同大专学历报考；技师学院全日制预备技师班毕业生，可视同本科学历报考。</w:t>
      </w:r>
    </w:p>
    <w:p>
      <w:pPr>
        <w:pStyle w:val="10"/>
        <w:ind w:left="0" w:leftChars="0" w:firstLine="0"/>
        <w:rPr>
          <w:rFonts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</w:rPr>
        <w:t>3.在技工院校任职满15年的教职工，经校董会审核后，可免笔试，直接进入面试。</w:t>
      </w:r>
    </w:p>
    <w:p>
      <w:pPr>
        <w:pStyle w:val="2"/>
        <w:ind w:left="0" w:leftChars="0" w:firstLine="0"/>
        <w:rPr>
          <w:rStyle w:val="20"/>
          <w:rFonts w:ascii="仿宋_GB2312" w:hAns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541C"/>
    <w:rsid w:val="00046F22"/>
    <w:rsid w:val="00072A27"/>
    <w:rsid w:val="00077CA3"/>
    <w:rsid w:val="0008525A"/>
    <w:rsid w:val="000F1B65"/>
    <w:rsid w:val="00171E07"/>
    <w:rsid w:val="0017643C"/>
    <w:rsid w:val="001831C3"/>
    <w:rsid w:val="00185AD8"/>
    <w:rsid w:val="0020424B"/>
    <w:rsid w:val="00215CF2"/>
    <w:rsid w:val="00231418"/>
    <w:rsid w:val="00293E9B"/>
    <w:rsid w:val="002E7CC8"/>
    <w:rsid w:val="003471E7"/>
    <w:rsid w:val="00386E4C"/>
    <w:rsid w:val="003A01DE"/>
    <w:rsid w:val="003B35B0"/>
    <w:rsid w:val="003C5F1B"/>
    <w:rsid w:val="004163FF"/>
    <w:rsid w:val="0046440B"/>
    <w:rsid w:val="00486B66"/>
    <w:rsid w:val="00492B23"/>
    <w:rsid w:val="004A698E"/>
    <w:rsid w:val="00527928"/>
    <w:rsid w:val="00564883"/>
    <w:rsid w:val="0056713A"/>
    <w:rsid w:val="005E0DF7"/>
    <w:rsid w:val="00643A77"/>
    <w:rsid w:val="006D0608"/>
    <w:rsid w:val="00755B39"/>
    <w:rsid w:val="00771179"/>
    <w:rsid w:val="00840735"/>
    <w:rsid w:val="008473E4"/>
    <w:rsid w:val="00882367"/>
    <w:rsid w:val="008A06B2"/>
    <w:rsid w:val="008A2BE8"/>
    <w:rsid w:val="008D236F"/>
    <w:rsid w:val="008E12C4"/>
    <w:rsid w:val="009539E0"/>
    <w:rsid w:val="00A5547D"/>
    <w:rsid w:val="00A90C9E"/>
    <w:rsid w:val="00AF187A"/>
    <w:rsid w:val="00B22BF3"/>
    <w:rsid w:val="00B5093C"/>
    <w:rsid w:val="00B636DA"/>
    <w:rsid w:val="00B77892"/>
    <w:rsid w:val="00B834F3"/>
    <w:rsid w:val="00B946EC"/>
    <w:rsid w:val="00BB5C6B"/>
    <w:rsid w:val="00BD24DA"/>
    <w:rsid w:val="00BD71B3"/>
    <w:rsid w:val="00BE7426"/>
    <w:rsid w:val="00C5639E"/>
    <w:rsid w:val="00C716F3"/>
    <w:rsid w:val="00C87A85"/>
    <w:rsid w:val="00C93605"/>
    <w:rsid w:val="00CD4372"/>
    <w:rsid w:val="00CD7E91"/>
    <w:rsid w:val="00D15928"/>
    <w:rsid w:val="00D43153"/>
    <w:rsid w:val="00DA1C77"/>
    <w:rsid w:val="00E427E7"/>
    <w:rsid w:val="00E43CDB"/>
    <w:rsid w:val="00EA5EE2"/>
    <w:rsid w:val="00ED7FA4"/>
    <w:rsid w:val="00FF4831"/>
    <w:rsid w:val="06BB56DF"/>
    <w:rsid w:val="0AC83D29"/>
    <w:rsid w:val="1AA824C1"/>
    <w:rsid w:val="1FDE1F67"/>
    <w:rsid w:val="329912BE"/>
    <w:rsid w:val="35A136B7"/>
    <w:rsid w:val="35FA40CD"/>
    <w:rsid w:val="42DF541C"/>
    <w:rsid w:val="46753050"/>
    <w:rsid w:val="4F191DB8"/>
    <w:rsid w:val="4FEE1568"/>
    <w:rsid w:val="572130E2"/>
    <w:rsid w:val="57830AFA"/>
    <w:rsid w:val="59A1292C"/>
    <w:rsid w:val="59E157BD"/>
    <w:rsid w:val="59E56CFA"/>
    <w:rsid w:val="6F591657"/>
    <w:rsid w:val="7B3F5964"/>
    <w:rsid w:val="7C9A4BC6"/>
    <w:rsid w:val="7D8C1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left="420" w:leftChars="200" w:firstLine="210"/>
      <w:textAlignment w:val="baseline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Body Text First Indent 2"/>
    <w:basedOn w:val="1"/>
    <w:qFormat/>
    <w:uiPriority w:val="0"/>
    <w:pPr>
      <w:ind w:left="420" w:leftChars="200" w:firstLine="210"/>
    </w:pPr>
  </w:style>
  <w:style w:type="table" w:styleId="12">
    <w:name w:val="Table Grid"/>
    <w:basedOn w:val="11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rFonts w:cs="Times New Roman"/>
      <w:b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3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style331"/>
    <w:qFormat/>
    <w:uiPriority w:val="0"/>
    <w:rPr>
      <w:b/>
      <w:bCs/>
      <w:color w:val="FF0000"/>
      <w:sz w:val="27"/>
      <w:szCs w:val="27"/>
    </w:rPr>
  </w:style>
  <w:style w:type="character" w:customStyle="1" w:styleId="2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1755</Characters>
  <Lines>14</Lines>
  <Paragraphs>4</Paragraphs>
  <TotalTime>87</TotalTime>
  <ScaleCrop>false</ScaleCrop>
  <LinksUpToDate>false</LinksUpToDate>
  <CharactersWithSpaces>2058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2019-12-04T07:37:00Z</dcterms:created>
  <dc:creator>增量</dc:creator>
  <cp:lastModifiedBy>Administrator</cp:lastModifiedBy>
  <cp:lastPrinted>2021-06-29T03:48:00Z</cp:lastPrinted>
  <dcterms:modified xsi:type="dcterms:W3CDTF">2021-06-29T06:51:05Z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F3A0D2865D944E8CB583808B7CDCE298</vt:lpwstr>
  </property>
</Properties>
</file>