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  <w:lang w:val="zh-CN" w:eastAsia="zh-CN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jc w:val="center"/>
        <w:rPr>
          <w:rFonts w:ascii="方正小标宋简体" w:eastAsia="方正小标宋简体"/>
          <w:b/>
          <w:bCs/>
          <w:kern w:val="0"/>
          <w:sz w:val="36"/>
          <w:szCs w:val="36"/>
          <w:lang w:val="zh-CN"/>
        </w:rPr>
      </w:pPr>
      <w:r>
        <w:rPr>
          <w:rFonts w:ascii="方正小标宋简体" w:eastAsia="方正小标宋简体"/>
          <w:b/>
          <w:bCs/>
          <w:kern w:val="0"/>
          <w:sz w:val="36"/>
          <w:szCs w:val="36"/>
          <w:lang w:val="zh-CN"/>
        </w:rPr>
        <w:t>202</w:t>
      </w:r>
      <w:r>
        <w:rPr>
          <w:rFonts w:hint="eastAsia" w:ascii="方正小标宋简体" w:eastAsia="方正小标宋简体"/>
          <w:b/>
          <w:bCs/>
          <w:kern w:val="0"/>
          <w:sz w:val="36"/>
          <w:szCs w:val="36"/>
          <w:lang w:val="zh-CN"/>
        </w:rPr>
        <w:t xml:space="preserve">1年广西 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kern w:val="0"/>
          <w:sz w:val="36"/>
          <w:szCs w:val="36"/>
          <w:lang w:val="zh-CN"/>
        </w:rPr>
        <w:t>“三支一扶”招募工作时间安排表</w:t>
      </w:r>
    </w:p>
    <w:p>
      <w:pPr>
        <w:autoSpaceDE w:val="0"/>
        <w:autoSpaceDN w:val="0"/>
        <w:rPr>
          <w:rFonts w:eastAsia="方正小标宋_GBK"/>
          <w:kern w:val="0"/>
          <w:szCs w:val="21"/>
          <w:lang w:val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15"/>
        <w:gridCol w:w="387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各市岗位申报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6月20日（</w:t>
            </w:r>
            <w:r>
              <w:rPr>
                <w:rFonts w:hint="eastAsia" w:eastAsia="仿宋_GB2312"/>
                <w:kern w:val="0"/>
                <w:sz w:val="24"/>
              </w:rPr>
              <w:t>周日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）前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自治区三支一扶办公室负责笔试、面试的命题和改卷，以及提供技术服务和支持；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各市三支一扶办公室负责在规定时间内完成发布公告、资格审查、笔试、面试、岗位调整、人员补录调岗的具体组织和名单公示等工作。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各市发布招募公告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6月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日（周三）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各市补录调岗（第一次）、面试资格审核、发放面试通知单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---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---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  <w:tc>
          <w:tcPr>
            <w:tcW w:w="2805" w:type="dxa"/>
            <w:vMerge w:val="continue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各市补录调岗（第二次）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月上旬（具体时间各市自定）</w:t>
            </w:r>
          </w:p>
        </w:tc>
        <w:tc>
          <w:tcPr>
            <w:tcW w:w="2805" w:type="dxa"/>
            <w:vMerge w:val="continue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hd w:val="clear" w:color="FFFFFF" w:fill="D9D9D9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月上旬（具体时间各市自定）</w:t>
            </w:r>
          </w:p>
        </w:tc>
        <w:tc>
          <w:tcPr>
            <w:tcW w:w="2805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月22-24日</w:t>
            </w:r>
          </w:p>
        </w:tc>
        <w:tc>
          <w:tcPr>
            <w:tcW w:w="2805" w:type="dxa"/>
            <w:vMerge w:val="continue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520"/>
    <w:rsid w:val="00097671"/>
    <w:rsid w:val="001938F8"/>
    <w:rsid w:val="001A5A3D"/>
    <w:rsid w:val="00224DB6"/>
    <w:rsid w:val="0022737D"/>
    <w:rsid w:val="002A720C"/>
    <w:rsid w:val="00304119"/>
    <w:rsid w:val="00346138"/>
    <w:rsid w:val="00354520"/>
    <w:rsid w:val="003D204F"/>
    <w:rsid w:val="00404176"/>
    <w:rsid w:val="004334A4"/>
    <w:rsid w:val="00497233"/>
    <w:rsid w:val="004E730B"/>
    <w:rsid w:val="004E7AD3"/>
    <w:rsid w:val="005F4F14"/>
    <w:rsid w:val="0061518D"/>
    <w:rsid w:val="007B30C1"/>
    <w:rsid w:val="00883E3E"/>
    <w:rsid w:val="00980160"/>
    <w:rsid w:val="009C0B9E"/>
    <w:rsid w:val="00A02D5B"/>
    <w:rsid w:val="00B01C14"/>
    <w:rsid w:val="00B05419"/>
    <w:rsid w:val="00BD5109"/>
    <w:rsid w:val="00D43F4B"/>
    <w:rsid w:val="00D4560D"/>
    <w:rsid w:val="00D54A51"/>
    <w:rsid w:val="00DC5874"/>
    <w:rsid w:val="00E511EE"/>
    <w:rsid w:val="00E64A42"/>
    <w:rsid w:val="00EC10C0"/>
    <w:rsid w:val="00F039D3"/>
    <w:rsid w:val="00F55B3E"/>
    <w:rsid w:val="081F0A39"/>
    <w:rsid w:val="117D67B2"/>
    <w:rsid w:val="125C19FF"/>
    <w:rsid w:val="18AC08D0"/>
    <w:rsid w:val="1A9C5BE9"/>
    <w:rsid w:val="23212AF2"/>
    <w:rsid w:val="25FF733D"/>
    <w:rsid w:val="302964A3"/>
    <w:rsid w:val="30590F8D"/>
    <w:rsid w:val="36E139B4"/>
    <w:rsid w:val="473672AF"/>
    <w:rsid w:val="4BED04AE"/>
    <w:rsid w:val="4E9F2697"/>
    <w:rsid w:val="501A50F8"/>
    <w:rsid w:val="536F7966"/>
    <w:rsid w:val="5B0E7249"/>
    <w:rsid w:val="5C556463"/>
    <w:rsid w:val="5C90105C"/>
    <w:rsid w:val="603B3EB1"/>
    <w:rsid w:val="6A624039"/>
    <w:rsid w:val="6BA335AA"/>
    <w:rsid w:val="70273383"/>
    <w:rsid w:val="705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7</TotalTime>
  <ScaleCrop>false</ScaleCrop>
  <LinksUpToDate>false</LinksUpToDate>
  <CharactersWithSpaces>676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2021-05-26T00:45:00Z</dcterms:created>
  <dc:creator>人力资源流动管理处-李岳峰</dc:creator>
  <cp:lastModifiedBy>Administrator</cp:lastModifiedBy>
  <dcterms:modified xsi:type="dcterms:W3CDTF">2021-06-30T07:41:21Z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