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75" w:beforeAutospacing="0" w:after="75" w:afterAutospacing="0" w:line="495" w:lineRule="atLeast"/>
        <w:ind w:left="0" w:right="0" w:firstLine="0"/>
        <w:jc w:val="both"/>
        <w:rPr>
          <w:rFonts w:ascii="å®‹ä½“" w:hAnsi="å®‹ä½“" w:eastAsia="å®‹ä½“" w:cs="å®‹ä½“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å®‹ä½“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å®‹ä½“" w:hAnsi="å®‹ä½“" w:eastAsia="å®‹ä½“" w:cs="å®‹ä½“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越城区教育体育局2021年新教师招聘（二）体检人员名单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å®‹ä½“" w:hAnsi="å®‹ä½“" w:eastAsia="å®‹ä½“" w:cs="å®‹ä½“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 </w:t>
      </w:r>
    </w:p>
    <w:tbl>
      <w:tblPr>
        <w:tblW w:w="87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2250"/>
        <w:gridCol w:w="3120"/>
        <w:gridCol w:w="1560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35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35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准考证号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35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学科名称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35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35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202100100631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王碧倩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202100100155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余韵笛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202100100092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马瑶朔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202100100043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初中科学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李洁璐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202100100454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初中社会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胡燕燕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202100100024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王一超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202100100330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初中信息技术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傅诗楠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202100100200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孟琪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202100100913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丁倩芸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202100101460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应雨婷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202100100226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傅君妮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202100100005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俞佳佳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202100101060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徐晓琳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202100100802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王钰佳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202100100402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鲁晓倩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202100101479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张颖怡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202100100224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金婷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202100100653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封秀蓝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202100101267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林梦婷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202100100295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周俞萍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202100100469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刘晓苹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202100100035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丁佳轶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202100100614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洪梦燕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202100100652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朱珂珂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202100100400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郑萍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202100101078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邱雯窈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202100100716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周钰婷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202100101094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余文文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202100100259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蒋叶菲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202100100479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李玮妮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202100100375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施楚楚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202100100422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骆媛媛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202100100294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黄欣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202100100686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阮伟程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202100100238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朱洁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202100100286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李卓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202100100381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张忆菲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202100100122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汪逸峰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202100100702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陈虹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202100100187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何佳琪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202100101255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钱赵洁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42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202100100349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朱剑栋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43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202100100554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小学英语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丁梁靖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44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202100100691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小学科学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朱高樑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202100100600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小学音乐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田恬子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46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202100100117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小学体育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屠超权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47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202100100609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小学美术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马诗杰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48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202100100228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特殊教育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周莉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202100101073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特殊教育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魏嘉唯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50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202100101332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特殊教育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唐婷婷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51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202100100465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  <w:vertAlign w:val="baseline"/>
              </w:rPr>
              <w:t>学前教育A（面向2021年应届毕业生）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王泽楠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52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202100101011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  <w:vertAlign w:val="baseline"/>
              </w:rPr>
              <w:t>学前教育A（面向2021年应届毕业生）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陆鑫飞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53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202100100292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  <w:vertAlign w:val="baseline"/>
              </w:rPr>
              <w:t>学前教育A（面向2021年应届毕业生）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朱怡雯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54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202100100518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  <w:vertAlign w:val="baseline"/>
              </w:rPr>
              <w:t>学前教育A（面向2021年应届毕业生）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李诗羿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55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202100101236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  <w:vertAlign w:val="baseline"/>
              </w:rPr>
              <w:t>学前教育A（面向2021年应届毕业生）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章翌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56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202100100211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  <w:vertAlign w:val="baseline"/>
              </w:rPr>
              <w:t>学前教育A（面向2021年应届毕业生）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陈逸涵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57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202100101115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bdr w:val="none" w:color="auto" w:sz="0" w:space="0"/>
                <w:vertAlign w:val="baseline"/>
              </w:rPr>
              <w:t>学前教育A（面向2021年应届毕业生）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王涵竹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58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202100101003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学前教育B（面向历届生）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范敏娇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202100100770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学前教育B（面向历届生）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赵圣旦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202100100671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学前教育B（面向历届生）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冯燕菁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22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202100100079</w:t>
            </w:r>
          </w:p>
        </w:tc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学前教育B（面向历届生）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陈颖颖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62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202100100353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学前教育B（面向历届生）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单家囡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63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202100100432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学前教育B（面向历届生）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马倩茹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75" w:beforeAutospacing="0" w:after="75" w:afterAutospacing="0" w:line="495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å®‹ä½“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E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2021-06-30T07:14:34Z</dcterms:created>
  <dc:creator>Administrator</dc:creator>
  <cp:lastModifiedBy>Administrator</cp:lastModifiedBy>
  <dcterms:modified xsi:type="dcterms:W3CDTF">2021-06-30T07:15:58Z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