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rPr>
          <w:rFonts w:hint="eastAsia" w:ascii="黑体" w:hAnsi="Times New Roman" w:eastAsia="黑体" w:cs="黑体"/>
          <w:kern w:val="0"/>
          <w:sz w:val="32"/>
          <w:szCs w:val="32"/>
          <w:lang w:val="en-US"/>
        </w:rPr>
      </w:pPr>
      <w:r>
        <w:rPr>
          <w:rFonts w:hint="eastAsia" w:ascii="黑体" w:hAnsi="Times New Roman" w:eastAsia="黑体" w:cs="黑体"/>
          <w:kern w:val="0"/>
          <w:sz w:val="32"/>
          <w:szCs w:val="32"/>
          <w:lang w:val="en-US" w:eastAsia="zh-CN" w:bidi="ar"/>
        </w:rPr>
        <w:t>附件2</w:t>
      </w:r>
    </w:p>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kern w:val="0"/>
          <w:sz w:val="40"/>
          <w:szCs w:val="40"/>
          <w:lang w:val="zh-CN" w:eastAsia="zh-CN"/>
        </w:rPr>
      </w:pPr>
      <w:r>
        <w:rPr>
          <w:rFonts w:hint="eastAsia" w:ascii="方正小标宋简体" w:hAnsi="方正小标宋简体" w:eastAsia="方正小标宋简体" w:cs="方正小标宋简体"/>
          <w:kern w:val="0"/>
          <w:sz w:val="40"/>
          <w:szCs w:val="40"/>
          <w:lang w:val="zh-CN" w:eastAsia="zh-CN" w:bidi="ar"/>
        </w:rPr>
        <w:t>广西“三支一扶”计划招募考试防疫指南</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2020〕167号）等文件精神，制定如下防疫指南：</w:t>
      </w:r>
    </w:p>
    <w:p>
      <w:pPr>
        <w:keepNext w:val="0"/>
        <w:keepLines w:val="0"/>
        <w:widowControl w:val="0"/>
        <w:suppressLineNumbers w:val="0"/>
        <w:spacing w:before="0" w:beforeAutospacing="0" w:after="0" w:afterAutospacing="0" w:line="600" w:lineRule="exac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一、考生应在考前14天，通过“爱广西”等APP实名申领“广西健康码”。考前14天，考生应避免到国内疫情中高风险地区或国</w:t>
      </w:r>
      <w:bookmarkStart w:id="0" w:name="_GoBack"/>
      <w:r>
        <w:rPr>
          <w:rFonts w:hint="eastAsia" w:ascii="仿宋_GB2312" w:hAnsi="仿宋_GB2312" w:eastAsia="仿宋_GB2312" w:cs="仿宋_GB2312"/>
          <w:kern w:val="2"/>
          <w:sz w:val="32"/>
          <w:szCs w:val="32"/>
          <w:highlight w:val="none"/>
          <w:lang w:val="en-US" w:eastAsia="zh-CN" w:bidi="ar"/>
        </w:rPr>
        <w:t>(</w:t>
      </w:r>
      <w:bookmarkEnd w:id="0"/>
      <w:r>
        <w:rPr>
          <w:rFonts w:hint="eastAsia" w:ascii="仿宋_GB2312" w:hAnsi="仿宋_GB2312" w:eastAsia="仿宋_GB2312" w:cs="仿宋_GB2312"/>
          <w:kern w:val="2"/>
          <w:sz w:val="32"/>
          <w:szCs w:val="32"/>
          <w:lang w:val="en-US" w:eastAsia="zh-CN" w:bidi="ar"/>
        </w:rPr>
        <w:t>境</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kern w:val="2"/>
          <w:sz w:val="32"/>
          <w:szCs w:val="32"/>
          <w:lang w:val="en-US" w:eastAsia="zh-CN" w:bidi="ar"/>
        </w:rPr>
        <w:t>外旅行、居住，避免与新冠肺炎确诊病例、疑似病例、无症状感染者及国内疫情中高风险地区人员或近期国</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kern w:val="2"/>
          <w:sz w:val="32"/>
          <w:szCs w:val="32"/>
          <w:lang w:val="en-US" w:eastAsia="zh-CN" w:bidi="ar"/>
        </w:rPr>
        <w:t>境</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kern w:val="2"/>
          <w:sz w:val="32"/>
          <w:szCs w:val="32"/>
          <w:lang w:val="en-US" w:eastAsia="zh-CN" w:bidi="ar"/>
        </w:rPr>
        <w:t>外返桂人员接触</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kern w:val="2"/>
          <w:sz w:val="32"/>
          <w:szCs w:val="32"/>
          <w:lang w:val="en-US" w:eastAsia="zh-CN" w:bidi="ar"/>
        </w:rPr>
        <w:t>避免去人员流动性较大、人员密集的场所聚集</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kern w:val="2"/>
          <w:sz w:val="32"/>
          <w:szCs w:val="32"/>
          <w:lang w:val="en-US" w:eastAsia="zh-CN" w:bidi="ar"/>
        </w:rPr>
        <w:t>应做好自我健康监测14天，如出现发热</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kern w:val="2"/>
          <w:sz w:val="32"/>
          <w:szCs w:val="32"/>
          <w:lang w:val="en-US" w:eastAsia="zh-CN" w:bidi="ar"/>
        </w:rPr>
        <w:t>体温≥37.3℃)、咳嗽、乏力、鼻塞、流涕、咽痛、腹泻等身体不适情况，应及时到正规医疗机构进行相应的诊疗和排查，确保考试时身体健康。</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二、考点入口处均设置有体温监测点，所有考生进入考点时要佩戴口罩</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kern w:val="2"/>
          <w:sz w:val="32"/>
          <w:szCs w:val="32"/>
          <w:lang w:val="en-US" w:eastAsia="zh-CN" w:bidi="ar"/>
        </w:rPr>
        <w:t>有序接受体温测量，通过体温检测通道时，应保持人员间隔大于1米，“广西健康码”为绿码及现场测量体温正常</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kern w:val="2"/>
          <w:sz w:val="32"/>
          <w:szCs w:val="32"/>
          <w:lang w:val="en-US" w:eastAsia="zh-CN" w:bidi="ar"/>
        </w:rPr>
        <w:t>&lt;37.3℃</w:t>
      </w:r>
      <w:r>
        <w:rPr>
          <w:rFonts w:hint="eastAsia" w:ascii="仿宋_GB2312" w:hAnsi="仿宋_GB2312" w:eastAsia="仿宋_GB2312" w:cs="仿宋_GB2312"/>
          <w:kern w:val="2"/>
          <w:sz w:val="32"/>
          <w:szCs w:val="32"/>
          <w:highlight w:val="none"/>
          <w:lang w:val="en-US" w:eastAsia="zh-CN" w:bidi="ar"/>
        </w:rPr>
        <w:t>)</w:t>
      </w:r>
      <w:r>
        <w:rPr>
          <w:rFonts w:hint="eastAsia" w:ascii="仿宋_GB2312" w:hAnsi="仿宋_GB2312" w:eastAsia="仿宋_GB2312" w:cs="仿宋_GB2312"/>
          <w:kern w:val="2"/>
          <w:sz w:val="32"/>
          <w:szCs w:val="32"/>
          <w:lang w:val="en-US" w:eastAsia="zh-CN" w:bidi="ar"/>
        </w:rPr>
        <w:t>的考生方可进入考场。仅限考生和考试工作人员进入考点，考生亲属送考后，不得在考点门口聚集。</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w:t>
      </w:r>
      <w:r>
        <w:rPr>
          <w:rFonts w:hint="eastAsia" w:ascii="仿宋_GB2312" w:hAnsi="仿宋_GB2312" w:eastAsia="仿宋_GB2312" w:cs="仿宋_GB2312"/>
          <w:kern w:val="2"/>
          <w:sz w:val="32"/>
          <w:szCs w:val="32"/>
          <w:highlight w:val="none"/>
          <w:lang w:val="en-US" w:eastAsia="zh-CN" w:bidi="ar"/>
        </w:rPr>
        <w:t>即刻</w:t>
      </w:r>
      <w:r>
        <w:rPr>
          <w:rFonts w:hint="eastAsia" w:ascii="仿宋_GB2312" w:hAnsi="仿宋_GB2312" w:eastAsia="仿宋_GB2312" w:cs="仿宋_GB2312"/>
          <w:kern w:val="2"/>
          <w:sz w:val="32"/>
          <w:szCs w:val="32"/>
          <w:lang w:val="en-US" w:eastAsia="zh-CN" w:bidi="ar"/>
        </w:rPr>
        <w:t>前往正规医疗机构进行核酸检测，次日内将检测结果报告给人事考试机构。不具备相关条件的，不得参加考试，并按相关要求采取防控措施。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四、考试过程中，考生应自备一次性使用医用口罩或医用外科口罩，除身份确认需摘除口罩以外，全程佩戴口罩，做好个人防护。</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五、考生散场时要按监考员的指令有序离场，不得拥挤，保持人员间距。</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六、请考生自觉配合做好疫情防控工作，不得隐瞒或谎报旅居史、接触史、健康状况等疫情防控重点信息，克服焦虑心理，保持良好状态参加考试。违反疫情防控相关规定的，责任由考生自负。</w:t>
      </w: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3640E8"/>
    <w:rsid w:val="7D7C3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Bll</dc:creator>
  <cp:lastModifiedBy>市人才办小陈</cp:lastModifiedBy>
  <cp:lastPrinted>2021-06-29T02:55:16Z</cp:lastPrinted>
  <dcterms:modified xsi:type="dcterms:W3CDTF">2021-06-29T02:56:03Z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