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河北煤矿安全监察局2021年度拟录用人员名单</w:t>
      </w:r>
    </w:p>
    <w:tbl>
      <w:tblPr>
        <w:tblStyle w:val="4"/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招录职位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性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邯郸监察分局一级科员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300149102001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孔庆奎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173237080307116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山东科技大学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山东能源临沂矿业集团有限责任公司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冀中监察分局一级科员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300149102002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173211053800915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河南理工大学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万方科技学院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冀东监察分局一级科员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300149102003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杨宇进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173213010400507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内蒙古科技大学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300149102004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徐志鹏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173211063101510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河北工程大学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冀中能源张矿集团宣东煤矿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徐浩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173237080308408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山东科技大学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300149102005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陈凤胜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173237080507022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山东科技大学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山东能源枣矿集团新安煤业有限公司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sz w:val="22"/>
              </w:rPr>
              <w:t>300149102006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池鹏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szCs w:val="24"/>
              </w:rPr>
              <w:t>173214013101715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辽宁工程技术大学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同煤浙能麻家梁煤业有限公司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eastAsia="宋体"/>
          <w:lang w:eastAsia="zh-CN"/>
        </w:rPr>
        <w:sectPr>
          <w:pgSz w:w="16838" w:h="23811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asciiTheme="minorEastAsia" w:hAnsiTheme="minorEastAsia" w:eastAsiaTheme="minorEastAsia"/>
          <w:b/>
          <w:sz w:val="44"/>
          <w:szCs w:val="4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A80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15137594"/>
    <w:rsid w:val="394D7CA7"/>
    <w:rsid w:val="44530EB7"/>
    <w:rsid w:val="4F36338C"/>
    <w:rsid w:val="54657109"/>
    <w:rsid w:val="55AA33A1"/>
    <w:rsid w:val="6C1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738</Characters>
  <Lines>6</Lines>
  <Paragraphs>1</Paragraphs>
  <TotalTime>1</TotalTime>
  <ScaleCrop>false</ScaleCrop>
  <LinksUpToDate>false</LinksUpToDate>
  <CharactersWithSpaces>866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2021-06-21T06:54:00Z</dcterms:created>
  <dc:creator>韩冰</dc:creator>
  <cp:lastModifiedBy>王洋</cp:lastModifiedBy>
  <dcterms:modified xsi:type="dcterms:W3CDTF">2021-06-29T01:31:43Z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EC38DB93A7814AA5A95F74BB7C3014F9</vt:lpwstr>
  </property>
</Properties>
</file>