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page" w:tblpX="740" w:tblpY="244"/>
        <w:tblW w:w="157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00"/>
        <w:gridCol w:w="1460"/>
        <w:gridCol w:w="1320"/>
        <w:gridCol w:w="1540"/>
        <w:gridCol w:w="1080"/>
        <w:gridCol w:w="1080"/>
        <w:gridCol w:w="1080"/>
        <w:gridCol w:w="1780"/>
        <w:gridCol w:w="1080"/>
        <w:gridCol w:w="1300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周口市农业农村局所属事业单位2021年度引进高层次人才需求表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4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周口市农业农村局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周口市土壤肥料工作站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土壤肥料分析员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一流大学建设高校或一流学科建设高校对应建设学科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李孟立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0394-6119036  13403867686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"mailto:zksnyjrsk@163.com"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>zksnyjrsk@163.com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周口市农业农村局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周口市经济作物技术推广站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经济作物技术推广员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一流大学建设高校或一流学科建设高校对应建设学科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李孟立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0394-6119036  13403867686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"mailto:zksnyjrsk@163.com"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>zksnyjrsk@163.com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fldChar w:fldCharType="end"/>
            </w:r>
          </w:p>
        </w:tc>
      </w:tr>
    </w:tbl>
    <w:p>
      <w:pPr>
        <w:spacing w:line="560" w:lineRule="exact"/>
        <w:rPr>
          <w:rFonts w:ascii="微软雅黑" w:hAnsi="微软雅黑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微软雅黑" w:hAnsi="微软雅黑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微软雅黑" w:hAnsi="微软雅黑" w:eastAsia="仿宋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3536683"/>
    <w:rsid w:val="14A00AB2"/>
    <w:rsid w:val="15E9425F"/>
    <w:rsid w:val="16E938F7"/>
    <w:rsid w:val="18C944F8"/>
    <w:rsid w:val="1E8E4161"/>
    <w:rsid w:val="295034CE"/>
    <w:rsid w:val="2B677EEB"/>
    <w:rsid w:val="358A07A5"/>
    <w:rsid w:val="42A305BA"/>
    <w:rsid w:val="49422B21"/>
    <w:rsid w:val="49BF48A8"/>
    <w:rsid w:val="52886CC3"/>
    <w:rsid w:val="56633401"/>
    <w:rsid w:val="637565F5"/>
    <w:rsid w:val="63EA300B"/>
    <w:rsid w:val="6A2026B1"/>
    <w:rsid w:val="75256681"/>
    <w:rsid w:val="75670A75"/>
    <w:rsid w:val="78B948F9"/>
    <w:rsid w:val="79266C45"/>
    <w:rsid w:val="7A7D2806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CF46EB3211DE4B4A8EEA67E213CC15A0</vt:lpwstr>
  </property>
</Properties>
</file>