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9" w:rsidRDefault="00CB7499">
      <w:pP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附件3：</w:t>
      </w:r>
    </w:p>
    <w:p w:rsidR="00CB7499" w:rsidRDefault="00CB749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2021年南京雨花人力资源开发服务中心雨花西路</w:t>
      </w:r>
    </w:p>
    <w:p w:rsidR="005217C9" w:rsidRDefault="00CB749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服务部公开招聘考生新冠肺炎疫情防控告知书</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根据公开招聘统一安排，为确保面试工作安全顺利进行现将备考及考试期间新冠肺炎疫情防控有关措施和要求告知如下，请所有参加考试的考生知悉、理解、配合和支持。</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二、考试当天入场时，考生应提前准备好本人有效期内身份证原件、面试通知书，并出示“苏康码”。“苏康码”为绿码、现场测量体温&lt;37.3℃且无干咳等可疑症状的考生，可入场参加考试。考生应服从考试现场防疫管理，并自备一次性医用口罩或无呼吸阀N95口罩，除身份核验环节、面试答题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lastRenderedPageBreak/>
        <w:t>有以下特殊情形之一的考生，必须主动报告相关情况，提前准备相关证明，服从相关安排，否则不能入场参加考试：</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1.考试前14天内来自或到过国内疫情中高风险地区所在设区市(或直辖市的区)范围内低风险区的考生，考试当天除须本人“苏康码”为绿码、现场测量体温&lt;37.3℃且无咳等可疑症状外，还须提供考试前7天内新冠病毒核酸检测阴性证明;</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2.近期有国(境)外或国内疫情中高风险地区旅居史的考生，自入境或离开中高风险地区之日起算已满14天集中隔离期及后续14天居家观察期的，考试当天除须本人“苏康码”为绿码、现场测量体温&lt;37.3℃且无干咳等可疑症状外，还须提供集中隔离期满证明及居家观察期第3天、第14天2次新冠病毒核酸检测阴性证明;</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3.因患感冒等非新冠肺炎疾病有发烧(体温≥37.3℃)、干咳等症状的考生，考试当天如症状未消失，除须本人“苏康码”为绿码外，还须提供考试前7天内新冠病毒核酸检测阴性证明，并服从安排在临时隔离考场参加考试。</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三、有下列情形之一的，应主动报告并配合相应疫情防控安排，不得参加考试：</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1.不能现场出示本人当日“苏康码”绿码的;</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2.仍在隔离治疗期的新冠肺炎确诊病例、疑似病例、无症状感染者以及隔离期未满的密切接触者；</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3.近期有国(境)外或国内疫情中高风险地区旅居史的考生，</w:t>
      </w:r>
      <w:r>
        <w:rPr>
          <w:rFonts w:ascii="仿宋" w:eastAsia="仿宋" w:hAnsi="仿宋" w:cs="仿宋" w:hint="eastAsia"/>
          <w:sz w:val="30"/>
          <w:szCs w:val="30"/>
        </w:rPr>
        <w:lastRenderedPageBreak/>
        <w:t>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4.考试当天本人“苏康码”为绿码、现场测量体温≥37.3℃且不能提供考试前7天内新冠病毒核酸检测阴性证明的。</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四、候考过程中，考生出现发热或有干咳等可疑症状，应主动向考务工作人员报告，配合医务人员进行体温复测和排查流行病学史，并配合转移到隔离考场参加考试，考试结来后应服从安排至发热门诊就医检测。考生因发热等异常情况需要接受体温复测、排查流行病学史或需要转移到隔离考场而耽误的考试时间不予弥补。</w:t>
      </w:r>
    </w:p>
    <w:p w:rsidR="005217C9" w:rsidRDefault="00CB7499">
      <w:pPr>
        <w:ind w:firstLineChars="200" w:firstLine="600"/>
        <w:rPr>
          <w:rFonts w:ascii="仿宋" w:eastAsia="仿宋" w:hAnsi="仿宋" w:cs="仿宋"/>
          <w:sz w:val="30"/>
          <w:szCs w:val="30"/>
        </w:rPr>
      </w:pPr>
      <w:r>
        <w:rPr>
          <w:rFonts w:ascii="仿宋" w:eastAsia="仿宋" w:hAnsi="仿宋" w:cs="仿宋" w:hint="eastAsia"/>
          <w:sz w:val="30"/>
          <w:szCs w:val="30"/>
        </w:rPr>
        <w:t>请考生持续关注新冠肺炎疫情形势和南京市防控最新要求，考前如有新的调整和新的要求，将另行告知。</w:t>
      </w:r>
    </w:p>
    <w:p w:rsidR="005217C9" w:rsidRDefault="005217C9">
      <w:pPr>
        <w:ind w:firstLineChars="200" w:firstLine="600"/>
        <w:rPr>
          <w:rFonts w:ascii="仿宋" w:eastAsia="仿宋" w:hAnsi="仿宋" w:cs="仿宋"/>
          <w:sz w:val="30"/>
          <w:szCs w:val="30"/>
        </w:rPr>
      </w:pPr>
      <w:bookmarkStart w:id="0" w:name="_GoBack"/>
      <w:bookmarkEnd w:id="0"/>
    </w:p>
    <w:p w:rsidR="005217C9" w:rsidRDefault="00CB7499">
      <w:pPr>
        <w:ind w:firstLineChars="200" w:firstLine="600"/>
        <w:jc w:val="right"/>
        <w:rPr>
          <w:rFonts w:ascii="仿宋" w:eastAsia="仿宋" w:hAnsi="仿宋" w:cs="仿宋"/>
          <w:sz w:val="30"/>
          <w:szCs w:val="30"/>
        </w:rPr>
      </w:pPr>
      <w:r>
        <w:rPr>
          <w:rFonts w:ascii="仿宋" w:eastAsia="仿宋" w:hAnsi="仿宋" w:cs="仿宋" w:hint="eastAsia"/>
          <w:sz w:val="30"/>
          <w:szCs w:val="30"/>
        </w:rPr>
        <w:t>南京雨花人力资源开发服务中心雨花西路服务部</w:t>
      </w:r>
    </w:p>
    <w:p w:rsidR="005217C9" w:rsidRDefault="00CB7499">
      <w:pPr>
        <w:ind w:firstLineChars="200" w:firstLine="600"/>
        <w:jc w:val="right"/>
        <w:rPr>
          <w:rFonts w:ascii="仿宋" w:eastAsia="仿宋" w:hAnsi="仿宋" w:cs="仿宋"/>
          <w:sz w:val="30"/>
          <w:szCs w:val="30"/>
        </w:rPr>
      </w:pPr>
      <w:r>
        <w:rPr>
          <w:rFonts w:ascii="仿宋" w:eastAsia="仿宋" w:hAnsi="仿宋" w:cs="仿宋" w:hint="eastAsia"/>
          <w:sz w:val="30"/>
          <w:szCs w:val="30"/>
        </w:rPr>
        <w:t>2021年6月</w:t>
      </w:r>
      <w:r w:rsidR="00460D48">
        <w:rPr>
          <w:rFonts w:ascii="仿宋" w:eastAsia="仿宋" w:hAnsi="仿宋" w:cs="仿宋"/>
          <w:sz w:val="30"/>
          <w:szCs w:val="30"/>
        </w:rPr>
        <w:t>25</w:t>
      </w:r>
      <w:r>
        <w:rPr>
          <w:rFonts w:ascii="仿宋" w:eastAsia="仿宋" w:hAnsi="仿宋" w:cs="仿宋" w:hint="eastAsia"/>
          <w:sz w:val="30"/>
          <w:szCs w:val="30"/>
        </w:rPr>
        <w:t>日</w:t>
      </w:r>
    </w:p>
    <w:sectPr w:rsidR="00521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74672"/>
    <w:rsid w:val="00460D48"/>
    <w:rsid w:val="005217C9"/>
    <w:rsid w:val="00CB7499"/>
    <w:rsid w:val="052970C7"/>
    <w:rsid w:val="064D3415"/>
    <w:rsid w:val="07E06017"/>
    <w:rsid w:val="0C355D36"/>
    <w:rsid w:val="0D7A7848"/>
    <w:rsid w:val="14840E83"/>
    <w:rsid w:val="16987E8F"/>
    <w:rsid w:val="174B174B"/>
    <w:rsid w:val="21D172B0"/>
    <w:rsid w:val="226B369F"/>
    <w:rsid w:val="250A7FF1"/>
    <w:rsid w:val="26116DD5"/>
    <w:rsid w:val="281976D7"/>
    <w:rsid w:val="333F18A2"/>
    <w:rsid w:val="383F7956"/>
    <w:rsid w:val="38C74672"/>
    <w:rsid w:val="3B951856"/>
    <w:rsid w:val="40645995"/>
    <w:rsid w:val="4C9E1FD5"/>
    <w:rsid w:val="54CC26C6"/>
    <w:rsid w:val="58F10E01"/>
    <w:rsid w:val="59FA6381"/>
    <w:rsid w:val="603D5051"/>
    <w:rsid w:val="61BC0DD3"/>
    <w:rsid w:val="672D5E00"/>
    <w:rsid w:val="6BE65862"/>
    <w:rsid w:val="6C612735"/>
    <w:rsid w:val="72064ECB"/>
    <w:rsid w:val="741E37BA"/>
    <w:rsid w:val="78F76BEE"/>
    <w:rsid w:val="7B034141"/>
    <w:rsid w:val="7CAB7EC9"/>
    <w:rsid w:val="7D5D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99843"/>
  <w15:docId w15:val="{94ADC0FF-5636-4074-9159-AAB9EFB1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I.F</dc:creator>
  <cp:lastModifiedBy>Administrator</cp:lastModifiedBy>
  <cp:revision>3</cp:revision>
  <dcterms:created xsi:type="dcterms:W3CDTF">2021-06-09T06:13:00Z</dcterms:created>
  <dcterms:modified xsi:type="dcterms:W3CDTF">2021-06-24T05:53:00Z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2D184D9DC9E34A118B6E7725D9D2A34F</vt:lpwstr>
  </property>
</Properties>
</file>