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562" w:firstLineChars="200"/>
        <w:jc w:val="center"/>
        <w:textAlignment w:val="auto"/>
        <w:outlineLvl w:val="0"/>
        <w:rPr>
          <w:rFonts w:hint="eastAsia" w:asciiTheme="minorEastAsia" w:hAnsiTheme="minorEastAsia" w:eastAsiaTheme="minorEastAsia" w:cstheme="minorEastAsia"/>
          <w:b/>
          <w:bCs/>
          <w:sz w:val="28"/>
          <w:szCs w:val="28"/>
          <w:lang w:val="en-US" w:eastAsia="zh-Hans"/>
        </w:rPr>
      </w:pPr>
      <w:r>
        <w:rPr>
          <w:rFonts w:hint="eastAsia" w:asciiTheme="minorEastAsia" w:hAnsiTheme="minorEastAsia" w:eastAsiaTheme="minorEastAsia" w:cstheme="minorEastAsia"/>
          <w:b/>
          <w:bCs/>
          <w:sz w:val="28"/>
          <w:szCs w:val="28"/>
          <w:lang w:eastAsia="zh-Hans"/>
        </w:rPr>
        <w:t>2021</w:t>
      </w:r>
      <w:r>
        <w:rPr>
          <w:rFonts w:hint="eastAsia" w:asciiTheme="minorEastAsia" w:hAnsiTheme="minorEastAsia" w:eastAsiaTheme="minorEastAsia" w:cstheme="minorEastAsia"/>
          <w:b/>
          <w:bCs/>
          <w:sz w:val="28"/>
          <w:szCs w:val="28"/>
          <w:lang w:val="en-US" w:eastAsia="zh-Hans"/>
        </w:rPr>
        <w:t>年</w:t>
      </w:r>
      <w:r>
        <w:rPr>
          <w:rFonts w:hint="default" w:asciiTheme="minorEastAsia" w:hAnsiTheme="minorEastAsia" w:cstheme="minorEastAsia"/>
          <w:b/>
          <w:bCs/>
          <w:sz w:val="28"/>
          <w:szCs w:val="28"/>
          <w:lang w:eastAsia="zh-Hans"/>
        </w:rPr>
        <w:t>5</w:t>
      </w:r>
      <w:r>
        <w:rPr>
          <w:rFonts w:hint="eastAsia" w:asciiTheme="minorEastAsia" w:hAnsiTheme="minorEastAsia" w:eastAsiaTheme="minorEastAsia" w:cstheme="minorEastAsia"/>
          <w:b/>
          <w:bCs/>
          <w:sz w:val="28"/>
          <w:szCs w:val="28"/>
          <w:lang w:val="en-US" w:eastAsia="zh-Hans"/>
        </w:rPr>
        <w:t>月时事政治</w:t>
      </w:r>
    </w:p>
    <w:p>
      <w:pPr>
        <w:keepNext w:val="0"/>
        <w:keepLines w:val="0"/>
        <w:pageBreakBefore w:val="0"/>
        <w:widowControl w:val="0"/>
        <w:kinsoku/>
        <w:wordWrap/>
        <w:overflowPunct/>
        <w:topLinePunct w:val="0"/>
        <w:autoSpaceDE/>
        <w:autoSpaceDN/>
        <w:bidi w:val="0"/>
        <w:adjustRightInd/>
        <w:snapToGrid w:val="0"/>
        <w:spacing w:after="0" w:line="360" w:lineRule="auto"/>
        <w:ind w:left="0" w:leftChars="0" w:right="0" w:rightChars="0" w:firstLine="482" w:firstLineChars="200"/>
        <w:jc w:val="both"/>
        <w:textAlignment w:val="auto"/>
        <w:outlineLvl w:val="1"/>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eastAsia="zh-Hans"/>
        </w:rPr>
        <w:t>一、国内部分</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cstheme="minorEastAsia"/>
          <w:b/>
          <w:bCs/>
          <w:sz w:val="21"/>
          <w:szCs w:val="21"/>
          <w:lang w:val="en-US" w:eastAsia="zh-CN"/>
        </w:rPr>
        <w:t>“五一”假期首日，全国各地出行客流快速攀升。</w:t>
      </w:r>
      <w:r>
        <w:rPr>
          <w:rFonts w:hint="eastAsia" w:asciiTheme="minorEastAsia" w:hAnsiTheme="minorEastAsia" w:cstheme="minorEastAsia"/>
          <w:b w:val="0"/>
          <w:bCs w:val="0"/>
          <w:sz w:val="21"/>
          <w:szCs w:val="21"/>
          <w:lang w:val="en-US" w:eastAsia="zh-CN"/>
        </w:rPr>
        <w:t>交通运输部门加大运力投放，提高服务质量，切实保障广大旅客安全健康顺利出行。</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2.5月1日中午12时起，广西北部湾进入海洋休渔期，休渔时间至8月16日12时止。据悉，</w:t>
      </w:r>
      <w:r>
        <w:rPr>
          <w:rFonts w:hint="eastAsia" w:asciiTheme="minorEastAsia" w:hAnsiTheme="minorEastAsia" w:cstheme="minorEastAsia"/>
          <w:b/>
          <w:bCs/>
          <w:sz w:val="21"/>
          <w:szCs w:val="21"/>
          <w:lang w:val="en-US" w:eastAsia="zh-CN"/>
        </w:rPr>
        <w:t>北海、防城港、钦州等北部湾城市制定措施，严厉打击非法捕捞、非法安装禁用渔具等行为，加强海上执法监管。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cstheme="minorEastAsia"/>
          <w:b/>
          <w:bCs/>
          <w:sz w:val="21"/>
          <w:szCs w:val="21"/>
          <w:lang w:val="en-US" w:eastAsia="zh-CN"/>
        </w:rPr>
        <w:t>“2021年全国消费促进月暨上海五五购物节”启动仪式于5月1日晚在上海展览中心举行。</w:t>
      </w:r>
      <w:r>
        <w:rPr>
          <w:rFonts w:hint="eastAsia" w:asciiTheme="minorEastAsia" w:hAnsiTheme="minorEastAsia" w:cstheme="minorEastAsia"/>
          <w:b w:val="0"/>
          <w:bCs w:val="0"/>
          <w:sz w:val="21"/>
          <w:szCs w:val="21"/>
          <w:lang w:val="en-US" w:eastAsia="zh-CN"/>
        </w:rPr>
        <w:t>2021年全国消费促进月活动旨在进一步激发市场活力、释放消费潜力，巩固消费回升向好势头，服务构建新发展格局。</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4.2021年5月2日电，国家邮政局监测数据显示：5月1日全天，</w:t>
      </w:r>
      <w:r>
        <w:rPr>
          <w:rFonts w:hint="eastAsia" w:asciiTheme="minorEastAsia" w:hAnsiTheme="minorEastAsia" w:cstheme="minorEastAsia"/>
          <w:b/>
          <w:bCs/>
          <w:sz w:val="21"/>
          <w:szCs w:val="21"/>
          <w:lang w:val="en-US" w:eastAsia="zh-CN"/>
        </w:rPr>
        <w:t>全国邮政快递业共投递快递包裹2.6亿件，同比增长近30%。</w:t>
      </w:r>
      <w:r>
        <w:rPr>
          <w:rFonts w:hint="eastAsia" w:asciiTheme="minorEastAsia" w:hAnsiTheme="minorEastAsia" w:cstheme="minorEastAsia"/>
          <w:b w:val="0"/>
          <w:bCs w:val="0"/>
          <w:sz w:val="21"/>
          <w:szCs w:val="21"/>
          <w:lang w:val="en-US" w:eastAsia="zh-CN"/>
        </w:rPr>
        <w:t>揽收快递包裹2.28亿件，同比增长25%，折射出我国经济发展的良好势头。</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5.2021年5月2日电，中央宣传部、退役军人事务部、中央军委政治工作部近日联合印发通知，部署开展2021年度“最美退役军人”学习宣传活动。</w:t>
      </w:r>
      <w:r>
        <w:rPr>
          <w:rFonts w:hint="eastAsia" w:asciiTheme="minorEastAsia" w:hAnsiTheme="minorEastAsia" w:cstheme="minorEastAsia"/>
          <w:b/>
          <w:bCs/>
          <w:sz w:val="21"/>
          <w:szCs w:val="21"/>
          <w:lang w:val="en-US" w:eastAsia="zh-CN"/>
        </w:rPr>
        <w:t>通过深入挖掘先进典型事迹、致敬“光荣在党50年”老同志，激励引导广大退役军人永远听党话、跟党走，大力营造共庆百年华诞、共创历史伟业的政治氛围。</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6.2021年5月2日电，中国人民银行发布的最新数据显示：截至今年一季度末，</w:t>
      </w:r>
      <w:r>
        <w:rPr>
          <w:rFonts w:hint="eastAsia" w:asciiTheme="minorEastAsia" w:hAnsiTheme="minorEastAsia" w:cstheme="minorEastAsia"/>
          <w:b/>
          <w:bCs/>
          <w:sz w:val="21"/>
          <w:szCs w:val="21"/>
          <w:lang w:val="en-US" w:eastAsia="zh-CN"/>
        </w:rPr>
        <w:t>我国本外币绿色贷款余额13.03万亿元，同比增长24.6%</w:t>
      </w:r>
      <w:r>
        <w:rPr>
          <w:rFonts w:hint="eastAsia" w:asciiTheme="minorEastAsia" w:hAnsiTheme="minorEastAsia" w:cstheme="minorEastAsia"/>
          <w:b w:val="0"/>
          <w:bCs w:val="0"/>
          <w:sz w:val="21"/>
          <w:szCs w:val="21"/>
          <w:lang w:val="en-US" w:eastAsia="zh-CN"/>
        </w:rPr>
        <w:t>，高于各项贷款增速12.3个百分点，其中投向具有直接和间接碳减排效益项目的贷款分别为6.47万亿元和2.29万亿元，合计占绿色贷款的67.3%。</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7.2021年5月1日至5日，浙江省杭州市余杭区径山镇的千亩缤纷花海内举办嘉年华活动，</w:t>
      </w:r>
      <w:r>
        <w:rPr>
          <w:rFonts w:hint="eastAsia" w:asciiTheme="minorEastAsia" w:hAnsiTheme="minorEastAsia" w:cstheme="minorEastAsia"/>
          <w:b/>
          <w:bCs/>
          <w:sz w:val="21"/>
          <w:szCs w:val="21"/>
          <w:lang w:val="en-US" w:eastAsia="zh-CN"/>
        </w:rPr>
        <w:t>设置了活动主题区、中央舞台区、游戏区、文创区、美食区等区域</w:t>
      </w:r>
      <w:r>
        <w:rPr>
          <w:rFonts w:hint="eastAsia" w:asciiTheme="minorEastAsia" w:hAnsiTheme="minorEastAsia" w:cstheme="minorEastAsia"/>
          <w:b w:val="0"/>
          <w:bCs w:val="0"/>
          <w:sz w:val="21"/>
          <w:szCs w:val="21"/>
          <w:lang w:val="en-US" w:eastAsia="zh-CN"/>
        </w:rPr>
        <w:t>，吸引众多游客。</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8.2021年5月3日，人民日报发表《习近平与青年的故事》记述，习近平总书记深知青年的渴望，格外关心青年的成长。与青年通信，同青年谈心，参加青年活动，常把青年记挂心间。青年的价值取向决定了未来整个社会的价值取向。</w:t>
      </w:r>
      <w:r>
        <w:rPr>
          <w:rFonts w:hint="eastAsia" w:asciiTheme="minorEastAsia" w:hAnsiTheme="minorEastAsia" w:cstheme="minorEastAsia"/>
          <w:b/>
          <w:bCs/>
          <w:sz w:val="21"/>
          <w:szCs w:val="21"/>
          <w:lang w:val="en-US" w:eastAsia="zh-CN"/>
        </w:rPr>
        <w:t>习近平总书记给出“勤学、修德、明辨、笃实”的要求，成为当代青年修身立德的八字箴言。</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w:t>
      </w:r>
      <w:r>
        <w:rPr>
          <w:rFonts w:hint="default" w:asciiTheme="minorEastAsia" w:hAnsiTheme="minorEastAsia" w:cstheme="minorEastAsia"/>
          <w:b w:val="0"/>
          <w:bCs w:val="0"/>
          <w:sz w:val="21"/>
          <w:szCs w:val="21"/>
          <w:lang w:eastAsia="zh-CN"/>
        </w:rPr>
        <w:t>2021</w:t>
      </w:r>
      <w:r>
        <w:rPr>
          <w:rFonts w:hint="eastAsia" w:asciiTheme="minorEastAsia" w:hAnsiTheme="minorEastAsia" w:cstheme="minorEastAsia"/>
          <w:b w:val="0"/>
          <w:bCs w:val="0"/>
          <w:sz w:val="21"/>
          <w:szCs w:val="21"/>
          <w:lang w:val="en-US" w:eastAsia="zh-Hans"/>
        </w:rPr>
        <w:t>年</w:t>
      </w:r>
      <w:r>
        <w:rPr>
          <w:rFonts w:hint="default" w:asciiTheme="minorEastAsia" w:hAnsiTheme="minorEastAsia" w:cstheme="minorEastAsia"/>
          <w:b w:val="0"/>
          <w:bCs w:val="0"/>
          <w:sz w:val="21"/>
          <w:szCs w:val="21"/>
          <w:lang w:eastAsia="zh-Hans"/>
        </w:rPr>
        <w:t>5</w:t>
      </w:r>
      <w:r>
        <w:rPr>
          <w:rFonts w:hint="eastAsia" w:asciiTheme="minorEastAsia" w:hAnsiTheme="minorEastAsia" w:cstheme="minorEastAsia"/>
          <w:b w:val="0"/>
          <w:bCs w:val="0"/>
          <w:sz w:val="21"/>
          <w:szCs w:val="21"/>
          <w:lang w:val="en-US" w:eastAsia="zh-Hans"/>
        </w:rPr>
        <w:t>月</w:t>
      </w:r>
      <w:r>
        <w:rPr>
          <w:rFonts w:hint="default" w:asciiTheme="minorEastAsia" w:hAnsiTheme="minorEastAsia" w:cstheme="minorEastAsia"/>
          <w:b w:val="0"/>
          <w:bCs w:val="0"/>
          <w:sz w:val="21"/>
          <w:szCs w:val="21"/>
          <w:lang w:eastAsia="zh-Hans"/>
        </w:rPr>
        <w:t>4</w:t>
      </w:r>
      <w:r>
        <w:rPr>
          <w:rFonts w:hint="eastAsia" w:asciiTheme="minorEastAsia" w:hAnsiTheme="minorEastAsia" w:cstheme="minorEastAsia"/>
          <w:b w:val="0"/>
          <w:bCs w:val="0"/>
          <w:sz w:val="21"/>
          <w:szCs w:val="21"/>
          <w:lang w:val="en-US" w:eastAsia="zh-Hans"/>
        </w:rPr>
        <w:t>日</w:t>
      </w:r>
      <w:r>
        <w:rPr>
          <w:rFonts w:hint="eastAsia" w:asciiTheme="minorEastAsia" w:hAnsiTheme="minorEastAsia" w:cstheme="minorEastAsia"/>
          <w:b w:val="0"/>
          <w:bCs w:val="0"/>
          <w:sz w:val="21"/>
          <w:szCs w:val="21"/>
          <w:lang w:val="en-US" w:eastAsia="zh-CN"/>
        </w:rPr>
        <w:t>从商务部获悉：今年以来，消费市场呈现稳步恢复态势，稳中加固，稳中向好，为“十四五”开局之年迈好第一步、见到新气象打下坚实基础。</w:t>
      </w:r>
      <w:r>
        <w:rPr>
          <w:rFonts w:hint="eastAsia" w:asciiTheme="minorEastAsia" w:hAnsiTheme="minorEastAsia" w:cstheme="minorEastAsia"/>
          <w:b/>
          <w:bCs/>
          <w:sz w:val="21"/>
          <w:szCs w:val="21"/>
          <w:lang w:val="en-US" w:eastAsia="zh-CN"/>
        </w:rPr>
        <w:t>一季度，社会消费品零售总额10.52万亿元，同比增长33.9%，比2019年同期增长8.5%。</w:t>
      </w:r>
      <w:r>
        <w:rPr>
          <w:rFonts w:hint="eastAsia" w:asciiTheme="minorEastAsia" w:hAnsiTheme="minorEastAsia" w:cstheme="minorEastAsia"/>
          <w:b w:val="0"/>
          <w:bCs w:val="0"/>
          <w:sz w:val="21"/>
          <w:szCs w:val="21"/>
          <w:lang w:val="en-US" w:eastAsia="zh-CN"/>
        </w:rPr>
        <w:t>其中，3月份同比增长34.2%，比2019年同期增长12.9%，增速比1至2月分别加快0.4个和6.5个百分点。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10.中新网北京5月3日电</w:t>
      </w:r>
      <w:r>
        <w:rPr>
          <w:rFonts w:hint="eastAsia" w:asciiTheme="minorEastAsia" w:hAnsiTheme="minorEastAsia" w:cstheme="minorEastAsia"/>
          <w:b w:val="0"/>
          <w:bCs w:val="0"/>
          <w:sz w:val="21"/>
          <w:szCs w:val="21"/>
          <w:lang w:val="en-US" w:eastAsia="zh-Hans"/>
        </w:rPr>
        <w:t>，</w:t>
      </w:r>
      <w:r>
        <w:rPr>
          <w:rFonts w:hint="eastAsia" w:asciiTheme="minorEastAsia" w:hAnsiTheme="minorEastAsia" w:cstheme="minorEastAsia"/>
          <w:b w:val="0"/>
          <w:bCs w:val="0"/>
          <w:sz w:val="21"/>
          <w:szCs w:val="21"/>
          <w:lang w:val="en-US" w:eastAsia="zh-CN"/>
        </w:rPr>
        <w:t>从公安部获悉，公安部今年初部署开展以侦破拐卖儿童积案、查找失踪被拐儿童为</w:t>
      </w:r>
      <w:r>
        <w:rPr>
          <w:rFonts w:hint="eastAsia" w:asciiTheme="minorEastAsia" w:hAnsiTheme="minorEastAsia" w:cstheme="minorEastAsia"/>
          <w:b/>
          <w:bCs/>
          <w:sz w:val="21"/>
          <w:szCs w:val="21"/>
          <w:lang w:val="en-US" w:eastAsia="zh-CN"/>
        </w:rPr>
        <w:t>主要内容的“团圆”行动</w:t>
      </w:r>
      <w:r>
        <w:rPr>
          <w:rFonts w:hint="eastAsia" w:asciiTheme="minorEastAsia" w:hAnsiTheme="minorEastAsia" w:cstheme="minorEastAsia"/>
          <w:b w:val="0"/>
          <w:bCs w:val="0"/>
          <w:sz w:val="21"/>
          <w:szCs w:val="21"/>
          <w:lang w:val="en-US" w:eastAsia="zh-CN"/>
        </w:rPr>
        <w:t>以来，截至目前，全国共侦破拐卖儿童积案43起，抓获犯罪嫌疑人86名，找回历年失踪被拐儿童700余名。</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w:t>
      </w:r>
      <w:r>
        <w:rPr>
          <w:rFonts w:hint="eastAsia" w:asciiTheme="minorEastAsia" w:hAnsiTheme="minorEastAsia" w:cstheme="minorEastAsia"/>
          <w:b w:val="0"/>
          <w:bCs w:val="0"/>
          <w:sz w:val="21"/>
          <w:szCs w:val="21"/>
          <w:lang w:val="en-US" w:eastAsia="zh-Hans"/>
        </w:rPr>
        <w:t>人民网</w:t>
      </w:r>
      <w:r>
        <w:rPr>
          <w:rFonts w:hint="default" w:asciiTheme="minorEastAsia" w:hAnsiTheme="minorEastAsia" w:cstheme="minorEastAsia"/>
          <w:b w:val="0"/>
          <w:bCs w:val="0"/>
          <w:sz w:val="21"/>
          <w:szCs w:val="21"/>
          <w:lang w:eastAsia="zh-Hans"/>
        </w:rPr>
        <w:t>5</w:t>
      </w:r>
      <w:r>
        <w:rPr>
          <w:rFonts w:hint="eastAsia" w:asciiTheme="minorEastAsia" w:hAnsiTheme="minorEastAsia" w:cstheme="minorEastAsia"/>
          <w:b w:val="0"/>
          <w:bCs w:val="0"/>
          <w:sz w:val="21"/>
          <w:szCs w:val="21"/>
          <w:lang w:val="en-US" w:eastAsia="zh-Hans"/>
        </w:rPr>
        <w:t>月</w:t>
      </w:r>
      <w:r>
        <w:rPr>
          <w:rFonts w:hint="default" w:asciiTheme="minorEastAsia" w:hAnsiTheme="minorEastAsia" w:cstheme="minorEastAsia"/>
          <w:b w:val="0"/>
          <w:bCs w:val="0"/>
          <w:sz w:val="21"/>
          <w:szCs w:val="21"/>
          <w:lang w:eastAsia="zh-Hans"/>
        </w:rPr>
        <w:t>4</w:t>
      </w:r>
      <w:r>
        <w:rPr>
          <w:rFonts w:hint="eastAsia" w:asciiTheme="minorEastAsia" w:hAnsiTheme="minorEastAsia" w:cstheme="minorEastAsia"/>
          <w:b w:val="0"/>
          <w:bCs w:val="0"/>
          <w:sz w:val="21"/>
          <w:szCs w:val="21"/>
          <w:lang w:val="en-US" w:eastAsia="zh-Hans"/>
        </w:rPr>
        <w:t>日电，</w:t>
      </w:r>
      <w:r>
        <w:rPr>
          <w:rFonts w:hint="eastAsia" w:asciiTheme="minorEastAsia" w:hAnsiTheme="minorEastAsia" w:cstheme="minorEastAsia"/>
          <w:b w:val="0"/>
          <w:bCs w:val="0"/>
          <w:sz w:val="21"/>
          <w:szCs w:val="21"/>
          <w:lang w:val="en-US" w:eastAsia="zh-CN"/>
        </w:rPr>
        <w:t>近年来，受益于国家政策大力推动、数字技术广泛应用和“中国制造”品质不断提升，叠加疫情催生全球“宅经济”快速兴起，跨境电商作为国际贸易新兴业态得到了蓬勃发展，在全球进出口贸易、链接本国市场与国际市场、促进全球资源优化配置中的作用日益凸显，成为中国商品输出海外的有效渠道和中小微企业“走出去”的重要通道。今</w:t>
      </w:r>
      <w:r>
        <w:rPr>
          <w:rFonts w:hint="eastAsia" w:asciiTheme="minorEastAsia" w:hAnsiTheme="minorEastAsia" w:cstheme="minorEastAsia"/>
          <w:b/>
          <w:bCs/>
          <w:sz w:val="21"/>
          <w:szCs w:val="21"/>
          <w:lang w:val="en-US" w:eastAsia="zh-CN"/>
        </w:rPr>
        <w:t>年一季度，中国跨境电商出口增速高达69.3%，成为疫情防控常态化时期经济发展的突出亮点。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w:t>
      </w:r>
      <w:r>
        <w:rPr>
          <w:rFonts w:hint="eastAsia" w:ascii="Times New Roman" w:hAnsi="Times New Roman"/>
          <w:lang w:val="en-US" w:eastAsia="zh-Hans"/>
        </w:rPr>
        <w:t>中国是2021年5月联合国安理会轮值主席。当地时间5月3日，</w:t>
      </w:r>
      <w:r>
        <w:rPr>
          <w:rFonts w:hint="eastAsia" w:asciiTheme="minorEastAsia" w:hAnsiTheme="minorEastAsia" w:cstheme="minorEastAsia"/>
          <w:b w:val="0"/>
          <w:bCs w:val="0"/>
          <w:sz w:val="21"/>
          <w:szCs w:val="21"/>
          <w:lang w:val="en-US" w:eastAsia="zh-CN"/>
        </w:rPr>
        <w:t>中国常驻联合国代表张军举行吹风会，介绍中方担任安理会5月轮值主席的工作考虑。将把工作重点放在以下几个方面：</w:t>
      </w:r>
      <w:r>
        <w:rPr>
          <w:rFonts w:hint="eastAsia" w:asciiTheme="minorEastAsia" w:hAnsiTheme="minorEastAsia" w:cstheme="minorEastAsia"/>
          <w:b/>
          <w:bCs/>
          <w:sz w:val="21"/>
          <w:szCs w:val="21"/>
          <w:lang w:val="en-US" w:eastAsia="zh-CN"/>
        </w:rPr>
        <w:t>坚定维护和践行多边主义，支持联合国发挥核心作用；推动团结合作应对疫情挑战，促进冲突地区国家恢复发展；恪守《联合国宪章》宗旨和原则，推动政治解决地区热点问题；推动加强联合国能力和机制建设，为应对复杂挑战提供保障。</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13.2021年5月5日电，</w:t>
      </w:r>
      <w:r>
        <w:rPr>
          <w:rFonts w:hint="eastAsia" w:asciiTheme="minorEastAsia" w:hAnsiTheme="minorEastAsia" w:cstheme="minorEastAsia"/>
          <w:b/>
          <w:bCs/>
          <w:sz w:val="21"/>
          <w:szCs w:val="21"/>
          <w:lang w:val="en-US" w:eastAsia="zh-CN"/>
        </w:rPr>
        <w:t>第十九届中国国际人才交流大会日前在深圳会展中心开幕。</w:t>
      </w:r>
      <w:r>
        <w:rPr>
          <w:rFonts w:hint="eastAsia" w:asciiTheme="minorEastAsia" w:hAnsiTheme="minorEastAsia" w:cstheme="minorEastAsia"/>
          <w:b w:val="0"/>
          <w:bCs w:val="0"/>
          <w:sz w:val="21"/>
          <w:szCs w:val="21"/>
          <w:lang w:val="en-US" w:eastAsia="zh-CN"/>
        </w:rPr>
        <w:t>本届大会，由科技部和深圳市人民政府主办，采用线下线上并重的会展模式。</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14.2021年5月3日电，共青团中央、全国青联日前决定，</w:t>
      </w:r>
      <w:r>
        <w:rPr>
          <w:rFonts w:hint="eastAsia" w:asciiTheme="minorEastAsia" w:hAnsiTheme="minorEastAsia" w:cstheme="minorEastAsia"/>
          <w:b/>
          <w:bCs/>
          <w:sz w:val="21"/>
          <w:szCs w:val="21"/>
          <w:lang w:val="en-US" w:eastAsia="zh-CN"/>
        </w:rPr>
        <w:t>授予王殳凹等30名同志第二十五届“中国青年五四奖章”，授予北京科兴中维生物技术有限公司“克冠行动”工作团队等14个青年集体第二十五届“中国青年五四奖章集体”。确认新时代卫国戍边英雄群体等6个青年集体获第二十五届“中国青年五四奖章集体”、刘烨瑶等4名同志获第二十五届“中国青年五四奖章”。</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15.中国国家知识产权局日前发布的调查结果显示，</w:t>
      </w:r>
      <w:r>
        <w:rPr>
          <w:rFonts w:hint="eastAsia" w:asciiTheme="minorEastAsia" w:hAnsiTheme="minorEastAsia" w:cstheme="minorEastAsia"/>
          <w:b/>
          <w:bCs/>
          <w:sz w:val="21"/>
          <w:szCs w:val="21"/>
          <w:lang w:val="en-US" w:eastAsia="zh-CN"/>
        </w:rPr>
        <w:t>中国知识产权保护社会满意度由2012年的63.69分提升到2020年的80.05分（百分制），创历史新高。</w:t>
      </w:r>
      <w:r>
        <w:rPr>
          <w:rFonts w:hint="eastAsia" w:asciiTheme="minorEastAsia" w:hAnsiTheme="minorEastAsia" w:cstheme="minorEastAsia"/>
          <w:b w:val="0"/>
          <w:bCs w:val="0"/>
          <w:sz w:val="21"/>
          <w:szCs w:val="21"/>
          <w:lang w:val="en-US" w:eastAsia="zh-CN"/>
        </w:rPr>
        <w:t>国际社会充分认可中国保护知识产权的努力和成效。“对中国持续优化营商环境充满信心”。</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16.2021年5月4日电，从交通运输部获悉，</w:t>
      </w:r>
      <w:r>
        <w:rPr>
          <w:rFonts w:hint="eastAsia" w:asciiTheme="minorEastAsia" w:hAnsiTheme="minorEastAsia" w:cstheme="minorEastAsia"/>
          <w:b/>
          <w:bCs/>
          <w:sz w:val="21"/>
          <w:szCs w:val="21"/>
          <w:lang w:val="en-US" w:eastAsia="zh-CN"/>
        </w:rPr>
        <w:t>假期第三日，全国铁路、公路、水路、民航发送旅客总量5034.7万人次，比2020年同期增长121.8%。</w:t>
      </w:r>
      <w:r>
        <w:rPr>
          <w:rFonts w:hint="eastAsia" w:asciiTheme="minorEastAsia" w:hAnsiTheme="minorEastAsia" w:cstheme="minorEastAsia"/>
          <w:b w:val="0"/>
          <w:bCs w:val="0"/>
          <w:sz w:val="21"/>
          <w:szCs w:val="21"/>
          <w:lang w:val="en-US" w:eastAsia="zh-CN"/>
        </w:rPr>
        <w:t>其中，铁路发送旅客1374.5万人次，公路发送旅客3359万人次，水路发送旅客144.9万人次，民航发送旅客156.3万人次。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17.2021年5月5日电，庆祝</w:t>
      </w:r>
      <w:r>
        <w:rPr>
          <w:rFonts w:hint="eastAsia" w:asciiTheme="minorEastAsia" w:hAnsiTheme="minorEastAsia" w:cstheme="minorEastAsia"/>
          <w:b/>
          <w:bCs/>
          <w:sz w:val="21"/>
          <w:szCs w:val="21"/>
          <w:lang w:val="en-US" w:eastAsia="zh-CN"/>
        </w:rPr>
        <w:t>《中俄睦邻友好合作条约》签署20周年</w:t>
      </w:r>
      <w:r>
        <w:rPr>
          <w:rFonts w:hint="eastAsia" w:asciiTheme="minorEastAsia" w:hAnsiTheme="minorEastAsia" w:cstheme="minorEastAsia"/>
          <w:b w:val="0"/>
          <w:bCs w:val="0"/>
          <w:sz w:val="21"/>
          <w:szCs w:val="21"/>
          <w:lang w:val="en-US" w:eastAsia="zh-CN"/>
        </w:rPr>
        <w:t>专场音乐会5月3日举办。</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18.2021年5月6日电，今年“五一”假期，全国文旅市场平稳有序。旅游消费升级趋势明显，</w:t>
      </w:r>
      <w:r>
        <w:rPr>
          <w:rFonts w:hint="eastAsia" w:asciiTheme="minorEastAsia" w:hAnsiTheme="minorEastAsia" w:cstheme="minorEastAsia"/>
          <w:b/>
          <w:bCs/>
          <w:sz w:val="21"/>
          <w:szCs w:val="21"/>
          <w:lang w:val="en-US" w:eastAsia="zh-CN"/>
        </w:rPr>
        <w:t>游客更加看重出行品质，定制化、小型化成为主流</w:t>
      </w:r>
      <w:r>
        <w:rPr>
          <w:rFonts w:hint="eastAsia" w:asciiTheme="minorEastAsia" w:hAnsiTheme="minorEastAsia" w:cstheme="minorEastAsia"/>
          <w:b w:val="0"/>
          <w:bCs w:val="0"/>
          <w:sz w:val="21"/>
          <w:szCs w:val="21"/>
          <w:lang w:val="en-US" w:eastAsia="zh-CN"/>
        </w:rPr>
        <w:t>，高星级酒店房源备受游客青睐。全国旅游监管服务平台监测数据显示，“五一”团队游团均人数14.67人，较2019年减少25%，小团游趋势明显。</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19.2021年5月6日电，今年初的统计数据显示：成渝双城经济圈地区2020年地区生产总值近6.6万亿元，占全国比重实现增长。</w:t>
      </w:r>
      <w:r>
        <w:rPr>
          <w:rFonts w:hint="eastAsia" w:asciiTheme="minorEastAsia" w:hAnsiTheme="minorEastAsia" w:cstheme="minorEastAsia"/>
          <w:b/>
          <w:bCs/>
          <w:sz w:val="21"/>
          <w:szCs w:val="21"/>
          <w:lang w:val="en-US" w:eastAsia="zh-CN"/>
        </w:rPr>
        <w:t>重庆主城和成都经济增速均达到4%，双核引领发展态势明显。</w:t>
      </w:r>
      <w:r>
        <w:rPr>
          <w:rFonts w:hint="eastAsia" w:asciiTheme="minorEastAsia" w:hAnsiTheme="minorEastAsia" w:cstheme="minorEastAsia"/>
          <w:b w:val="0"/>
          <w:bCs w:val="0"/>
          <w:sz w:val="21"/>
          <w:szCs w:val="21"/>
          <w:lang w:val="en-US" w:eastAsia="zh-CN"/>
        </w:rPr>
        <w:t>2021年，川渝又联合推出涵盖综合交通运输、现代产业、共建西部科学城等领域的67个合作共建重大项目。</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20.2021年5月6日电，从国家能源局获悉：截至今年一季度末，我国可再生能源发电装机达到9.48亿千瓦。其中水电装机3.71亿千瓦(其中抽水蓄能3179万千瓦)、风电装机2.87亿千瓦、光伏发电装机2.59亿千瓦、生物质发电装机3148.5万千瓦，</w:t>
      </w:r>
      <w:r>
        <w:rPr>
          <w:rFonts w:hint="eastAsia" w:asciiTheme="minorEastAsia" w:hAnsiTheme="minorEastAsia" w:cstheme="minorEastAsia"/>
          <w:b/>
          <w:bCs/>
          <w:sz w:val="21"/>
          <w:szCs w:val="21"/>
          <w:lang w:val="en-US" w:eastAsia="zh-CN"/>
        </w:rPr>
        <w:t>我国可再生能源装机规模稳步扩大。</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21.2021年5月6日，国家主席习近平向首届中国国际消费品博览会致贺信。</w:t>
      </w:r>
      <w:r>
        <w:rPr>
          <w:rFonts w:hint="eastAsia" w:asciiTheme="minorEastAsia" w:hAnsiTheme="minorEastAsia" w:cstheme="minorEastAsia"/>
          <w:b/>
          <w:bCs/>
          <w:sz w:val="21"/>
          <w:szCs w:val="21"/>
          <w:lang w:val="en-US" w:eastAsia="zh-CN"/>
        </w:rPr>
        <w:t>首届中国国际消费品博览会当日在海南省海口市开幕</w:t>
      </w:r>
      <w:r>
        <w:rPr>
          <w:rFonts w:hint="eastAsia" w:asciiTheme="minorEastAsia" w:hAnsiTheme="minorEastAsia" w:cstheme="minorEastAsia"/>
          <w:b w:val="0"/>
          <w:bCs w:val="0"/>
          <w:sz w:val="21"/>
          <w:szCs w:val="21"/>
          <w:lang w:val="en-US" w:eastAsia="zh-CN"/>
        </w:rPr>
        <w:t>，由商务部和海南省人民政府共同举办，展览总面积8万平方米，国内外参展企业近1500家，来自约70个国家和地区。</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22.2021年5月6日，国务院总理李克强主持召开国务院常务会议，部署进一步促进粮食生产稳定发展，切实提高粮食安全保障能力；通过《中华人民共和国审计法（修正草案）》。会议指出，</w:t>
      </w:r>
      <w:r>
        <w:rPr>
          <w:rFonts w:hint="eastAsia" w:asciiTheme="minorEastAsia" w:hAnsiTheme="minorEastAsia" w:cstheme="minorEastAsia"/>
          <w:b/>
          <w:bCs/>
          <w:sz w:val="21"/>
          <w:szCs w:val="21"/>
          <w:lang w:val="en-US" w:eastAsia="zh-CN"/>
        </w:rPr>
        <w:t>保障粮食安全事关国家安全和发展大局，是推进农业农村现代化的首要任务。</w:t>
      </w:r>
      <w:r>
        <w:rPr>
          <w:rFonts w:hint="eastAsia" w:asciiTheme="minorEastAsia" w:hAnsiTheme="minorEastAsia" w:cstheme="minorEastAsia"/>
          <w:b w:val="0"/>
          <w:bCs w:val="0"/>
          <w:sz w:val="21"/>
          <w:szCs w:val="21"/>
          <w:lang w:val="en-US" w:eastAsia="zh-CN"/>
        </w:rPr>
        <w:t>做到谷物基本自给、口粮绝对安全，全年粮食意向种植面积进一步扩大，其中玉米面积比上年增加。</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23.2021年5月6日电，为加快培养高素质劳动者和技术技能人才，改善新职业人才供给质量结构，支持战略性新兴产业发展，近日，人社部印发《关于加强新职业培训工作的通知》。《通知》要求，根据区域经济社会发展需要，</w:t>
      </w:r>
      <w:r>
        <w:rPr>
          <w:rFonts w:hint="eastAsia" w:asciiTheme="minorEastAsia" w:hAnsiTheme="minorEastAsia" w:cstheme="minorEastAsia"/>
          <w:b/>
          <w:bCs/>
          <w:sz w:val="21"/>
          <w:szCs w:val="21"/>
          <w:lang w:val="en-US" w:eastAsia="zh-CN"/>
        </w:rPr>
        <w:t>大力开展新职业培训特别是数字经济领域人才培养。</w:t>
      </w:r>
      <w:r>
        <w:rPr>
          <w:rFonts w:hint="eastAsia" w:asciiTheme="minorEastAsia" w:hAnsiTheme="minorEastAsia" w:cstheme="minorEastAsia"/>
          <w:b w:val="0"/>
          <w:bCs w:val="0"/>
          <w:sz w:val="21"/>
          <w:szCs w:val="21"/>
          <w:lang w:val="en-US" w:eastAsia="zh-CN"/>
        </w:rPr>
        <w:t>鼓励培训机构依据国家职业标准，采取多种形式开展培训。对于数字技术技能类职业，探索引入现代化手段和方式开展培训。</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24.2021年5月8日电，今年一季度，</w:t>
      </w:r>
      <w:r>
        <w:rPr>
          <w:rFonts w:hint="eastAsia" w:asciiTheme="minorEastAsia" w:hAnsiTheme="minorEastAsia" w:cstheme="minorEastAsia"/>
          <w:b/>
          <w:bCs/>
          <w:sz w:val="21"/>
          <w:szCs w:val="21"/>
          <w:lang w:val="en-US" w:eastAsia="zh-CN"/>
        </w:rPr>
        <w:t>我国农村居民人均可支配收入5398元，扣除价格因素，实际增长16.3%，农民收入保持稳定增长态势。</w:t>
      </w:r>
      <w:r>
        <w:rPr>
          <w:rFonts w:hint="eastAsia" w:asciiTheme="minorEastAsia" w:hAnsiTheme="minorEastAsia" w:cstheme="minorEastAsia"/>
          <w:b w:val="0"/>
          <w:bCs w:val="0"/>
          <w:sz w:val="21"/>
          <w:szCs w:val="21"/>
          <w:lang w:val="en-US" w:eastAsia="zh-CN"/>
        </w:rPr>
        <w:t>截至目前，超过240万家农民合作社、90多万个农业社会化服务组织、超过9万家县级以上农业产业化龙头企业，正成为农业现代化的生力军，引导小农户走上现代农业发展的轨道。今年，</w:t>
      </w:r>
      <w:r>
        <w:rPr>
          <w:rFonts w:hint="eastAsia" w:asciiTheme="minorEastAsia" w:hAnsiTheme="minorEastAsia" w:cstheme="minorEastAsia"/>
          <w:b/>
          <w:bCs/>
          <w:sz w:val="21"/>
          <w:szCs w:val="21"/>
          <w:lang w:val="en-US" w:eastAsia="zh-CN"/>
        </w:rPr>
        <w:t>我国还将加快建设通自然村（组）路和村内主干道，修通一批产业路、旅游路、资源路，加强产地农产品仓储保鲜冷链物流设施建设，打通仓储、冷链、物流配送从乡到村的“最后一公里”。</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25.2021年5月8日电，据海关总署统计，</w:t>
      </w:r>
      <w:r>
        <w:rPr>
          <w:rFonts w:hint="eastAsia" w:asciiTheme="minorEastAsia" w:hAnsiTheme="minorEastAsia" w:cstheme="minorEastAsia"/>
          <w:b/>
          <w:bCs/>
          <w:sz w:val="21"/>
          <w:szCs w:val="21"/>
          <w:lang w:val="en-US" w:eastAsia="zh-CN"/>
        </w:rPr>
        <w:t>今年前4个月，我国货物贸易进出口总值11.62万亿元，同比增长28.5%，比2019年同期增长21.8%。</w:t>
      </w:r>
      <w:r>
        <w:rPr>
          <w:rFonts w:hint="eastAsia" w:asciiTheme="minorEastAsia" w:hAnsiTheme="minorEastAsia" w:cstheme="minorEastAsia"/>
          <w:b w:val="0"/>
          <w:bCs w:val="0"/>
          <w:sz w:val="21"/>
          <w:szCs w:val="21"/>
          <w:lang w:val="en-US" w:eastAsia="zh-CN"/>
        </w:rPr>
        <w:t>其中，出口6.32万亿元，同比增长33.8%，比2019年同期增长24.8%；进口5.3万亿元，同比增长22.7%，比2019年同期增长18.4%；贸易顺差1.02万亿元，同比增加149.7%。</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26.2021年5月8日电，国务院办公厅近日印发通报，对2020年落实稳就业保民生、打好三大攻坚战、深化“放管服”改革优化营商环境、推动创新驱动发展、实施乡村振兴战略等有关重大政策措施</w:t>
      </w:r>
      <w:r>
        <w:rPr>
          <w:rFonts w:hint="eastAsia" w:asciiTheme="minorEastAsia" w:hAnsiTheme="minorEastAsia" w:cstheme="minorEastAsia"/>
          <w:b/>
          <w:bCs/>
          <w:sz w:val="21"/>
          <w:szCs w:val="21"/>
          <w:lang w:val="en-US" w:eastAsia="zh-CN"/>
        </w:rPr>
        <w:t>真抓实干、取得明显成效的216个地方予以督查激励，相应采取资金、项目、土地、改革先行先试等30项奖励支持措施。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27.</w:t>
      </w:r>
      <w:r>
        <w:rPr>
          <w:rFonts w:hint="eastAsia" w:asciiTheme="minorEastAsia" w:hAnsiTheme="minorEastAsia" w:cstheme="minorEastAsia"/>
          <w:b/>
          <w:bCs/>
          <w:sz w:val="21"/>
          <w:szCs w:val="21"/>
          <w:lang w:val="en-US" w:eastAsia="zh-CN"/>
        </w:rPr>
        <w:t>首届消博会将于2021年5月7日至10日在海南国际会展中心举行</w:t>
      </w:r>
      <w:r>
        <w:rPr>
          <w:rFonts w:hint="eastAsia" w:asciiTheme="minorEastAsia" w:hAnsiTheme="minorEastAsia" w:cstheme="minorEastAsia"/>
          <w:b w:val="0"/>
          <w:bCs w:val="0"/>
          <w:sz w:val="21"/>
          <w:szCs w:val="21"/>
          <w:lang w:val="en-US" w:eastAsia="zh-CN"/>
        </w:rPr>
        <w:t>，由商务部和海南省人民政府共同主办，商务部外贸发展局和海南国际经济发展局共同承办。首届消博会以</w:t>
      </w:r>
      <w:r>
        <w:rPr>
          <w:rFonts w:hint="eastAsia" w:asciiTheme="minorEastAsia" w:hAnsiTheme="minorEastAsia" w:cstheme="minorEastAsia"/>
          <w:b/>
          <w:bCs/>
          <w:sz w:val="21"/>
          <w:szCs w:val="21"/>
          <w:highlight w:val="none"/>
          <w:lang w:val="en-US" w:eastAsia="zh-CN"/>
        </w:rPr>
        <w:t>“开放中国，海南先行”</w:t>
      </w:r>
      <w:r>
        <w:rPr>
          <w:rFonts w:hint="eastAsia" w:asciiTheme="minorEastAsia" w:hAnsiTheme="minorEastAsia" w:cstheme="minorEastAsia"/>
          <w:b w:val="0"/>
          <w:bCs w:val="0"/>
          <w:sz w:val="21"/>
          <w:szCs w:val="21"/>
          <w:lang w:val="en-US" w:eastAsia="zh-CN"/>
        </w:rPr>
        <w:t>为主题，围绕建设国际旅游消费中心定位，集聚全球消费领域资源，同时发挥我国超大规模市场优势和内需潜力，构建国内国际双循环相互促进的新发展格局，与全世界分享中国机遇，为全球经济提供新动力。</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28.浙江省引入数字化手段，破解监管难题。</w:t>
      </w:r>
      <w:r>
        <w:rPr>
          <w:rFonts w:hint="eastAsia" w:asciiTheme="minorEastAsia" w:hAnsiTheme="minorEastAsia" w:cstheme="minorEastAsia"/>
          <w:b/>
          <w:bCs/>
          <w:sz w:val="21"/>
          <w:szCs w:val="21"/>
          <w:lang w:val="en-US" w:eastAsia="zh-CN"/>
        </w:rPr>
        <w:t>平台经济数字化监管系统“浙江公平在线”</w:t>
      </w:r>
      <w:r>
        <w:rPr>
          <w:rFonts w:hint="eastAsia" w:asciiTheme="minorEastAsia" w:hAnsiTheme="minorEastAsia" w:cstheme="minorEastAsia"/>
          <w:b w:val="0"/>
          <w:bCs w:val="0"/>
          <w:sz w:val="21"/>
          <w:szCs w:val="21"/>
          <w:lang w:val="en-US" w:eastAsia="zh-CN"/>
        </w:rPr>
        <w:t>，自今年2月底上线运行以来，持续应用大数据、人工智能等技术，全天候监测“网络传销”“知识产权侵权”“大数据杀熟”等行为。按照浙江数字化改革“施工进度图”，到今年底，</w:t>
      </w:r>
      <w:r>
        <w:rPr>
          <w:rFonts w:hint="eastAsia" w:asciiTheme="minorEastAsia" w:hAnsiTheme="minorEastAsia" w:cstheme="minorEastAsia"/>
          <w:b/>
          <w:bCs/>
          <w:sz w:val="21"/>
          <w:szCs w:val="21"/>
          <w:lang w:val="en-US" w:eastAsia="zh-CN"/>
        </w:rPr>
        <w:t>浙江省将初步构建省市县三级“平台+大脑”的一体化智能化公共数据平台</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bCs/>
          <w:sz w:val="21"/>
          <w:szCs w:val="21"/>
          <w:lang w:val="en-US" w:eastAsia="zh-CN"/>
        </w:rPr>
        <w:t>对数据和信息智能分析、研判评价，推动科学决策和高效执行。</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29.日前从商务部获悉：</w:t>
      </w:r>
      <w:r>
        <w:rPr>
          <w:rFonts w:hint="default" w:ascii="Times New Roman" w:hAnsi="Times New Roman"/>
          <w:lang w:eastAsia="zh-CN"/>
        </w:rPr>
        <w:t>2021</w:t>
      </w:r>
      <w:r>
        <w:rPr>
          <w:rFonts w:hint="eastAsia" w:ascii="Times New Roman" w:hAnsi="Times New Roman"/>
          <w:lang w:val="en-US" w:eastAsia="zh-Hans"/>
        </w:rPr>
        <w:t>年</w:t>
      </w:r>
      <w:r>
        <w:rPr>
          <w:rFonts w:hint="eastAsia" w:asciiTheme="minorEastAsia" w:hAnsiTheme="minorEastAsia" w:cstheme="minorEastAsia"/>
          <w:b w:val="0"/>
          <w:bCs w:val="0"/>
          <w:sz w:val="21"/>
          <w:szCs w:val="21"/>
          <w:lang w:val="en-US" w:eastAsia="zh-CN"/>
        </w:rPr>
        <w:t>一季度，我国服务贸易进出口总值11581.9亿元，同比增长0.5%。</w:t>
      </w:r>
      <w:r>
        <w:rPr>
          <w:rFonts w:hint="eastAsia" w:asciiTheme="minorEastAsia" w:hAnsiTheme="minorEastAsia" w:cstheme="minorEastAsia"/>
          <w:b/>
          <w:bCs/>
          <w:sz w:val="21"/>
          <w:szCs w:val="21"/>
          <w:lang w:val="en-US" w:eastAsia="zh-CN"/>
        </w:rPr>
        <w:t>知识密集型服务贸易占比提高。</w:t>
      </w:r>
      <w:r>
        <w:rPr>
          <w:rFonts w:hint="eastAsia" w:asciiTheme="minorEastAsia" w:hAnsiTheme="minorEastAsia" w:cstheme="minorEastAsia"/>
          <w:b w:val="0"/>
          <w:bCs w:val="0"/>
          <w:sz w:val="21"/>
          <w:szCs w:val="21"/>
          <w:lang w:val="en-US" w:eastAsia="zh-CN"/>
        </w:rPr>
        <w:t>一季度，我国知识密集型服务进出口5395亿元，增长15.5%，占服务进出口总额的比重达到46.6%，提升6.1个百分点。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30.</w:t>
      </w:r>
      <w:r>
        <w:rPr>
          <w:rFonts w:hint="eastAsia" w:asciiTheme="minorEastAsia" w:hAnsiTheme="minorEastAsia" w:cstheme="minorEastAsia"/>
          <w:b/>
          <w:bCs/>
          <w:sz w:val="21"/>
          <w:szCs w:val="21"/>
          <w:lang w:val="en-US" w:eastAsia="zh-CN"/>
        </w:rPr>
        <w:t>交通一体化，是京津冀协同发展的先行领域</w:t>
      </w:r>
      <w:r>
        <w:rPr>
          <w:rFonts w:hint="eastAsia" w:asciiTheme="minorEastAsia" w:hAnsiTheme="minorEastAsia" w:cstheme="minorEastAsia"/>
          <w:b w:val="0"/>
          <w:bCs w:val="0"/>
          <w:sz w:val="21"/>
          <w:szCs w:val="21"/>
          <w:lang w:val="en-US" w:eastAsia="zh-CN"/>
        </w:rPr>
        <w:t>。加快构建三地快速、便捷、高效、安全、大容量、低成本的互联互通综合交通网络，能够为京津冀协同发展提供坚实基础和保障条件。三地有关部门加强合作，京津冀地区的运输服务实现了协同共融发展：地级以上城市实现市区公交轨道交通一卡通互联互通，覆盖2753条公交线路和31条轨道交通线路。</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31.5月8日，国新办举行2021年“清朗”系列专项行动发布会，</w:t>
      </w:r>
      <w:r>
        <w:rPr>
          <w:rFonts w:hint="eastAsia" w:asciiTheme="minorEastAsia" w:hAnsiTheme="minorEastAsia" w:cstheme="minorEastAsia"/>
          <w:b/>
          <w:bCs/>
          <w:sz w:val="21"/>
          <w:szCs w:val="21"/>
          <w:lang w:val="en-US" w:eastAsia="zh-CN"/>
        </w:rPr>
        <w:t>2021年“清朗”系列专项行动重点任务有8个方面，包括整治网上历史虚无主义，整治春节网络环境，治理算法滥用，打击网络水军、流量造假、黑公关，整治未成年人网络环境，整治PUSH弹窗新闻信息突出问题，规范网站账号运营，整治网上文娱及热点排行乱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32.</w:t>
      </w:r>
      <w:r>
        <w:rPr>
          <w:rFonts w:hint="eastAsia" w:asciiTheme="minorEastAsia" w:hAnsiTheme="minorEastAsia" w:cstheme="minorEastAsia"/>
          <w:b/>
          <w:bCs/>
          <w:sz w:val="21"/>
          <w:szCs w:val="21"/>
          <w:lang w:val="en-US" w:eastAsia="zh-CN"/>
        </w:rPr>
        <w:t>今年是“十四五”开局起步之年，各地在抓好常态化疫情防控同时，积极推进造林绿化。</w:t>
      </w:r>
      <w:r>
        <w:rPr>
          <w:rFonts w:hint="eastAsia" w:asciiTheme="minorEastAsia" w:hAnsiTheme="minorEastAsia" w:cstheme="minorEastAsia"/>
          <w:b w:val="0"/>
          <w:bCs w:val="0"/>
          <w:sz w:val="21"/>
          <w:szCs w:val="21"/>
          <w:lang w:val="en-US" w:eastAsia="zh-CN"/>
        </w:rPr>
        <w:t>截至4月23日，全国完成造林2882万亩，为完成5400万亩的年度造林任务奠定了坚实基础。</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33.从自然资源部获悉：</w:t>
      </w:r>
      <w:r>
        <w:rPr>
          <w:rFonts w:hint="eastAsia" w:asciiTheme="minorEastAsia" w:hAnsiTheme="minorEastAsia" w:cstheme="minorEastAsia"/>
          <w:b/>
          <w:bCs/>
          <w:sz w:val="21"/>
          <w:szCs w:val="21"/>
          <w:lang w:val="en-US" w:eastAsia="zh-CN"/>
        </w:rPr>
        <w:t>5月7日，“雪龙2”号极地科学考察船返回上海的国内基地码头，标志着我国第三十七次南极考察圆满完成。</w:t>
      </w:r>
      <w:r>
        <w:rPr>
          <w:rFonts w:hint="eastAsia" w:asciiTheme="minorEastAsia" w:hAnsiTheme="minorEastAsia" w:cstheme="minorEastAsia"/>
          <w:b w:val="0"/>
          <w:bCs w:val="0"/>
          <w:sz w:val="21"/>
          <w:szCs w:val="21"/>
          <w:lang w:val="en-US" w:eastAsia="zh-CN"/>
        </w:rPr>
        <w:t>“雪龙2”号是我国首艘自主建造的极地科学考察破冰船，它采用国际先进破冰船型设计，能以2节至3节的航速在冰厚1.5米加雪厚0.2米的环境中连续破冰航行。</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34.2021年5月10日电，从住房和城乡建设部了解到：</w:t>
      </w:r>
      <w:r>
        <w:rPr>
          <w:rFonts w:hint="eastAsia" w:asciiTheme="minorEastAsia" w:hAnsiTheme="minorEastAsia" w:cstheme="minorEastAsia"/>
          <w:b/>
          <w:bCs/>
          <w:sz w:val="21"/>
          <w:szCs w:val="21"/>
          <w:lang w:val="en-US" w:eastAsia="zh-CN"/>
        </w:rPr>
        <w:t>我国城市节水总量大，从2000年到2020年，全国城市节水量累计达到972亿立方米，相当于9个南水北调中线工程的年调水量。</w:t>
      </w:r>
      <w:r>
        <w:rPr>
          <w:rFonts w:hint="eastAsia" w:asciiTheme="minorEastAsia" w:hAnsiTheme="minorEastAsia" w:cstheme="minorEastAsia"/>
          <w:b w:val="0"/>
          <w:bCs w:val="0"/>
          <w:sz w:val="21"/>
          <w:szCs w:val="21"/>
          <w:lang w:val="en-US" w:eastAsia="zh-CN"/>
        </w:rPr>
        <w:t>据介绍，截至2020年底，</w:t>
      </w:r>
      <w:r>
        <w:rPr>
          <w:rFonts w:hint="eastAsia" w:asciiTheme="minorEastAsia" w:hAnsiTheme="minorEastAsia" w:cstheme="minorEastAsia"/>
          <w:b/>
          <w:bCs/>
          <w:sz w:val="21"/>
          <w:szCs w:val="21"/>
          <w:lang w:val="en-US" w:eastAsia="zh-CN"/>
        </w:rPr>
        <w:t>全国共建成落实海绵城市建设理念的项目达到4万多个，</w:t>
      </w:r>
      <w:r>
        <w:rPr>
          <w:rFonts w:hint="eastAsia" w:asciiTheme="minorEastAsia" w:hAnsiTheme="minorEastAsia" w:cstheme="minorEastAsia"/>
          <w:b w:val="0"/>
          <w:bCs w:val="0"/>
          <w:sz w:val="21"/>
          <w:szCs w:val="21"/>
          <w:lang w:val="en-US" w:eastAsia="zh-CN"/>
        </w:rPr>
        <w:t>提升了雨水资源涵养能力和综合利用水平，实现雨水资源年利用量3.5亿吨。</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35.2021年5月10日电，日前，农业农村部、国家乡村振兴局联合金融机构共同召开全国金融服务“三农”工作视频会议。</w:t>
      </w:r>
      <w:r>
        <w:rPr>
          <w:rFonts w:hint="eastAsia" w:asciiTheme="minorEastAsia" w:hAnsiTheme="minorEastAsia" w:cstheme="minorEastAsia"/>
          <w:b/>
          <w:bCs/>
          <w:sz w:val="21"/>
          <w:szCs w:val="21"/>
          <w:lang w:val="en-US" w:eastAsia="zh-CN"/>
        </w:rPr>
        <w:t>会议强调坚持尊重农民主体地位、保护好农民根本利益，明确鼓励社会资本投资现代种养业、农产品加工流通业、乡村新型服务业等13个重点领域，提出创新投入方式、打造合作平台、营造良好环境的具体措施。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36.2021年5月9日，在第十三个全国防灾减灾日前夕，由中国公共关系协会、中国应急管理学会共同主办，中国人民大学承办的</w:t>
      </w:r>
      <w:r>
        <w:rPr>
          <w:rFonts w:hint="eastAsia" w:asciiTheme="minorEastAsia" w:hAnsiTheme="minorEastAsia" w:cstheme="minorEastAsia"/>
          <w:b/>
          <w:bCs/>
          <w:sz w:val="21"/>
          <w:szCs w:val="21"/>
          <w:lang w:val="en-US" w:eastAsia="zh-CN"/>
        </w:rPr>
        <w:t>“防灾减灾：中国经验与国际合作”论坛在京举行。</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37.2021年5月10日电，习近平总书记指出：“</w:t>
      </w:r>
      <w:r>
        <w:rPr>
          <w:rFonts w:hint="eastAsia" w:asciiTheme="minorEastAsia" w:hAnsiTheme="minorEastAsia" w:cstheme="minorEastAsia"/>
          <w:b/>
          <w:bCs/>
          <w:sz w:val="21"/>
          <w:szCs w:val="21"/>
          <w:lang w:val="en-US" w:eastAsia="zh-CN"/>
        </w:rPr>
        <w:t>能源低碳发展关乎人类未来。中国高度重视能源低碳发展，积极推进能源消费、供给、技术、体制革命。</w:t>
      </w:r>
      <w:r>
        <w:rPr>
          <w:rFonts w:hint="eastAsia" w:asciiTheme="minorEastAsia" w:hAnsiTheme="minorEastAsia" w:cstheme="minorEastAsia"/>
          <w:b w:val="0"/>
          <w:bCs w:val="0"/>
          <w:sz w:val="21"/>
          <w:szCs w:val="21"/>
          <w:lang w:val="en-US" w:eastAsia="zh-CN"/>
        </w:rPr>
        <w:t>”“十四五”规划和2035年远景目标纲要提出，推进能源革命，建设清洁低碳、安全高效的能源体系，提高能源供给保障能力。</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38.2021年5月9日，国家主席习近平给《文史哲》编辑部全体编辑人员回信，对办好哲学社会科学期刊提出殷切期望。</w:t>
      </w:r>
      <w:r>
        <w:rPr>
          <w:rFonts w:hint="eastAsia" w:asciiTheme="minorEastAsia" w:hAnsiTheme="minorEastAsia" w:cstheme="minorEastAsia"/>
          <w:b/>
          <w:bCs/>
          <w:sz w:val="21"/>
          <w:szCs w:val="21"/>
          <w:lang w:val="en-US" w:eastAsia="zh-CN"/>
        </w:rPr>
        <w:t>习近平指出，增强做中国人的骨气和底气，让世界更好认识中国、了解中国，需要深入理解中华文明，从历史和现实、理论和实践相结合的角度深入阐释如何更好坚持中国道路、弘扬中国精神、凝聚中国力量。</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39.2021年5月11日电，国家统计局公布的数据显示，</w:t>
      </w:r>
      <w:r>
        <w:rPr>
          <w:rFonts w:hint="eastAsia" w:asciiTheme="minorEastAsia" w:hAnsiTheme="minorEastAsia" w:cstheme="minorEastAsia"/>
          <w:b/>
          <w:bCs/>
          <w:sz w:val="21"/>
          <w:szCs w:val="21"/>
          <w:lang w:val="en-US" w:eastAsia="zh-CN"/>
        </w:rPr>
        <w:t>一季度农业农村经济运行平稳，态势良好，第一产业增加值11332亿元，同比增长8.1%</w:t>
      </w:r>
      <w:r>
        <w:rPr>
          <w:rFonts w:hint="eastAsia" w:asciiTheme="minorEastAsia" w:hAnsiTheme="minorEastAsia" w:cstheme="minorEastAsia"/>
          <w:b w:val="0"/>
          <w:bCs w:val="0"/>
          <w:sz w:val="21"/>
          <w:szCs w:val="21"/>
          <w:lang w:val="en-US" w:eastAsia="zh-CN"/>
        </w:rPr>
        <w:t>，为“十四五”开好局、起好步奠定坚实基础。8.1%意味着粮食安全的主动权稳稳地握在自己手中，经济社会发展的“压舱石”越来越稳。</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40.2021年5月11日电，财政部、农业农村部、国家乡村振兴局近日发布《关于运用政府采购政策支持乡村产业振兴的通知》，《通知》指出，</w:t>
      </w:r>
      <w:r>
        <w:rPr>
          <w:rFonts w:hint="eastAsia" w:asciiTheme="minorEastAsia" w:hAnsiTheme="minorEastAsia" w:cstheme="minorEastAsia"/>
          <w:b/>
          <w:bCs/>
          <w:sz w:val="21"/>
          <w:szCs w:val="21"/>
          <w:lang w:val="en-US" w:eastAsia="zh-CN"/>
        </w:rPr>
        <w:t>自2021年起各级预算单位应当按照不低于10%的比例预留年度食堂食材采购份额，通过脱贫地区农副产品网络销售平台（原贫困地区农副产品网络销售平台）采购脱贫地区农副产品。</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41.2021年5月11日电，为适应人民群众日益增长的乡村旅游需求，进一步丰富乡村旅游产品供给，结合庆祝中国共产党成立100周年，深入开展“四史”专题教育活动，文化和旅游部近日联合国家发展改革委推出</w:t>
      </w:r>
      <w:r>
        <w:rPr>
          <w:rFonts w:hint="eastAsia" w:asciiTheme="minorEastAsia" w:hAnsiTheme="minorEastAsia" w:cstheme="minorEastAsia"/>
          <w:b/>
          <w:bCs/>
          <w:sz w:val="21"/>
          <w:szCs w:val="21"/>
          <w:lang w:val="en-US" w:eastAsia="zh-CN"/>
        </w:rPr>
        <w:t>“体验脱贫成就·助力乡村振兴”乡村旅游学习体验线路300条。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42.从中央巡视办获悉：截至2021年5月10日，十九届中央第七轮巡视15个巡视组完成对32个单位的进驻工作，十九届中央第七轮巡视全面展开。</w:t>
      </w:r>
      <w:r>
        <w:rPr>
          <w:rFonts w:hint="eastAsia" w:asciiTheme="minorEastAsia" w:hAnsiTheme="minorEastAsia" w:cstheme="minorEastAsia"/>
          <w:b/>
          <w:bCs/>
          <w:sz w:val="21"/>
          <w:szCs w:val="21"/>
          <w:lang w:val="en-US" w:eastAsia="zh-CN"/>
        </w:rPr>
        <w:t>各省区市党委、教育部党组巡视机构，也将对标党中央部署，统筹安排对所属高校的巡视工作，切实发现和推动解决一批影响高校发展的突出问题，充分发挥监督保障执行、促进完善发展作用，推动新时代党的教育事业不断进步。</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43.2021年5月11日，李克强主持召开政府特殊津贴制度高层次高技能人才座谈会。李克强说，</w:t>
      </w:r>
      <w:r>
        <w:rPr>
          <w:rFonts w:hint="eastAsia" w:asciiTheme="minorEastAsia" w:hAnsiTheme="minorEastAsia" w:cstheme="minorEastAsia"/>
          <w:b/>
          <w:bCs/>
          <w:sz w:val="21"/>
          <w:szCs w:val="21"/>
          <w:lang w:val="en-US" w:eastAsia="zh-CN"/>
        </w:rPr>
        <w:t>推进社会主义现代化建设，必须依靠人才，依靠勤劳智慧的人民群众。</w:t>
      </w:r>
      <w:r>
        <w:rPr>
          <w:rFonts w:hint="eastAsia" w:asciiTheme="minorEastAsia" w:hAnsiTheme="minorEastAsia" w:cstheme="minorEastAsia"/>
          <w:b w:val="0"/>
          <w:bCs w:val="0"/>
          <w:sz w:val="21"/>
          <w:szCs w:val="21"/>
          <w:lang w:val="en-US" w:eastAsia="zh-CN"/>
        </w:rPr>
        <w:t>要尊重科学、坚持实事求是，尊重知识、博采众长，爱才惜才、不拘一格选拔和使用人才，推动形成人才辈出、拔尖人才脱颖而出的良好局面，要营造各类人才施展才能的氛围，推进教育体制、科技体制等改革，破除各种不合理限制，使科研团队有更大自主权，使各类人才心无旁骛潜心研究、专心致志钻研技能，推动三百六十行行行出状元。</w:t>
      </w:r>
      <w:r>
        <w:rPr>
          <w:rFonts w:hint="eastAsia" w:asciiTheme="minorEastAsia" w:hAnsiTheme="minorEastAsia" w:cstheme="minorEastAsia"/>
          <w:b/>
          <w:bCs/>
          <w:sz w:val="21"/>
          <w:szCs w:val="21"/>
          <w:lang w:val="en-US" w:eastAsia="zh-CN"/>
        </w:rPr>
        <w:t>创新“揭榜挂帅”等新型科研项目组织管理方式，对能干事、干成事的人才给平台、给荣誉、给激励。</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44..2021年5月12日电，作为全年粮食收购的第一战，目前夏粮收购准备工作已基本就绪。</w:t>
      </w:r>
      <w:r>
        <w:rPr>
          <w:rFonts w:hint="eastAsia" w:asciiTheme="minorEastAsia" w:hAnsiTheme="minorEastAsia" w:cstheme="minorEastAsia"/>
          <w:b/>
          <w:bCs/>
          <w:sz w:val="21"/>
          <w:szCs w:val="21"/>
          <w:lang w:val="en-US" w:eastAsia="zh-CN"/>
        </w:rPr>
        <w:t>初步预计，小麦、早籼稻、油菜籽三个品种的旺季收购总量在6000万至7000万吨。</w:t>
      </w:r>
      <w:r>
        <w:rPr>
          <w:rFonts w:hint="eastAsia" w:asciiTheme="minorEastAsia" w:hAnsiTheme="minorEastAsia" w:cstheme="minorEastAsia"/>
          <w:b w:val="0"/>
          <w:bCs w:val="0"/>
          <w:sz w:val="21"/>
          <w:szCs w:val="21"/>
          <w:lang w:val="en-US" w:eastAsia="zh-CN"/>
        </w:rPr>
        <w:t>预计夏粮市场化购销将较为活跃，特别是优质小麦销路好、需求旺，优粮优价特征将更加明显，有助于农民增收。</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45.2021年5月12日电，中国人民银行发布的今年第一季度货币政策执行报告认为，今年以来，</w:t>
      </w:r>
      <w:r>
        <w:rPr>
          <w:rFonts w:hint="eastAsia" w:asciiTheme="minorEastAsia" w:hAnsiTheme="minorEastAsia" w:cstheme="minorEastAsia"/>
          <w:b/>
          <w:bCs/>
          <w:sz w:val="21"/>
          <w:szCs w:val="21"/>
          <w:lang w:val="en-US" w:eastAsia="zh-CN"/>
        </w:rPr>
        <w:t>稳健的货币政策坚持稳字当头，体现了前瞻性、主动性、精准性和有效性，对实体经济支持力度稳固。</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46.2021年5月11日，国家统计局、国务院第七次全国人口普查领导小组办公室对外发布：</w:t>
      </w:r>
      <w:r>
        <w:rPr>
          <w:rFonts w:hint="eastAsia" w:asciiTheme="minorEastAsia" w:hAnsiTheme="minorEastAsia" w:cstheme="minorEastAsia"/>
          <w:b/>
          <w:bCs/>
          <w:sz w:val="21"/>
          <w:szCs w:val="21"/>
          <w:lang w:val="en-US" w:eastAsia="zh-CN"/>
        </w:rPr>
        <w:t>截至2020年11月1日零时，全国人口共141178万人</w:t>
      </w:r>
      <w:r>
        <w:rPr>
          <w:rFonts w:hint="eastAsia" w:asciiTheme="minorEastAsia" w:hAnsiTheme="minorEastAsia" w:cstheme="minorEastAsia"/>
          <w:b w:val="0"/>
          <w:bCs w:val="0"/>
          <w:sz w:val="21"/>
          <w:szCs w:val="21"/>
          <w:lang w:val="en-US" w:eastAsia="zh-CN"/>
        </w:rPr>
        <w:t>，与2010年第六次人口普查的133972万人相比，增加7206万人，增长5.38%，年平均增长率为0.53%，比2000年至2010年的年平均增长率0.57%下降0.04个百分点。</w:t>
      </w:r>
    </w:p>
    <w:p>
      <w:pPr>
        <w:keepNext w:val="0"/>
        <w:keepLines w:val="0"/>
        <w:pageBreakBefore w:val="0"/>
        <w:widowControl w:val="0"/>
        <w:tabs>
          <w:tab w:val="left" w:pos="1283"/>
        </w:tabs>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47.2021年5月12日电，近日，</w:t>
      </w:r>
      <w:r>
        <w:rPr>
          <w:rFonts w:hint="eastAsia" w:asciiTheme="minorEastAsia" w:hAnsiTheme="minorEastAsia" w:cstheme="minorEastAsia"/>
          <w:b/>
          <w:bCs/>
          <w:sz w:val="21"/>
          <w:szCs w:val="21"/>
          <w:lang w:val="en-US" w:eastAsia="zh-CN"/>
        </w:rPr>
        <w:t>中共中央办公厅印发了《关于向重点乡村持续选派驻村第一书记和工作队的意见》，并发出通知</w:t>
      </w:r>
      <w:r>
        <w:rPr>
          <w:rFonts w:hint="eastAsia" w:asciiTheme="minorEastAsia" w:hAnsiTheme="minorEastAsia" w:cstheme="minorEastAsia"/>
          <w:b w:val="0"/>
          <w:bCs w:val="0"/>
          <w:sz w:val="21"/>
          <w:szCs w:val="21"/>
          <w:lang w:val="en-US" w:eastAsia="zh-CN"/>
        </w:rPr>
        <w:t>，要求各地区各部门结合实际认真贯彻落实。</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48.</w:t>
      </w:r>
      <w:r>
        <w:rPr>
          <w:rFonts w:hint="eastAsia" w:asciiTheme="minorEastAsia" w:hAnsiTheme="minorEastAsia" w:cstheme="minorEastAsia"/>
          <w:b/>
          <w:bCs/>
          <w:sz w:val="21"/>
          <w:szCs w:val="21"/>
          <w:lang w:val="en-US" w:eastAsia="zh-CN"/>
        </w:rPr>
        <w:t>2021年5月10日，首届中国国际消费品博览会闭幕，共有70个国家和地区的1505家企业</w:t>
      </w:r>
      <w:r>
        <w:rPr>
          <w:rFonts w:hint="eastAsia" w:asciiTheme="minorEastAsia" w:hAnsiTheme="minorEastAsia" w:cstheme="minorEastAsia"/>
          <w:b w:val="0"/>
          <w:bCs w:val="0"/>
          <w:sz w:val="21"/>
          <w:szCs w:val="21"/>
          <w:lang w:val="en-US" w:eastAsia="zh-CN"/>
        </w:rPr>
        <w:t>、2628个消费精品品牌参展，发布新品超过550个；21个国家近50位使节到会观展，各类采购商和观展商超3万人，进场观众超24万人次。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49.国务院总理李克强5月12日主持召开国务院常务会议，</w:t>
      </w:r>
      <w:r>
        <w:rPr>
          <w:rFonts w:hint="eastAsia" w:asciiTheme="minorEastAsia" w:hAnsiTheme="minorEastAsia" w:cstheme="minorEastAsia"/>
          <w:b/>
          <w:bCs/>
          <w:sz w:val="21"/>
          <w:szCs w:val="21"/>
          <w:lang w:val="en-US" w:eastAsia="zh-CN"/>
        </w:rPr>
        <w:t>决定将部分减负稳岗扩就业政策期限延长到今年底，确定进一步支持灵活就业的措施；部署加强对受疫情持续影响行业企业的金融支持</w:t>
      </w:r>
      <w:r>
        <w:rPr>
          <w:rFonts w:hint="eastAsia" w:asciiTheme="minorEastAsia" w:hAnsiTheme="minorEastAsia" w:cstheme="minorEastAsia"/>
          <w:b w:val="0"/>
          <w:bCs w:val="0"/>
          <w:sz w:val="21"/>
          <w:szCs w:val="21"/>
          <w:lang w:val="en-US" w:eastAsia="zh-CN"/>
        </w:rPr>
        <w:t>；通过《建设工程抗震管理条例（草案）》。</w:t>
      </w:r>
      <w:r>
        <w:rPr>
          <w:rFonts w:hint="eastAsia" w:asciiTheme="minorEastAsia" w:hAnsiTheme="minorEastAsia" w:cstheme="minorEastAsia"/>
          <w:b/>
          <w:bCs/>
          <w:sz w:val="21"/>
          <w:szCs w:val="21"/>
          <w:lang w:val="en-US" w:eastAsia="zh-CN"/>
        </w:rPr>
        <w:t>灵活就业是群众就业增收的重要渠道，目前全国灵活就业人员达2亿人。</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50.从5月12日召开的国新办新闻发布会上获悉：今年一季度，</w:t>
      </w:r>
      <w:r>
        <w:rPr>
          <w:rFonts w:hint="eastAsia" w:asciiTheme="minorEastAsia" w:hAnsiTheme="minorEastAsia" w:cstheme="minorEastAsia"/>
          <w:b/>
          <w:bCs/>
          <w:sz w:val="21"/>
          <w:szCs w:val="21"/>
          <w:lang w:val="en-US" w:eastAsia="zh-CN"/>
        </w:rPr>
        <w:t>中国与中东欧17国贸易额达301.3亿美元，同比增长50.2%</w:t>
      </w:r>
      <w:r>
        <w:rPr>
          <w:rFonts w:hint="eastAsia" w:asciiTheme="minorEastAsia" w:hAnsiTheme="minorEastAsia" w:cstheme="minorEastAsia"/>
          <w:b w:val="0"/>
          <w:bCs w:val="0"/>
          <w:sz w:val="21"/>
          <w:szCs w:val="21"/>
          <w:lang w:val="en-US" w:eastAsia="zh-CN"/>
        </w:rPr>
        <w:t>，超出同期中国外贸增速11个百分点。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51.不久前，山西省事业单位重塑性改革总结大会召开，大会公布了山西事业单位改革一年来的成果：</w:t>
      </w:r>
      <w:r>
        <w:rPr>
          <w:rFonts w:hint="eastAsia" w:asciiTheme="minorEastAsia" w:hAnsiTheme="minorEastAsia" w:cstheme="minorEastAsia"/>
          <w:b/>
          <w:bCs/>
          <w:sz w:val="21"/>
          <w:szCs w:val="21"/>
          <w:lang w:val="en-US" w:eastAsia="zh-CN"/>
        </w:rPr>
        <w:t>省直事业单位机构从1205个精简为370个，精简69%；编制从6.7万名减至2.7万名，精简59%；省市两级事业单位改革基本完成，县级改革也将于6月底基本完成。</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52.5月11日14时，在公安部统一指挥下，</w:t>
      </w:r>
      <w:r>
        <w:rPr>
          <w:rFonts w:hint="eastAsia" w:asciiTheme="minorEastAsia" w:hAnsiTheme="minorEastAsia" w:cstheme="minorEastAsia"/>
          <w:b/>
          <w:bCs/>
          <w:sz w:val="21"/>
          <w:szCs w:val="21"/>
          <w:lang w:val="en-US" w:eastAsia="zh-CN"/>
        </w:rPr>
        <w:t>北京、辽宁、湖南等26个省区市公安机关同步开展集中收网行动，依法严厉打击为电信网络诈骗提供APP（应用程序）技术开发支持的违法犯罪团伙。</w:t>
      </w:r>
      <w:r>
        <w:rPr>
          <w:rFonts w:hint="eastAsia" w:asciiTheme="minorEastAsia" w:hAnsiTheme="minorEastAsia" w:cstheme="minorEastAsia"/>
          <w:b w:val="0"/>
          <w:bCs w:val="0"/>
          <w:sz w:val="21"/>
          <w:szCs w:val="21"/>
          <w:lang w:val="en-US" w:eastAsia="zh-CN"/>
        </w:rPr>
        <w:t>截至当日18时，共捣毁技术开发窝点110余个，抓获违法犯罪嫌疑人440余名。</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53.2021年5月13日电，中共中央政治局委员、国务院副总理孙春兰13日出席</w:t>
      </w:r>
      <w:r>
        <w:rPr>
          <w:rFonts w:hint="eastAsia" w:asciiTheme="minorEastAsia" w:hAnsiTheme="minorEastAsia" w:cstheme="minorEastAsia"/>
          <w:b/>
          <w:bCs/>
          <w:sz w:val="21"/>
          <w:szCs w:val="21"/>
          <w:lang w:val="en-US" w:eastAsia="zh-CN"/>
        </w:rPr>
        <w:t>国家疾病预防控制局挂牌仪式和成立</w:t>
      </w:r>
      <w:r>
        <w:rPr>
          <w:rFonts w:hint="eastAsia" w:asciiTheme="minorEastAsia" w:hAnsiTheme="minorEastAsia" w:cstheme="minorEastAsia"/>
          <w:b w:val="0"/>
          <w:bCs w:val="0"/>
          <w:sz w:val="21"/>
          <w:szCs w:val="21"/>
          <w:lang w:val="en-US" w:eastAsia="zh-CN"/>
        </w:rPr>
        <w:t>大会并讲话。她强调，要深入贯彻习近平总书记关于改革完善疾控体系的重要指示批示精神，落实党中央、国务院决策部署，</w:t>
      </w:r>
      <w:r>
        <w:rPr>
          <w:rFonts w:hint="eastAsia" w:asciiTheme="minorEastAsia" w:hAnsiTheme="minorEastAsia" w:cstheme="minorEastAsia"/>
          <w:b/>
          <w:bCs/>
          <w:sz w:val="21"/>
          <w:szCs w:val="21"/>
          <w:lang w:val="en-US" w:eastAsia="zh-CN"/>
        </w:rPr>
        <w:t>按照系统重塑、预防为主、科学防控、协调高效的原则，理顺体制机制、明确功能定位、提升专业能力，形成从中央到基层领导有力、权威高效的疾控体系</w:t>
      </w:r>
      <w:r>
        <w:rPr>
          <w:rFonts w:hint="eastAsia" w:asciiTheme="minorEastAsia" w:hAnsiTheme="minorEastAsia" w:cstheme="minorEastAsia"/>
          <w:b w:val="0"/>
          <w:bCs w:val="0"/>
          <w:sz w:val="21"/>
          <w:szCs w:val="21"/>
          <w:lang w:val="en-US" w:eastAsia="zh-CN"/>
        </w:rPr>
        <w:t>，为维护人民健康和国家安全提供保障。</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54.2021年5月13日电，</w:t>
      </w:r>
      <w:r>
        <w:rPr>
          <w:rFonts w:hint="eastAsia" w:asciiTheme="minorEastAsia" w:hAnsiTheme="minorEastAsia" w:cstheme="minorEastAsia"/>
          <w:b/>
          <w:bCs/>
          <w:sz w:val="21"/>
          <w:szCs w:val="21"/>
          <w:lang w:val="en-US" w:eastAsia="zh-CN"/>
        </w:rPr>
        <w:t>学习宣传贯彻习近平新时代中国特色社会主义思想研讨会暨党史学习教育高端论坛13日在上海举行</w:t>
      </w:r>
      <w:r>
        <w:rPr>
          <w:rFonts w:hint="eastAsia" w:asciiTheme="minorEastAsia" w:hAnsiTheme="minorEastAsia" w:cstheme="minorEastAsia"/>
          <w:b w:val="0"/>
          <w:bCs w:val="0"/>
          <w:sz w:val="21"/>
          <w:szCs w:val="21"/>
          <w:lang w:val="en-US" w:eastAsia="zh-CN"/>
        </w:rPr>
        <w:t>。中共中央政治局委员、中宣部部长、党史学习教育领导小组组长黄坤明出席并讲话，强调要坚持从党的历史深处吸收养分、从党的理论创造中汲取力量，不断加深对习近平新时代中国特色社会主义思想的理解领悟，增强奋斗新时代、奋进新征程的理论自觉和道路自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55.2021年5月13日电，位于武汉国家航天产业基地卫星产业园的</w:t>
      </w:r>
      <w:r>
        <w:rPr>
          <w:rFonts w:hint="eastAsia" w:asciiTheme="minorEastAsia" w:hAnsiTheme="minorEastAsia" w:cstheme="minorEastAsia"/>
          <w:b/>
          <w:bCs/>
          <w:sz w:val="21"/>
          <w:szCs w:val="21"/>
          <w:lang w:val="en-US" w:eastAsia="zh-CN"/>
        </w:rPr>
        <w:t>国内首条小卫星智能生产线13日迎来第一颗卫星下线。这标志着我国即将进入小卫星批量生产阶段。</w:t>
      </w:r>
      <w:r>
        <w:rPr>
          <w:rFonts w:hint="eastAsia" w:asciiTheme="minorEastAsia" w:hAnsiTheme="minorEastAsia" w:cstheme="minorEastAsia"/>
          <w:b w:val="0"/>
          <w:bCs w:val="0"/>
          <w:sz w:val="21"/>
          <w:szCs w:val="21"/>
          <w:lang w:val="en-US" w:eastAsia="zh-CN"/>
        </w:rPr>
        <w:t>本次下线的卫星由中国航天科工集团有限公司自主研发，是面向批产的典型卫星。</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56.2021年5月14日电，</w:t>
      </w:r>
      <w:r>
        <w:rPr>
          <w:rFonts w:hint="eastAsia" w:asciiTheme="minorEastAsia" w:hAnsiTheme="minorEastAsia" w:cstheme="minorEastAsia"/>
          <w:b/>
          <w:bCs/>
          <w:sz w:val="21"/>
          <w:szCs w:val="21"/>
          <w:lang w:val="en-US" w:eastAsia="zh-CN"/>
        </w:rPr>
        <w:t>2021年中国品牌日活动5月10日在上海开幕，这是2017年以来的第五个中国品牌日。</w:t>
      </w:r>
      <w:r>
        <w:rPr>
          <w:rFonts w:hint="eastAsia" w:asciiTheme="minorEastAsia" w:hAnsiTheme="minorEastAsia" w:cstheme="minorEastAsia"/>
          <w:b w:val="0"/>
          <w:bCs w:val="0"/>
          <w:sz w:val="21"/>
          <w:szCs w:val="21"/>
          <w:lang w:val="en-US" w:eastAsia="zh-CN"/>
        </w:rPr>
        <w:t>习近平总书记高度重视中国品牌建设，明确要求“</w:t>
      </w:r>
      <w:r>
        <w:rPr>
          <w:rFonts w:hint="eastAsia" w:asciiTheme="minorEastAsia" w:hAnsiTheme="minorEastAsia" w:cstheme="minorEastAsia"/>
          <w:b/>
          <w:bCs/>
          <w:sz w:val="21"/>
          <w:szCs w:val="21"/>
          <w:lang w:val="en-US" w:eastAsia="zh-CN"/>
        </w:rPr>
        <w:t>推动中国制造向中国创造转变、中国速度向中国质量转变、中国产品向中国品牌转变</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57.2021年5月14日电，河北邢台市南和区依托“长护险”，积极推进“医养结合”。</w:t>
      </w:r>
      <w:r>
        <w:rPr>
          <w:rFonts w:hint="eastAsia" w:asciiTheme="minorEastAsia" w:hAnsiTheme="minorEastAsia" w:cstheme="minorEastAsia"/>
          <w:b/>
          <w:bCs/>
          <w:sz w:val="21"/>
          <w:szCs w:val="21"/>
          <w:lang w:val="en-US" w:eastAsia="zh-CN"/>
        </w:rPr>
        <w:t>长期护理保险制度，是为应对我国老年人口中失能人员长期护理保障不足而出台的试点制度。</w:t>
      </w:r>
      <w:r>
        <w:rPr>
          <w:rFonts w:hint="eastAsia" w:asciiTheme="minorEastAsia" w:hAnsiTheme="minorEastAsia" w:cstheme="minorEastAsia"/>
          <w:b w:val="0"/>
          <w:bCs w:val="0"/>
          <w:sz w:val="21"/>
          <w:szCs w:val="21"/>
          <w:lang w:val="en-US" w:eastAsia="zh-CN"/>
        </w:rPr>
        <w:t>目前，我国已有49个城市开展试点。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58.2021年5月14日电，中共中央总书记、国家主席、中央军委主席习近平14日上午在河南省南阳市主持召开推进南水北调后续工程高质量发展座谈会并发表重要讲话。他强调，</w:t>
      </w:r>
      <w:r>
        <w:rPr>
          <w:rFonts w:hint="eastAsia" w:asciiTheme="minorEastAsia" w:hAnsiTheme="minorEastAsia" w:cstheme="minorEastAsia"/>
          <w:b/>
          <w:bCs/>
          <w:sz w:val="21"/>
          <w:szCs w:val="21"/>
          <w:lang w:val="en-US" w:eastAsia="zh-CN"/>
        </w:rPr>
        <w:t>南水北调工程事关战略全局、事关长远发展、事关人民福祉。</w:t>
      </w:r>
      <w:r>
        <w:rPr>
          <w:rFonts w:hint="eastAsia" w:asciiTheme="minorEastAsia" w:hAnsiTheme="minorEastAsia" w:cstheme="minorEastAsia"/>
          <w:b w:val="0"/>
          <w:bCs w:val="0"/>
          <w:sz w:val="21"/>
          <w:szCs w:val="21"/>
          <w:lang w:val="en-US" w:eastAsia="zh-CN"/>
        </w:rPr>
        <w:t>进入新发展阶段、贯彻新发展理念、构建新发展格局，形成全国统一大市场和畅通的国内大循环，促进南北方协调发展，需要水资源的有力支撑。</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59.2021年5月14日电，目前，</w:t>
      </w:r>
      <w:r>
        <w:rPr>
          <w:rFonts w:hint="eastAsia" w:asciiTheme="minorEastAsia" w:hAnsiTheme="minorEastAsia" w:cstheme="minorEastAsia"/>
          <w:b/>
          <w:bCs/>
          <w:sz w:val="21"/>
          <w:szCs w:val="21"/>
          <w:lang w:val="en-US" w:eastAsia="zh-CN"/>
        </w:rPr>
        <w:t>中央企业围绕前沿信息技术、基础设施建设、先进生物技术、现代服务业、能源、新材料等高端高新产业，已在雄安新区设立子公司、分公司及各类分支机构100余家</w:t>
      </w:r>
      <w:r>
        <w:rPr>
          <w:rFonts w:hint="eastAsia" w:asciiTheme="minorEastAsia" w:hAnsiTheme="minorEastAsia" w:cstheme="minorEastAsia"/>
          <w:b w:val="0"/>
          <w:bCs w:val="0"/>
          <w:sz w:val="21"/>
          <w:szCs w:val="21"/>
          <w:lang w:val="en-US" w:eastAsia="zh-CN"/>
        </w:rPr>
        <w:t>，在参与雄安新区启动区建设和起步区重大基础设施建设方面取得重要进展和积极成效。</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60.2021年5月14日电，国务院总理李克强日前签署国务院令，</w:t>
      </w:r>
      <w:r>
        <w:rPr>
          <w:rFonts w:hint="eastAsia" w:asciiTheme="minorEastAsia" w:hAnsiTheme="minorEastAsia" w:cstheme="minorEastAsia"/>
          <w:b/>
          <w:bCs/>
          <w:sz w:val="21"/>
          <w:szCs w:val="21"/>
          <w:lang w:val="en-US" w:eastAsia="zh-CN"/>
        </w:rPr>
        <w:t>公布修订后的《民办教育促进法实施条例》，自2021年9月1日起施行。</w:t>
      </w:r>
      <w:r>
        <w:rPr>
          <w:rFonts w:hint="eastAsia" w:asciiTheme="minorEastAsia" w:hAnsiTheme="minorEastAsia" w:cstheme="minorEastAsia"/>
          <w:b w:val="0"/>
          <w:bCs w:val="0"/>
          <w:sz w:val="21"/>
          <w:szCs w:val="21"/>
          <w:lang w:val="en-US" w:eastAsia="zh-CN"/>
        </w:rPr>
        <w:t>条例从五个方面作出规定：一是坚持党的全面领导根本要求。二是坚持民办教育公益性基本原则。三是坚持支持与规范并重总体思路。四是坚持公办民办平等法律地位。五是坚持统一要求和自主管理有机结合。</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61.2021年5月14日电，最高人民法院和香港特别行政区政府律政司在深圳签署《关于内地与香港特别行政区法院相互认可和协助破产程序的会谈纪要》，</w:t>
      </w:r>
      <w:r>
        <w:rPr>
          <w:rFonts w:hint="eastAsia" w:asciiTheme="minorEastAsia" w:hAnsiTheme="minorEastAsia" w:cstheme="minorEastAsia"/>
          <w:b/>
          <w:bCs/>
          <w:sz w:val="21"/>
          <w:szCs w:val="21"/>
          <w:lang w:val="en-US" w:eastAsia="zh-CN"/>
        </w:rPr>
        <w:t>这是首次就跨境破产协助出台专门性文件，充分借鉴跨境破产协助的先进理念，创建了两地司法协助新模式。</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62.2021年5月14日电，十三届全国政协第49次双周协商座谈会14日在京召开。中共中央政治局常委、全国政协主席汪洋主持会议。他指出，今年是实施“十四五”规划、开启全面建设社会主义现代化国家新征程的第一年，紧紧围绕“立足新发展阶段、贯彻新发展理念、构建新发展格局”协商议政是全国政协的工作主线。</w:t>
      </w:r>
      <w:r>
        <w:rPr>
          <w:rFonts w:hint="eastAsia" w:asciiTheme="minorEastAsia" w:hAnsiTheme="minorEastAsia" w:cstheme="minorEastAsia"/>
          <w:b/>
          <w:bCs/>
          <w:sz w:val="21"/>
          <w:szCs w:val="21"/>
          <w:lang w:val="en-US" w:eastAsia="zh-CN"/>
        </w:rPr>
        <w:t>本次会议以加快启动新的国家科技重大专项为题，是人民政协履职尽责的体现。</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63.5月15日7时18分，天问一号探测器成功着陆于火星乌托邦平原南部预选着陆区，我国首次火星探测任务着陆火星取得成功。中共中央总书记、国家主席、中央军委主席习近平致贺电，代表党中央、国务院和中央军委，向首次火星探测任务指挥部并参加任务的全体同志致以热烈的祝贺和诚挚的问候。习近平在贺电中指出，</w:t>
      </w:r>
      <w:r>
        <w:rPr>
          <w:rFonts w:hint="eastAsia" w:asciiTheme="minorEastAsia" w:hAnsiTheme="minorEastAsia" w:cstheme="minorEastAsia"/>
          <w:b/>
          <w:bCs/>
          <w:sz w:val="21"/>
          <w:szCs w:val="21"/>
          <w:lang w:val="en-US" w:eastAsia="zh-CN"/>
        </w:rPr>
        <w:t>天问一号探测器着陆火星，迈出了我国星际探测征程的重要一步，实现了从地月系到行星际的跨越，在火星上首次留下中国人的印迹，这是我国航天事业发展的又一具有里程碑意义的进展。</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64.5月15日</w:t>
      </w:r>
      <w:r>
        <w:rPr>
          <w:rFonts w:hint="eastAsia" w:asciiTheme="minorEastAsia" w:hAnsiTheme="minorEastAsia" w:cstheme="minorEastAsia"/>
          <w:b w:val="0"/>
          <w:bCs w:val="0"/>
          <w:sz w:val="21"/>
          <w:szCs w:val="21"/>
          <w:lang w:val="en-US" w:eastAsia="zh-Hans"/>
        </w:rPr>
        <w:t>电，</w:t>
      </w:r>
      <w:r>
        <w:rPr>
          <w:rFonts w:hint="eastAsia" w:asciiTheme="minorEastAsia" w:hAnsiTheme="minorEastAsia" w:cstheme="minorEastAsia"/>
          <w:b w:val="0"/>
          <w:bCs w:val="0"/>
          <w:sz w:val="21"/>
          <w:szCs w:val="21"/>
          <w:lang w:val="en-US" w:eastAsia="zh-CN"/>
        </w:rPr>
        <w:t>国家发展改革委等四部门近日联合印发了《“十四五”时期社会服务设施兜底线工程实施方案》。中央预算内投资将对三类服务设施项目提供重点支持。在社会福利服务设施方面，主要包括区域性儿童福利设施、未成年人保护设施等。在退役军人服务设施方面，主要包括烈士纪念设施、军人公墓等，支持每个省份至少建设1所服务全省的区域性优抚医院。在残疾人服务设施方面，主要包括残疾人康复设施、残疾人托养设施等，推动每个地市都有1所专业化的残疾人康复或托养设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65.中共中央政治局常委、全国政协主席汪洋5月14日下午在京出席“委员讲堂”活动并讲话。他强调，</w:t>
      </w:r>
      <w:r>
        <w:rPr>
          <w:rFonts w:hint="eastAsia" w:asciiTheme="minorEastAsia" w:hAnsiTheme="minorEastAsia" w:cstheme="minorEastAsia"/>
          <w:b/>
          <w:bCs/>
          <w:sz w:val="21"/>
          <w:szCs w:val="21"/>
          <w:lang w:val="en-US" w:eastAsia="zh-CN"/>
        </w:rPr>
        <w:t>“委员讲堂”是十三届全国政协学习贯彻习近平总书记关于加强和改进人民政协工作的重要思想的一项创新举措和履职实践</w:t>
      </w:r>
      <w:r>
        <w:rPr>
          <w:rFonts w:hint="eastAsia" w:asciiTheme="minorEastAsia" w:hAnsiTheme="minorEastAsia" w:cstheme="minorEastAsia"/>
          <w:b w:val="0"/>
          <w:bCs w:val="0"/>
          <w:sz w:val="21"/>
          <w:szCs w:val="21"/>
          <w:lang w:val="en-US" w:eastAsia="zh-CN"/>
        </w:rPr>
        <w:t>，要认真落实党中央关于加强思想政治工作的部署要求，把握正确政治方向、舆论导向和价值取向，突出政协特色，使“委员讲堂”成为党的方针政策的重要宣传阵地和政协凝聚共识的亮丽品牌，为全面建设社会主义现代化国家积极凝心聚力。</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66.2021年5月17日电，从工业和信息化部获悉：我国5G发展取得领先优势，已累计建成5G基站超81.9万个，占全球比例约为70%；</w:t>
      </w:r>
      <w:r>
        <w:rPr>
          <w:rFonts w:hint="eastAsia" w:asciiTheme="minorEastAsia" w:hAnsiTheme="minorEastAsia" w:cstheme="minorEastAsia"/>
          <w:b/>
          <w:bCs/>
          <w:sz w:val="21"/>
          <w:szCs w:val="21"/>
          <w:lang w:val="en-US" w:eastAsia="zh-CN"/>
        </w:rPr>
        <w:t>5G手机终端用户连接数达2.8亿，占全球比例超过80%；5G标准必要专利声明数量占比超过38%，去年上半年以来上升近5个百分点，位列全球首位。</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67.2021年5月9日至5月15日是第三十个全国城市节约用水宣传周。近年来，我国把节水放在城市涉水工作的优先位置，构建水资源供给、水环境治理、水安全保障相互关联的城市水系统。住建部发布的数据显示，从2012年到2020年，全国城市节水量累计达到453亿立方米，相当于5个南水北调中线工程的年调水量。</w:t>
      </w:r>
      <w:r>
        <w:rPr>
          <w:rFonts w:hint="eastAsia" w:asciiTheme="minorEastAsia" w:hAnsiTheme="minorEastAsia" w:cstheme="minorEastAsia"/>
          <w:b/>
          <w:bCs/>
          <w:sz w:val="21"/>
          <w:szCs w:val="21"/>
          <w:lang w:val="en-US" w:eastAsia="zh-CN"/>
        </w:rPr>
        <w:t>促进再生水成为城市的“第二水源”，2020年全国城市再生水利用量达146亿立方米，较2012年增加了4倍，占城市供水总量的23.2%。</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68.2021年5月15日，由中国公共关系协会、尼山世界儒学中心和中共济宁市委宣传部共同主办的</w:t>
      </w:r>
      <w:r>
        <w:rPr>
          <w:rFonts w:hint="eastAsia" w:asciiTheme="minorEastAsia" w:hAnsiTheme="minorEastAsia" w:cstheme="minorEastAsia"/>
          <w:b/>
          <w:bCs/>
          <w:sz w:val="21"/>
          <w:szCs w:val="21"/>
          <w:lang w:val="en-US" w:eastAsia="zh-CN"/>
        </w:rPr>
        <w:t>2021“一带一路”年度汉字发布活动在山东济宁曲阜尼山圣境举行。活动揭晓2021“一带一路”年度汉字是“互”字。</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69.2021年5月17日电，日前，</w:t>
      </w:r>
      <w:r>
        <w:rPr>
          <w:rFonts w:hint="eastAsia" w:asciiTheme="minorEastAsia" w:hAnsiTheme="minorEastAsia" w:cstheme="minorEastAsia"/>
          <w:b/>
          <w:bCs/>
          <w:sz w:val="21"/>
          <w:szCs w:val="21"/>
          <w:lang w:val="en-US" w:eastAsia="zh-CN"/>
        </w:rPr>
        <w:t>我国自主研发的“海牛Ⅱ号”海底大孔深保压取芯钻机系统，在超2000米深水中，成功下钻231米，刷新了深海海底钻机的世界纪录，标志着我国在该领域达到世界领先水平。</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70.2021年5月15日上午，海军第三十八批护航编队从浙江舟山某军港解缆起航，</w:t>
      </w:r>
      <w:r>
        <w:rPr>
          <w:rFonts w:hint="eastAsia" w:asciiTheme="minorEastAsia" w:hAnsiTheme="minorEastAsia" w:cstheme="minorEastAsia"/>
          <w:b/>
          <w:bCs/>
          <w:sz w:val="21"/>
          <w:szCs w:val="21"/>
          <w:lang w:val="en-US" w:eastAsia="zh-CN"/>
        </w:rPr>
        <w:t>前往亚丁湾、索马里海域接替第三十七批护航编队执行护航任务。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71.2021年5月17日，国家统计局公布的数据显示，4月份，</w:t>
      </w:r>
      <w:r>
        <w:rPr>
          <w:rFonts w:hint="eastAsia" w:asciiTheme="minorEastAsia" w:hAnsiTheme="minorEastAsia" w:cstheme="minorEastAsia"/>
          <w:b/>
          <w:bCs/>
          <w:sz w:val="21"/>
          <w:szCs w:val="21"/>
          <w:lang w:val="en-US" w:eastAsia="zh-CN"/>
        </w:rPr>
        <w:t>我国生产需求持续增长，就业物价总体稳定，新兴动能培育壮大，国民经济延续稳定恢复发展态势。</w:t>
      </w:r>
      <w:r>
        <w:rPr>
          <w:rFonts w:hint="eastAsia" w:asciiTheme="minorEastAsia" w:hAnsiTheme="minorEastAsia" w:cstheme="minorEastAsia"/>
          <w:b w:val="0"/>
          <w:bCs w:val="0"/>
          <w:sz w:val="21"/>
          <w:szCs w:val="21"/>
          <w:lang w:val="en-US" w:eastAsia="zh-CN"/>
        </w:rPr>
        <w:t>高技术制造业增加值同比增长12.7%，社会消费品零售总额同比增长17.7%，全国城镇调查失业率比上月下降0.2个百分点。</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72.孙春兰2021年5月17日在中国农业大学考察2021届高校毕业生就业促进周时强调，要深入贯彻习近平总书记关于高校毕业生就业工作的重要指示，落实党中央、国务院决策部署，</w:t>
      </w:r>
      <w:r>
        <w:rPr>
          <w:rFonts w:hint="eastAsia" w:asciiTheme="minorEastAsia" w:hAnsiTheme="minorEastAsia" w:cstheme="minorEastAsia"/>
          <w:b/>
          <w:bCs/>
          <w:sz w:val="21"/>
          <w:szCs w:val="21"/>
          <w:lang w:val="en-US" w:eastAsia="zh-CN"/>
        </w:rPr>
        <w:t>抢抓毕业生离校前的关键期，拓展就业渠道和岗位，推动校园招聘提质升级，有针对性地开展就业指导和服务，加强就业政策宣传和观念引导，促进毕业生更加充分更高质量就业，确保就业大局稳定，为庆祝建党100周年营造良好氛围。</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73.2021年5月18日电，</w:t>
      </w:r>
      <w:r>
        <w:rPr>
          <w:rFonts w:hint="eastAsia" w:asciiTheme="minorEastAsia" w:hAnsiTheme="minorEastAsia" w:cstheme="minorEastAsia"/>
          <w:b/>
          <w:bCs/>
          <w:sz w:val="21"/>
          <w:szCs w:val="21"/>
          <w:lang w:val="en-US" w:eastAsia="zh-CN"/>
        </w:rPr>
        <w:t>2021届全国普通高校毕业生总规模909万，同比增加35万。</w:t>
      </w:r>
      <w:r>
        <w:rPr>
          <w:rFonts w:hint="eastAsia" w:asciiTheme="minorEastAsia" w:hAnsiTheme="minorEastAsia" w:cstheme="minorEastAsia"/>
          <w:b w:val="0"/>
          <w:bCs w:val="0"/>
          <w:sz w:val="21"/>
          <w:szCs w:val="21"/>
          <w:lang w:val="en-US" w:eastAsia="zh-CN"/>
        </w:rPr>
        <w:t>今年一季度以来国民经济呈持续稳定恢复态势，为稳就业奠定了坚实基础，但疫情对就业的深层次影响仍在持续，2021届高校毕业生就业形势依然复杂严峻。做好高校毕业生就业工作，抢抓就业关键期和冲刺期，全力促进2021届高校毕业生顺利毕业、尽早就业。</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74.2021年5月18日电，从2021世界电信和信息社会日大会上获悉：</w:t>
      </w:r>
      <w:r>
        <w:rPr>
          <w:rFonts w:hint="eastAsia" w:asciiTheme="minorEastAsia" w:hAnsiTheme="minorEastAsia" w:cstheme="minorEastAsia"/>
          <w:b/>
          <w:bCs/>
          <w:sz w:val="21"/>
          <w:szCs w:val="21"/>
          <w:lang w:val="en-US" w:eastAsia="zh-CN"/>
        </w:rPr>
        <w:t>目前，我国行政村通光纤和4G的比例均超过了99%，今年底，力争实现未通宽带行政村动态清零。</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75.2021年5月18日电，日前，国务院办公厅印发《关于推动药品集中带量采购工作常态化制度化开展的意见》，</w:t>
      </w:r>
      <w:r>
        <w:rPr>
          <w:rFonts w:hint="eastAsia" w:asciiTheme="minorEastAsia" w:hAnsiTheme="minorEastAsia" w:cstheme="minorEastAsia"/>
          <w:b/>
          <w:bCs/>
          <w:sz w:val="21"/>
          <w:szCs w:val="21"/>
          <w:lang w:val="en-US" w:eastAsia="zh-CN"/>
        </w:rPr>
        <w:t>明确了常态化制度化开展药品集中带量采购工作的覆盖范围、采购规则、保障措施、配套政策和运行机制，</w:t>
      </w:r>
      <w:r>
        <w:rPr>
          <w:rFonts w:hint="eastAsia" w:asciiTheme="minorEastAsia" w:hAnsiTheme="minorEastAsia" w:cstheme="minorEastAsia"/>
          <w:b w:val="0"/>
          <w:bCs w:val="0"/>
          <w:sz w:val="21"/>
          <w:szCs w:val="21"/>
          <w:lang w:val="en-US" w:eastAsia="zh-CN"/>
        </w:rPr>
        <w:t>再次明确由上海市医疗保障局所属医药集中招标采购事务管理所（简称“上海药事所”），承担国家组织药品联合采购办公室（简称“国家联采办”）日常工作并负责具体实施。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76.2021年5月19日下午，习近平在北京通过视频连线，同俄罗斯总统普京</w:t>
      </w:r>
      <w:r>
        <w:rPr>
          <w:rFonts w:hint="eastAsia" w:asciiTheme="minorEastAsia" w:hAnsiTheme="minorEastAsia" w:cstheme="minorEastAsia"/>
          <w:b/>
          <w:bCs/>
          <w:sz w:val="21"/>
          <w:szCs w:val="21"/>
          <w:lang w:val="en-US" w:eastAsia="zh-CN"/>
        </w:rPr>
        <w:t>共同见证两国核能合作项目——田湾核电站和徐大堡核电站开工仪式。</w:t>
      </w:r>
      <w:r>
        <w:rPr>
          <w:rFonts w:hint="eastAsia" w:asciiTheme="minorEastAsia" w:hAnsiTheme="minorEastAsia" w:cstheme="minorEastAsia"/>
          <w:b w:val="0"/>
          <w:bCs w:val="0"/>
          <w:sz w:val="21"/>
          <w:szCs w:val="21"/>
          <w:lang w:val="en-US" w:eastAsia="zh-CN"/>
        </w:rPr>
        <w:t>习近平对中俄核能合作项目开工表示热烈祝贺，向两国建设者致以崇高敬意。习近平指出，今年是《中俄睦邻友好合作条约》签署20周年。我同普京总统商定，将在更高水平、更广领域、更深层次推进双边关系向前发展。面对世纪疫情叠加百年变局，中俄相互坚定支持，密切有效协作，生动诠释了中俄新时代全面战略协作伙伴关系的深刻内涵。</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77.2021年5月18日，中共中央政治局常委、国务院副总理韩正在中国环境科学研究院主持召开座谈会，</w:t>
      </w:r>
      <w:r>
        <w:rPr>
          <w:rFonts w:hint="eastAsia" w:asciiTheme="minorEastAsia" w:hAnsiTheme="minorEastAsia" w:cstheme="minorEastAsia"/>
          <w:b/>
          <w:bCs/>
          <w:sz w:val="21"/>
          <w:szCs w:val="21"/>
          <w:lang w:val="en-US" w:eastAsia="zh-CN"/>
        </w:rPr>
        <w:t>深入学习贯彻习近平生态文明思想，研究部署生态环境保护有关重点工作。</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78.2021年5月18日，中共中央政治局常委、国务院副总理刘鹤在广州围绕院士制度改革开展调研，召开座谈会听取有关院士和专家的意见和建议。刘鹤强调，近年来我国院士制度改革已经取得积极进展，成绩要充分肯定。各方面对院士评选机制、学科布局、学风作风等提出了一些意见和建议，</w:t>
      </w:r>
      <w:r>
        <w:rPr>
          <w:rFonts w:hint="eastAsia" w:asciiTheme="minorEastAsia" w:hAnsiTheme="minorEastAsia" w:cstheme="minorEastAsia"/>
          <w:b/>
          <w:bCs/>
          <w:sz w:val="21"/>
          <w:szCs w:val="21"/>
          <w:lang w:val="en-US" w:eastAsia="zh-CN"/>
        </w:rPr>
        <w:t>要严肃对待、认真研究，继续稳步推进院士制度改革。要严把院士遴选质量关，注重学术性和荣誉性，发挥在实现国家战略需求中的作用。要激励院士弘扬科学精神</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bCs/>
          <w:sz w:val="21"/>
          <w:szCs w:val="21"/>
          <w:lang w:val="en-US" w:eastAsia="zh-CN"/>
        </w:rPr>
        <w:t>在学风作风方面起表率作用，</w:t>
      </w:r>
      <w:r>
        <w:rPr>
          <w:rFonts w:hint="eastAsia" w:asciiTheme="minorEastAsia" w:hAnsiTheme="minorEastAsia" w:cstheme="minorEastAsia"/>
          <w:b w:val="0"/>
          <w:bCs w:val="0"/>
          <w:sz w:val="21"/>
          <w:szCs w:val="21"/>
          <w:lang w:val="en-US" w:eastAsia="zh-CN"/>
        </w:rPr>
        <w:t>以“从零开始”的心态实现更多的科学发现和技术发明。下一步将继续深入调研，充分听取各方面意见和建议。</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79.2021年5月16日10时16分，西藏自治区林芝市米林县派镇至墨脱县的</w:t>
      </w:r>
      <w:r>
        <w:rPr>
          <w:rFonts w:hint="eastAsia" w:asciiTheme="minorEastAsia" w:hAnsiTheme="minorEastAsia" w:cstheme="minorEastAsia"/>
          <w:b/>
          <w:bCs/>
          <w:sz w:val="21"/>
          <w:szCs w:val="21"/>
          <w:lang w:val="en-US" w:eastAsia="zh-CN"/>
        </w:rPr>
        <w:t>派墨公路老虎嘴隧道贯通</w:t>
      </w:r>
      <w:r>
        <w:rPr>
          <w:rFonts w:hint="eastAsia" w:asciiTheme="minorEastAsia" w:hAnsiTheme="minorEastAsia" w:cstheme="minorEastAsia"/>
          <w:b w:val="0"/>
          <w:bCs w:val="0"/>
          <w:sz w:val="21"/>
          <w:szCs w:val="21"/>
          <w:lang w:val="en-US" w:eastAsia="zh-CN"/>
        </w:rPr>
        <w:t>，比原计划工期提前228天，</w:t>
      </w:r>
      <w:r>
        <w:rPr>
          <w:rFonts w:hint="eastAsia" w:asciiTheme="minorEastAsia" w:hAnsiTheme="minorEastAsia" w:cstheme="minorEastAsia"/>
          <w:b/>
          <w:bCs/>
          <w:sz w:val="21"/>
          <w:szCs w:val="21"/>
          <w:lang w:val="en-US" w:eastAsia="zh-CN"/>
        </w:rPr>
        <w:t>标志着历时近7年建设的派墨公路全线贯通。</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80.2021年5月19日电，</w:t>
      </w:r>
      <w:r>
        <w:rPr>
          <w:rFonts w:hint="eastAsia" w:asciiTheme="minorEastAsia" w:hAnsiTheme="minorEastAsia" w:cstheme="minorEastAsia"/>
          <w:b/>
          <w:bCs/>
          <w:sz w:val="21"/>
          <w:szCs w:val="21"/>
          <w:lang w:val="en-US" w:eastAsia="zh-CN"/>
        </w:rPr>
        <w:t>中国空间站天和核心舱完成在轨测试验证</w:t>
      </w:r>
      <w:r>
        <w:rPr>
          <w:rFonts w:hint="eastAsia" w:asciiTheme="minorEastAsia" w:hAnsiTheme="minorEastAsia" w:cstheme="minorEastAsia"/>
          <w:b w:val="0"/>
          <w:bCs w:val="0"/>
          <w:sz w:val="21"/>
          <w:szCs w:val="21"/>
          <w:lang w:val="en-US" w:eastAsia="zh-CN"/>
        </w:rPr>
        <w:t>，已进入交会对接轨道，等待天舟二号货运飞船的到访。</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81.2021年5月19日，国家航天局发布</w:t>
      </w:r>
      <w:r>
        <w:rPr>
          <w:rFonts w:hint="eastAsia" w:asciiTheme="minorEastAsia" w:hAnsiTheme="minorEastAsia" w:cstheme="minorEastAsia"/>
          <w:b/>
          <w:bCs/>
          <w:sz w:val="21"/>
          <w:szCs w:val="21"/>
          <w:lang w:val="en-US" w:eastAsia="zh-CN"/>
        </w:rPr>
        <w:t>我国首次火星探测任务天问一号探测器着陆过程两器分离和着陆后火星车拍摄的影像。</w:t>
      </w:r>
      <w:r>
        <w:rPr>
          <w:rFonts w:hint="eastAsia" w:asciiTheme="minorEastAsia" w:hAnsiTheme="minorEastAsia" w:cstheme="minorEastAsia"/>
          <w:b w:val="0"/>
          <w:bCs w:val="0"/>
          <w:sz w:val="21"/>
          <w:szCs w:val="21"/>
          <w:lang w:val="en-US" w:eastAsia="zh-CN"/>
        </w:rPr>
        <w:t>图像中，着陆平台驶离坡道以及</w:t>
      </w:r>
      <w:r>
        <w:rPr>
          <w:rFonts w:hint="eastAsia" w:asciiTheme="minorEastAsia" w:hAnsiTheme="minorEastAsia" w:cstheme="minorEastAsia"/>
          <w:b/>
          <w:bCs/>
          <w:i w:val="0"/>
          <w:iCs w:val="0"/>
          <w:sz w:val="21"/>
          <w:szCs w:val="21"/>
          <w:lang w:val="en-US" w:eastAsia="zh-CN"/>
        </w:rPr>
        <w:t>祝融号</w:t>
      </w:r>
      <w:r>
        <w:rPr>
          <w:rFonts w:hint="eastAsia" w:asciiTheme="minorEastAsia" w:hAnsiTheme="minorEastAsia" w:cstheme="minorEastAsia"/>
          <w:b w:val="0"/>
          <w:bCs w:val="0"/>
          <w:sz w:val="21"/>
          <w:szCs w:val="21"/>
          <w:lang w:val="en-US" w:eastAsia="zh-CN"/>
        </w:rPr>
        <w:t>火星车太阳翼、天线等机构展开正常到位。</w:t>
      </w:r>
      <w:bookmarkStart w:id="0" w:name="_GoBack"/>
      <w:bookmarkEnd w:id="0"/>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82.2021年5月20日电，国务院常务会议对加强县域商业体系建设、促进流通畅通和农民收入、农村消费双提升作出了重要部署。</w:t>
      </w:r>
      <w:r>
        <w:rPr>
          <w:rFonts w:hint="eastAsia" w:asciiTheme="minorEastAsia" w:hAnsiTheme="minorEastAsia" w:cstheme="minorEastAsia"/>
          <w:b/>
          <w:bCs/>
          <w:sz w:val="21"/>
          <w:szCs w:val="21"/>
          <w:lang w:val="en-US" w:eastAsia="zh-CN"/>
        </w:rPr>
        <w:t>商务部将实施县域商业建设行动，着力在农村建立完善县域统筹，以县城为中心、乡镇为重点、村为基础的农村商业体系。</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83.2021年5月</w:t>
      </w:r>
      <w:r>
        <w:rPr>
          <w:rFonts w:hint="default" w:asciiTheme="minorEastAsia" w:hAnsiTheme="minorEastAsia" w:cstheme="minorEastAsia"/>
          <w:b w:val="0"/>
          <w:bCs w:val="0"/>
          <w:sz w:val="21"/>
          <w:szCs w:val="21"/>
          <w:lang w:eastAsia="zh-CN"/>
        </w:rPr>
        <w:t>19</w:t>
      </w:r>
      <w:r>
        <w:rPr>
          <w:rFonts w:hint="eastAsia" w:asciiTheme="minorEastAsia" w:hAnsiTheme="minorEastAsia" w:cstheme="minorEastAsia"/>
          <w:b w:val="0"/>
          <w:bCs w:val="0"/>
          <w:sz w:val="21"/>
          <w:szCs w:val="21"/>
          <w:lang w:val="en-US" w:eastAsia="zh-CN"/>
        </w:rPr>
        <w:t>日</w:t>
      </w:r>
      <w:r>
        <w:rPr>
          <w:rFonts w:hint="eastAsia" w:asciiTheme="minorEastAsia" w:hAnsiTheme="minorEastAsia" w:cstheme="minorEastAsia"/>
          <w:b w:val="0"/>
          <w:bCs w:val="0"/>
          <w:sz w:val="21"/>
          <w:szCs w:val="21"/>
          <w:lang w:val="en-US" w:eastAsia="zh-Hans"/>
        </w:rPr>
        <w:t>，</w:t>
      </w:r>
      <w:r>
        <w:rPr>
          <w:rFonts w:hint="eastAsia" w:asciiTheme="minorEastAsia" w:hAnsiTheme="minorEastAsia" w:cstheme="minorEastAsia"/>
          <w:b w:val="0"/>
          <w:bCs w:val="0"/>
          <w:sz w:val="21"/>
          <w:szCs w:val="21"/>
          <w:lang w:val="en-US" w:eastAsia="zh-CN"/>
        </w:rPr>
        <w:t>国务院新闻办就庆祝建党百年革命文物保护利用情况举行的发布会上，</w:t>
      </w:r>
      <w:r>
        <w:rPr>
          <w:rFonts w:hint="eastAsia" w:asciiTheme="minorEastAsia" w:hAnsiTheme="minorEastAsia" w:cstheme="minorEastAsia"/>
          <w:b w:val="0"/>
          <w:bCs w:val="0"/>
          <w:sz w:val="21"/>
          <w:szCs w:val="21"/>
          <w:lang w:val="en-US" w:eastAsia="zh-Hans"/>
        </w:rPr>
        <w:t>发布会介绍</w:t>
      </w:r>
      <w:r>
        <w:rPr>
          <w:rFonts w:hint="eastAsia" w:asciiTheme="minorEastAsia" w:hAnsiTheme="minorEastAsia" w:cstheme="minorEastAsia"/>
          <w:b w:val="0"/>
          <w:bCs w:val="0"/>
          <w:sz w:val="21"/>
          <w:szCs w:val="21"/>
          <w:lang w:val="en-US" w:eastAsia="zh-CN"/>
        </w:rPr>
        <w:t>目前，革命文物的家底进一步摸清，全国共有不可移动革命文物3.6万多处，国有馆藏革命文物超过100万件/套。</w:t>
      </w:r>
      <w:r>
        <w:rPr>
          <w:rFonts w:hint="eastAsia" w:asciiTheme="minorEastAsia" w:hAnsiTheme="minorEastAsia" w:cstheme="minorEastAsia"/>
          <w:b/>
          <w:bCs/>
          <w:sz w:val="21"/>
          <w:szCs w:val="21"/>
          <w:lang w:val="en-US" w:eastAsia="zh-CN"/>
        </w:rPr>
        <w:t>较为完备的革命文物展览陈列体系逐渐形成。全国共有革命博物馆、纪念馆超过1600家</w:t>
      </w:r>
      <w:r>
        <w:rPr>
          <w:rFonts w:hint="eastAsia" w:asciiTheme="minorEastAsia" w:hAnsiTheme="minorEastAsia" w:cstheme="minorEastAsia"/>
          <w:b w:val="0"/>
          <w:bCs w:val="0"/>
          <w:sz w:val="21"/>
          <w:szCs w:val="21"/>
          <w:lang w:val="en-US" w:eastAsia="zh-CN"/>
        </w:rPr>
        <w:t>，2018年至2020年共推出革命文物展览4000多个。依托革命旧址、革命文物开展红色旅游的规模和热度全面攀升。2019年，全国红色旅游接待人数超过14亿人次，红色旅游的收入超过4000亿元。</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84.2021年5月20日电，实施灾害风险调查和重点隐患排查工程是提高自然灾害防治能力的一项基础性工程。目前，</w:t>
      </w:r>
      <w:r>
        <w:rPr>
          <w:rFonts w:hint="eastAsia" w:asciiTheme="minorEastAsia" w:hAnsiTheme="minorEastAsia" w:cstheme="minorEastAsia"/>
          <w:b/>
          <w:bCs/>
          <w:sz w:val="21"/>
          <w:szCs w:val="21"/>
          <w:lang w:val="en-US" w:eastAsia="zh-CN"/>
        </w:rPr>
        <w:t>我国正在开展第一次全国自然灾害综合风险普查工作，力争到2022年底完成普查任务。</w:t>
      </w:r>
      <w:r>
        <w:rPr>
          <w:rFonts w:hint="eastAsia" w:asciiTheme="minorEastAsia" w:hAnsiTheme="minorEastAsia" w:cstheme="minorEastAsia"/>
          <w:b w:val="0"/>
          <w:bCs w:val="0"/>
          <w:sz w:val="21"/>
          <w:szCs w:val="21"/>
          <w:lang w:val="en-US" w:eastAsia="zh-CN"/>
        </w:rPr>
        <w:t>摸清自然灾害风险底数，全面获取全国地震灾害、地质灾害、气象灾害、水旱灾害、海洋灾害、森林和草原火灾等六大类22种灾害致灾信息，以及人口、经济、房屋、基础设施、公共服务系统、三次产业等重要承灾体信息；把握自然灾害风险规律，提出全国自然灾害综合防治区划和防治建议；构建自然灾害风险防治技术支撑体系，形成分区域、分类型的国家自然灾害综合风险基础数据库。</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85.2021年5月19日，外交部发言人赵立坚表示，中国已于近日完成《预防中北冰洋不管制公海渔业协定》的国内核准工作，</w:t>
      </w:r>
      <w:r>
        <w:rPr>
          <w:rFonts w:hint="eastAsia" w:asciiTheme="minorEastAsia" w:hAnsiTheme="minorEastAsia" w:cstheme="minorEastAsia"/>
          <w:b/>
          <w:bCs/>
          <w:sz w:val="21"/>
          <w:szCs w:val="21"/>
          <w:lang w:val="en-US" w:eastAsia="zh-CN"/>
        </w:rPr>
        <w:t>期待与其他缔约方共同加强北冰洋公海渔业资源管理，保护北极海洋生态系统。</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86.2021年5月20日电，近日，中共中央办公厅、国务院办公厅印发了《关于常态化开展扫黑除恶斗争巩固专项斗争成果的意见》，对常态化开展扫黑除恶斗争作出安排部署。持续开展专项整治，全面加强行业领域监管，重点对金融放贷、工程建设、交通运输、市场流通、自然资源、生态环境、文化旅游、教育卫生、信息网络和社会治安等行业领域存在的突出问题和乱象进行标本兼治，不断夯实基层组织，</w:t>
      </w:r>
      <w:r>
        <w:rPr>
          <w:rFonts w:hint="eastAsia" w:asciiTheme="minorEastAsia" w:hAnsiTheme="minorEastAsia" w:cstheme="minorEastAsia"/>
          <w:b/>
          <w:bCs/>
          <w:sz w:val="21"/>
          <w:szCs w:val="21"/>
          <w:lang w:val="en-US" w:eastAsia="zh-CN"/>
        </w:rPr>
        <w:t>持续防范和整治“村霸”等黑恶势力干扰侵蚀、家族宗族势力影响严重等问题</w:t>
      </w:r>
      <w:r>
        <w:rPr>
          <w:rFonts w:hint="eastAsia" w:asciiTheme="minorEastAsia" w:hAnsiTheme="minorEastAsia" w:cstheme="minorEastAsia"/>
          <w:b w:val="0"/>
          <w:bCs w:val="0"/>
          <w:sz w:val="21"/>
          <w:szCs w:val="21"/>
          <w:lang w:val="en-US" w:eastAsia="zh-CN"/>
        </w:rPr>
        <w:t>。畅通线索举报渠道，实行全国扫黑办12337智能化举报平台常态化运行，对群众举报的涉黑涉恶线索统一分流转办，实行分级核查和上级复核办结制，建立省市县举报线索核查三级联动机制，加强总体形势研判。</w:t>
      </w:r>
      <w:r>
        <w:rPr>
          <w:rFonts w:hint="eastAsia" w:asciiTheme="minorEastAsia" w:hAnsiTheme="minorEastAsia" w:cstheme="minorEastAsia"/>
          <w:b/>
          <w:bCs/>
          <w:sz w:val="21"/>
          <w:szCs w:val="21"/>
          <w:lang w:val="en-US" w:eastAsia="zh-CN"/>
        </w:rPr>
        <w:t>建立健全打早打小的依法惩处机制。不断完善党委领导、政府负责、民主协商、社会协同、公众参与、法治保障、科技支撑的社会治理体系，加快推进市域社会治理现代化。</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87.2021年5月20日电，农业农村部调度显示，</w:t>
      </w:r>
      <w:r>
        <w:rPr>
          <w:rFonts w:hint="eastAsia" w:asciiTheme="minorEastAsia" w:hAnsiTheme="minorEastAsia" w:cstheme="minorEastAsia"/>
          <w:b/>
          <w:bCs/>
          <w:sz w:val="21"/>
          <w:szCs w:val="21"/>
          <w:lang w:val="en-US" w:eastAsia="zh-CN"/>
        </w:rPr>
        <w:t>全国今年“三夏”将有各类农机装备近1650万台投入小麦、油菜等作物抢收以及秸秆处理、烘干及玉米、水稻等作物抢种作业。</w:t>
      </w:r>
      <w:r>
        <w:rPr>
          <w:rFonts w:hint="eastAsia" w:asciiTheme="minorEastAsia" w:hAnsiTheme="minorEastAsia" w:cstheme="minorEastAsia"/>
          <w:b w:val="0"/>
          <w:bCs w:val="0"/>
          <w:sz w:val="21"/>
          <w:szCs w:val="21"/>
          <w:lang w:val="en-US" w:eastAsia="zh-CN"/>
        </w:rPr>
        <w:t>目前，全国农机服务组织近19.5万个，农机专业合作社达7.5万个以上。今年参加“三夏”作业的农机服务组织预计可达6万个（其中农机合作社3.2万个），作业服务机手近200万人。</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88.2021年5月20日，国务院联防联控机制举行新闻发布会，</w:t>
      </w:r>
      <w:r>
        <w:rPr>
          <w:rFonts w:hint="eastAsia" w:asciiTheme="minorEastAsia" w:hAnsiTheme="minorEastAsia" w:cstheme="minorEastAsia"/>
          <w:b/>
          <w:bCs/>
          <w:sz w:val="21"/>
          <w:szCs w:val="21"/>
          <w:lang w:val="en-US" w:eastAsia="zh-CN"/>
        </w:rPr>
        <w:t>截至5月19日，全国累计报告接种新冠疫苗44951.1万剂次，其中最近8天接种超过1亿剂次。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89.2021年5月20日，香港特区行政长官林郑月娥签署经立法会通过的</w:t>
      </w:r>
      <w:r>
        <w:rPr>
          <w:rFonts w:hint="eastAsia" w:asciiTheme="minorEastAsia" w:hAnsiTheme="minorEastAsia" w:cstheme="minorEastAsia"/>
          <w:b/>
          <w:bCs/>
          <w:sz w:val="21"/>
          <w:szCs w:val="21"/>
          <w:lang w:val="en-US" w:eastAsia="zh-CN"/>
        </w:rPr>
        <w:t>《2021年公职（参选及任职）（杂项修订）条例》。条例为公职人员的宣誓首次订立非常明确的法定标准，为维护“爱国者治港”原则踏出重要一步，引入香港区议员就职须作出宣誓的规定。</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90.</w:t>
      </w:r>
      <w:r>
        <w:rPr>
          <w:rFonts w:hint="default" w:asciiTheme="minorEastAsia" w:hAnsiTheme="minorEastAsia" w:cstheme="minorEastAsia"/>
          <w:b w:val="0"/>
          <w:bCs w:val="0"/>
          <w:sz w:val="21"/>
          <w:szCs w:val="21"/>
          <w:lang w:eastAsia="zh-CN"/>
        </w:rPr>
        <w:t>2021</w:t>
      </w:r>
      <w:r>
        <w:rPr>
          <w:rFonts w:hint="eastAsia" w:asciiTheme="minorEastAsia" w:hAnsiTheme="minorEastAsia" w:cstheme="minorEastAsia"/>
          <w:b w:val="0"/>
          <w:bCs w:val="0"/>
          <w:sz w:val="21"/>
          <w:szCs w:val="21"/>
          <w:lang w:val="en-US" w:eastAsia="zh-Hans"/>
        </w:rPr>
        <w:t>年</w:t>
      </w:r>
      <w:r>
        <w:rPr>
          <w:rFonts w:hint="eastAsia" w:asciiTheme="minorEastAsia" w:hAnsiTheme="minorEastAsia" w:cstheme="minorEastAsia"/>
          <w:b w:val="0"/>
          <w:bCs w:val="0"/>
          <w:sz w:val="21"/>
          <w:szCs w:val="21"/>
          <w:lang w:val="en-US" w:eastAsia="zh-CN"/>
        </w:rPr>
        <w:t>5月21日电,国务院新闻办公室于21日举行国务院政策例行吹风会，介绍常态化财政资金直达机制实施情况及进展。财政部表示，</w:t>
      </w:r>
      <w:r>
        <w:rPr>
          <w:rFonts w:hint="eastAsia" w:asciiTheme="minorEastAsia" w:hAnsiTheme="minorEastAsia" w:cstheme="minorEastAsia"/>
          <w:b/>
          <w:bCs/>
          <w:sz w:val="21"/>
          <w:szCs w:val="21"/>
          <w:lang w:val="en-US" w:eastAsia="zh-CN"/>
        </w:rPr>
        <w:t>通过重构流程、压缩时间、高效管控</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bCs/>
          <w:sz w:val="21"/>
          <w:szCs w:val="21"/>
          <w:lang w:val="en-US" w:eastAsia="zh-CN"/>
        </w:rPr>
        <w:t>2020年财政资金直达机制实现快、准、严的预期目标，</w:t>
      </w:r>
      <w:r>
        <w:rPr>
          <w:rFonts w:hint="eastAsia" w:asciiTheme="minorEastAsia" w:hAnsiTheme="minorEastAsia" w:cstheme="minorEastAsia"/>
          <w:b w:val="0"/>
          <w:bCs w:val="0"/>
          <w:sz w:val="21"/>
          <w:szCs w:val="21"/>
          <w:lang w:val="en-US" w:eastAsia="zh-CN"/>
        </w:rPr>
        <w:t>畅通了资金分配使用管理链条，压缩了中间环节滞留时间，有力保障了有关政策加速落地生效；</w:t>
      </w:r>
      <w:r>
        <w:rPr>
          <w:rFonts w:hint="eastAsia" w:asciiTheme="minorEastAsia" w:hAnsiTheme="minorEastAsia" w:cstheme="minorEastAsia"/>
          <w:b/>
          <w:bCs/>
          <w:sz w:val="21"/>
          <w:szCs w:val="21"/>
          <w:lang w:val="en-US" w:eastAsia="zh-CN"/>
        </w:rPr>
        <w:t>通过增加备案审核环节、建立受益对象实名台账，有效对接了资金供给与需求；专门搭建直达资金监控系统，实行穿透式全流程监控。</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91.</w:t>
      </w:r>
      <w:r>
        <w:rPr>
          <w:rFonts w:hint="eastAsia" w:asciiTheme="minorEastAsia" w:hAnsiTheme="minorEastAsia" w:cstheme="minorEastAsia"/>
          <w:b/>
          <w:bCs/>
          <w:sz w:val="21"/>
          <w:szCs w:val="21"/>
          <w:lang w:val="en-US" w:eastAsia="zh-CN"/>
        </w:rPr>
        <w:t>2021年5月22日10时40分，祝融号火星车已安全驶离着陆平台，到达火星表面，开始巡视探测。</w:t>
      </w:r>
      <w:r>
        <w:rPr>
          <w:rFonts w:hint="eastAsia" w:asciiTheme="minorEastAsia" w:hAnsiTheme="minorEastAsia" w:cstheme="minorEastAsia"/>
          <w:b w:val="0"/>
          <w:bCs w:val="0"/>
          <w:sz w:val="21"/>
          <w:szCs w:val="21"/>
          <w:lang w:val="en-US" w:eastAsia="zh-CN"/>
        </w:rPr>
        <w:t>据介绍，我国首次火星探测天问一号任务的科学目标是研究火星形貌与地质构造特征、火星表面土壤特征与水冰分布、火星表面物质组成、火星大气电离层及表面气候与环境特征、火星物理场与内部结构等。</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92.</w:t>
      </w:r>
      <w:r>
        <w:rPr>
          <w:rFonts w:hint="eastAsia" w:asciiTheme="minorEastAsia" w:hAnsiTheme="minorEastAsia" w:cstheme="minorEastAsia"/>
          <w:b/>
          <w:bCs/>
          <w:sz w:val="21"/>
          <w:szCs w:val="21"/>
          <w:lang w:val="en-US" w:eastAsia="zh-CN"/>
        </w:rPr>
        <w:t>2021年5月22日13时07分，“共和国勋章”获得者、中国工程院院士、国家杂交水稻工程技术研究中心主任袁隆平，因多器官功能衰竭在长沙逝世，享年91岁。</w:t>
      </w:r>
      <w:r>
        <w:rPr>
          <w:rFonts w:hint="eastAsia" w:asciiTheme="minorEastAsia" w:hAnsiTheme="minorEastAsia" w:cstheme="minorEastAsia"/>
          <w:b w:val="0"/>
          <w:bCs w:val="0"/>
          <w:sz w:val="21"/>
          <w:szCs w:val="21"/>
          <w:lang w:val="en-US" w:eastAsia="zh-CN"/>
        </w:rPr>
        <w:t>他是我国研究与发展杂交水稻的开创者，也是世界上第一个成功地利用水稻杂种优势的科学家，被誉为</w:t>
      </w:r>
      <w:r>
        <w:rPr>
          <w:rFonts w:hint="eastAsia" w:asciiTheme="minorEastAsia" w:hAnsiTheme="minorEastAsia" w:cstheme="minorEastAsia"/>
          <w:b/>
          <w:bCs/>
          <w:sz w:val="21"/>
          <w:szCs w:val="21"/>
          <w:lang w:val="en-US" w:eastAsia="zh-CN"/>
        </w:rPr>
        <w:t>“杂交水稻之父”</w:t>
      </w:r>
      <w:r>
        <w:rPr>
          <w:rFonts w:hint="eastAsia" w:asciiTheme="minorEastAsia" w:hAnsiTheme="minorEastAsia" w:cstheme="minorEastAsia"/>
          <w:b w:val="0"/>
          <w:bCs w:val="0"/>
          <w:sz w:val="21"/>
          <w:szCs w:val="21"/>
          <w:lang w:val="en-US" w:eastAsia="zh-CN"/>
        </w:rPr>
        <w:t>。他冲破传统学术观点的束缚，于1964年开始研究杂交水稻，成功选育了世界上第一个实用高产杂交水稻品种。杂交水稻的成果自1976年起在全国大面积推广应用，使水稻的单产和总产得以大幅度提高。</w:t>
      </w:r>
      <w:r>
        <w:rPr>
          <w:rFonts w:hint="eastAsia" w:asciiTheme="minorEastAsia" w:hAnsiTheme="minorEastAsia" w:cstheme="minorEastAsia"/>
          <w:b/>
          <w:bCs/>
          <w:sz w:val="21"/>
          <w:szCs w:val="21"/>
          <w:lang w:val="en-US" w:eastAsia="zh-CN"/>
        </w:rPr>
        <w:t>袁隆平院士1981年获得国家发明特等奖，2001年获得首届国家最高科学技术奖，2014年获得国家科学技术进步奖特等奖，2018年获“改革先锋”称号，2019年被授予“共和国勋章”。他还相继获得联合国教科文组织“科学奖”等20余项国内国际大奖。</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93.2021年5月22日13时02分，</w:t>
      </w:r>
      <w:r>
        <w:rPr>
          <w:rFonts w:hint="eastAsia" w:asciiTheme="minorEastAsia" w:hAnsiTheme="minorEastAsia" w:cstheme="minorEastAsia"/>
          <w:b/>
          <w:bCs/>
          <w:sz w:val="21"/>
          <w:szCs w:val="21"/>
          <w:lang w:val="en-US" w:eastAsia="zh-CN"/>
        </w:rPr>
        <w:t>中国科学院院士、我国肝胆外科的开拓者和主要创始人之一、原第二军医大学副校长吴孟超同志，因病医治无效在上海逝世</w:t>
      </w:r>
      <w:r>
        <w:rPr>
          <w:rFonts w:hint="eastAsia" w:asciiTheme="minorEastAsia" w:hAnsiTheme="minorEastAsia" w:cstheme="minorEastAsia"/>
          <w:b w:val="0"/>
          <w:bCs w:val="0"/>
          <w:sz w:val="21"/>
          <w:szCs w:val="21"/>
          <w:lang w:val="en-US" w:eastAsia="zh-CN"/>
        </w:rPr>
        <w:t>，享年99岁。</w:t>
      </w:r>
      <w:r>
        <w:rPr>
          <w:rFonts w:hint="eastAsia" w:asciiTheme="minorEastAsia" w:hAnsiTheme="minorEastAsia" w:cstheme="minorEastAsia"/>
          <w:b/>
          <w:bCs/>
          <w:sz w:val="21"/>
          <w:szCs w:val="21"/>
          <w:lang w:val="en-US" w:eastAsia="zh-CN"/>
        </w:rPr>
        <w:t>吴孟超院士被誉为“中国肝胆外科之父”</w:t>
      </w:r>
      <w:r>
        <w:rPr>
          <w:rFonts w:hint="eastAsia" w:asciiTheme="minorEastAsia" w:hAnsiTheme="minorEastAsia" w:cstheme="minorEastAsia"/>
          <w:b w:val="0"/>
          <w:bCs w:val="0"/>
          <w:sz w:val="21"/>
          <w:szCs w:val="21"/>
          <w:lang w:val="en-US" w:eastAsia="zh-CN"/>
        </w:rPr>
        <w:t>，从医70多年来，成功救治了1.6万余名患者。</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94.2021年5月21日,财政部公布今年前4月财政收支情况：1—4月全国财政收入累计同比增长25.5%，两年平均增长3.6%。</w:t>
      </w:r>
      <w:r>
        <w:rPr>
          <w:rFonts w:hint="eastAsia" w:asciiTheme="minorEastAsia" w:hAnsiTheme="minorEastAsia" w:cstheme="minorEastAsia"/>
          <w:b/>
          <w:bCs/>
          <w:sz w:val="21"/>
          <w:szCs w:val="21"/>
          <w:lang w:val="en-US" w:eastAsia="zh-CN"/>
        </w:rPr>
        <w:t>各级财政部门认真实施常态化财政资金直达机制，重点领域支出得到有力保障。</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95.2021年5月23日电，日前从国家林业和草原局获悉：</w:t>
      </w:r>
      <w:r>
        <w:rPr>
          <w:rFonts w:hint="eastAsia" w:asciiTheme="minorEastAsia" w:hAnsiTheme="minorEastAsia" w:cstheme="minorEastAsia"/>
          <w:b/>
          <w:bCs/>
          <w:sz w:val="21"/>
          <w:szCs w:val="21"/>
          <w:lang w:val="en-US" w:eastAsia="zh-CN"/>
        </w:rPr>
        <w:t>近年来我国不断加大生物多样性保护力度，积极开展野生动植物保护及栖息地保护修复，</w:t>
      </w:r>
      <w:r>
        <w:rPr>
          <w:rFonts w:hint="eastAsia" w:asciiTheme="minorEastAsia" w:hAnsiTheme="minorEastAsia" w:cstheme="minorEastAsia"/>
          <w:b w:val="0"/>
          <w:bCs w:val="0"/>
          <w:sz w:val="21"/>
          <w:szCs w:val="21"/>
          <w:lang w:val="en-US" w:eastAsia="zh-CN"/>
        </w:rPr>
        <w:t>有效保护了90%的植被类型和陆地生态系统类型、65%的高等植物群落和85%的重点保护野生动物种群，生物多样性保护成效显著。与此同时，加快推进以国家公园为主体的自然保护地体系建设，已建成国家公园试点区等各级各类自然保护地1.18万处。</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96.2021年5月23日电，从国家能源局获悉：</w:t>
      </w:r>
      <w:r>
        <w:rPr>
          <w:rFonts w:hint="eastAsia" w:asciiTheme="minorEastAsia" w:hAnsiTheme="minorEastAsia" w:cstheme="minorEastAsia"/>
          <w:b/>
          <w:bCs/>
          <w:sz w:val="21"/>
          <w:szCs w:val="21"/>
          <w:lang w:val="en-US" w:eastAsia="zh-CN"/>
        </w:rPr>
        <w:t>4月份，我国经济持续稳定恢复，全社会用电量快速增长</w:t>
      </w:r>
      <w:r>
        <w:rPr>
          <w:rFonts w:hint="eastAsia" w:asciiTheme="minorEastAsia" w:hAnsiTheme="minorEastAsia" w:cstheme="minorEastAsia"/>
          <w:b w:val="0"/>
          <w:bCs w:val="0"/>
          <w:sz w:val="21"/>
          <w:szCs w:val="21"/>
          <w:lang w:val="en-US" w:eastAsia="zh-CN"/>
        </w:rPr>
        <w:t>，达到6361亿千瓦时，</w:t>
      </w:r>
      <w:r>
        <w:rPr>
          <w:rFonts w:hint="eastAsia" w:asciiTheme="minorEastAsia" w:hAnsiTheme="minorEastAsia" w:cstheme="minorEastAsia"/>
          <w:b/>
          <w:bCs/>
          <w:sz w:val="21"/>
          <w:szCs w:val="21"/>
          <w:lang w:val="en-US" w:eastAsia="zh-CN"/>
        </w:rPr>
        <w:t>同比增长13.2%，较2019年同期增长15%。</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97.</w:t>
      </w:r>
      <w:r>
        <w:rPr>
          <w:rFonts w:hint="eastAsia" w:asciiTheme="minorEastAsia" w:hAnsiTheme="minorEastAsia" w:cstheme="minorEastAsia"/>
          <w:b/>
          <w:bCs/>
          <w:sz w:val="21"/>
          <w:szCs w:val="21"/>
          <w:lang w:val="en-US" w:eastAsia="zh-CN"/>
        </w:rPr>
        <w:t>2021年5月23日是西藏和平解放70周年纪念日，</w:t>
      </w:r>
      <w:r>
        <w:rPr>
          <w:rFonts w:hint="eastAsia" w:asciiTheme="minorEastAsia" w:hAnsiTheme="minorEastAsia" w:cstheme="minorEastAsia"/>
          <w:b w:val="0"/>
          <w:bCs w:val="0"/>
          <w:sz w:val="21"/>
          <w:szCs w:val="21"/>
          <w:lang w:val="en-US" w:eastAsia="zh-CN"/>
        </w:rPr>
        <w:t>西藏拉萨、昌都、林芝等地各族各界群众举办多种纪念活动。</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98.2021年5月22日，</w:t>
      </w:r>
      <w:r>
        <w:rPr>
          <w:rFonts w:hint="eastAsia" w:asciiTheme="minorEastAsia" w:hAnsiTheme="minorEastAsia" w:cstheme="minorEastAsia"/>
          <w:b/>
          <w:bCs/>
          <w:sz w:val="21"/>
          <w:szCs w:val="21"/>
          <w:lang w:val="en-US" w:eastAsia="zh-CN"/>
        </w:rPr>
        <w:t>在甘肃省白银市景泰县举行的黄河石林山地马拉松百公里越野赛遭遇突变极端天气</w:t>
      </w:r>
      <w:r>
        <w:rPr>
          <w:rFonts w:hint="eastAsia" w:asciiTheme="minorEastAsia" w:hAnsiTheme="minorEastAsia" w:cstheme="minorEastAsia"/>
          <w:b w:val="0"/>
          <w:bCs w:val="0"/>
          <w:sz w:val="21"/>
          <w:szCs w:val="21"/>
          <w:lang w:val="en-US" w:eastAsia="zh-CN"/>
        </w:rPr>
        <w:t>，局地出现冰雹、冻雨、大风灾害性天气，气温骤降，参赛人员出现身体不适、失温等情况，造成部分人员伤亡。截至发稿时，151人确定安全，其中143人已转移至安全地带，8名受伤人员在医院救治；</w:t>
      </w:r>
      <w:r>
        <w:rPr>
          <w:rFonts w:hint="eastAsia" w:asciiTheme="minorEastAsia" w:hAnsiTheme="minorEastAsia" w:cstheme="minorEastAsia"/>
          <w:b/>
          <w:bCs/>
          <w:sz w:val="21"/>
          <w:szCs w:val="21"/>
          <w:lang w:val="en-US" w:eastAsia="zh-CN"/>
        </w:rPr>
        <w:t>21人找到时已无生命体征</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99.2021年5月22日，</w:t>
      </w:r>
      <w:r>
        <w:rPr>
          <w:rFonts w:hint="eastAsia" w:asciiTheme="minorEastAsia" w:hAnsiTheme="minorEastAsia" w:cstheme="minorEastAsia"/>
          <w:b/>
          <w:bCs/>
          <w:sz w:val="21"/>
          <w:szCs w:val="21"/>
          <w:lang w:val="en-US" w:eastAsia="zh-CN"/>
        </w:rPr>
        <w:t>杭州亚运会赛会志愿者全球招募活动启动</w:t>
      </w:r>
      <w:r>
        <w:rPr>
          <w:rFonts w:hint="eastAsia" w:asciiTheme="minorEastAsia" w:hAnsiTheme="minorEastAsia" w:cstheme="minorEastAsia"/>
          <w:b w:val="0"/>
          <w:bCs w:val="0"/>
          <w:sz w:val="21"/>
          <w:szCs w:val="21"/>
          <w:lang w:val="en-US" w:eastAsia="zh-CN"/>
        </w:rPr>
        <w:t>，杭州亚组委计划面向全球招募约5.2万名赛会志愿者，</w:t>
      </w:r>
      <w:r>
        <w:rPr>
          <w:rFonts w:hint="eastAsia" w:asciiTheme="minorEastAsia" w:hAnsiTheme="minorEastAsia" w:cstheme="minorEastAsia"/>
          <w:b/>
          <w:bCs/>
          <w:sz w:val="21"/>
          <w:szCs w:val="21"/>
          <w:lang w:val="en-US" w:eastAsia="zh-CN"/>
        </w:rPr>
        <w:t>将分布于杭州、宁波、温州、湖州、绍兴、金华6个城市，</w:t>
      </w:r>
      <w:r>
        <w:rPr>
          <w:rFonts w:hint="eastAsia" w:asciiTheme="minorEastAsia" w:hAnsiTheme="minorEastAsia" w:cstheme="minorEastAsia"/>
          <w:b w:val="0"/>
          <w:bCs w:val="0"/>
          <w:sz w:val="21"/>
          <w:szCs w:val="21"/>
          <w:lang w:val="en-US" w:eastAsia="zh-CN"/>
        </w:rPr>
        <w:t>为开闭幕式、各项竞赛及活动提供竞赛运行服务、注册制证服务、礼宾和语言服务13类志愿服务。</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100.</w:t>
      </w:r>
      <w:r>
        <w:rPr>
          <w:rFonts w:hint="eastAsia" w:asciiTheme="minorEastAsia" w:hAnsiTheme="minorEastAsia" w:cstheme="minorEastAsia"/>
          <w:b/>
          <w:bCs/>
          <w:sz w:val="21"/>
          <w:szCs w:val="21"/>
          <w:lang w:val="en-US" w:eastAsia="zh-CN"/>
        </w:rPr>
        <w:t>2021年5月24日电，截至4月底，全国发电装机容量22.3亿千瓦，同比增长9.5%。</w:t>
      </w:r>
      <w:r>
        <w:rPr>
          <w:rFonts w:hint="eastAsia" w:asciiTheme="minorEastAsia" w:hAnsiTheme="minorEastAsia" w:cstheme="minorEastAsia"/>
          <w:b w:val="0"/>
          <w:bCs w:val="0"/>
          <w:sz w:val="21"/>
          <w:szCs w:val="21"/>
          <w:lang w:val="en-US" w:eastAsia="zh-CN"/>
        </w:rPr>
        <w:t>其中，风电装机容量2.9亿千瓦，同比增长34.6%；太阳能发电装机容量2.6亿千瓦，同比增长24.3%，延续绿色发展趋势。1—4月份，全国新增发电装机容量2972万千瓦，比上年同期多投产963万千瓦。</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101.2021年5月24日电，截至2020年底，国产北斗兼容型芯片及模块销量已超过1.5亿片；2020年国内厘米级应用高精度芯片、模块和板卡的总出货量高速增长，突破100万片，</w:t>
      </w:r>
      <w:r>
        <w:rPr>
          <w:rFonts w:hint="eastAsia" w:asciiTheme="minorEastAsia" w:hAnsiTheme="minorEastAsia" w:cstheme="minorEastAsia"/>
          <w:b/>
          <w:bCs/>
          <w:sz w:val="21"/>
          <w:szCs w:val="21"/>
          <w:lang w:val="en-US" w:eastAsia="zh-CN"/>
        </w:rPr>
        <w:t>高精度应用明显呈现出泛在化和规模化趋势。</w:t>
      </w:r>
      <w:r>
        <w:rPr>
          <w:rFonts w:hint="eastAsia" w:asciiTheme="minorEastAsia" w:hAnsiTheme="minorEastAsia" w:cstheme="minorEastAsia"/>
          <w:b w:val="0"/>
          <w:bCs w:val="0"/>
          <w:sz w:val="21"/>
          <w:szCs w:val="21"/>
          <w:lang w:val="en-US" w:eastAsia="zh-CN"/>
        </w:rPr>
        <w:t>2020年，</w:t>
      </w:r>
      <w:r>
        <w:rPr>
          <w:rFonts w:hint="eastAsia" w:asciiTheme="minorEastAsia" w:hAnsiTheme="minorEastAsia" w:cstheme="minorEastAsia"/>
          <w:b/>
          <w:bCs/>
          <w:sz w:val="21"/>
          <w:szCs w:val="21"/>
          <w:lang w:val="en-US" w:eastAsia="zh-CN"/>
        </w:rPr>
        <w:t>北斗系统已全面服务于交通运输、公共安全、救灾减灾、农林牧渔、城市治理等行业领域。</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102.2021年5月24日电，“十四五”开局之年，山西“人人持证、技能社会”建设提质提速：今年计划投入20亿元，完成200万人的培训任务，让100万技能人才取得证书，实现新就业100万人。</w:t>
      </w:r>
      <w:r>
        <w:rPr>
          <w:rFonts w:hint="eastAsia" w:asciiTheme="minorEastAsia" w:hAnsiTheme="minorEastAsia" w:cstheme="minorEastAsia"/>
          <w:b/>
          <w:bCs/>
          <w:sz w:val="21"/>
          <w:szCs w:val="21"/>
          <w:lang w:val="en-US" w:eastAsia="zh-CN"/>
        </w:rPr>
        <w:t>构建技能培训、政策支撑、劳务市场、信息管理四大体系，坚持培训、持证、就业、增收全链条综合施策，</w:t>
      </w:r>
      <w:r>
        <w:rPr>
          <w:rFonts w:hint="eastAsia" w:asciiTheme="minorEastAsia" w:hAnsiTheme="minorEastAsia" w:cstheme="minorEastAsia"/>
          <w:b w:val="0"/>
          <w:bCs w:val="0"/>
          <w:sz w:val="21"/>
          <w:szCs w:val="21"/>
          <w:lang w:val="en-US" w:eastAsia="zh-CN"/>
        </w:rPr>
        <w:t>山西职业技能培训聚力增效，走深走实。</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103.2021年5月24日电，浙江省光伏发电功率首次突破1000万千瓦，</w:t>
      </w:r>
      <w:r>
        <w:rPr>
          <w:rFonts w:hint="eastAsia" w:asciiTheme="minorEastAsia" w:hAnsiTheme="minorEastAsia" w:cstheme="minorEastAsia"/>
          <w:b/>
          <w:bCs/>
          <w:sz w:val="21"/>
          <w:szCs w:val="21"/>
          <w:lang w:val="en-US" w:eastAsia="zh-CN"/>
        </w:rPr>
        <w:t>意味着该时刻全省超1/7的用电功率由太阳能提供。</w:t>
      </w:r>
      <w:r>
        <w:rPr>
          <w:rFonts w:hint="eastAsia" w:asciiTheme="minorEastAsia" w:hAnsiTheme="minorEastAsia" w:cstheme="minorEastAsia"/>
          <w:b w:val="0"/>
          <w:bCs w:val="0"/>
          <w:sz w:val="21"/>
          <w:szCs w:val="21"/>
          <w:lang w:val="en-US" w:eastAsia="zh-CN"/>
        </w:rPr>
        <w:t>在建设国家清洁能源示范省过程中，浙江瞄准碳达峰、碳中和目标，通过探索能源互联网形态下的多元融合高弹性电网，</w:t>
      </w:r>
      <w:r>
        <w:rPr>
          <w:rFonts w:hint="eastAsia" w:asciiTheme="minorEastAsia" w:hAnsiTheme="minorEastAsia" w:cstheme="minorEastAsia"/>
          <w:b/>
          <w:bCs/>
          <w:sz w:val="21"/>
          <w:szCs w:val="21"/>
          <w:lang w:val="en-US" w:eastAsia="zh-CN"/>
        </w:rPr>
        <w:t>打造以新能源为主体的新型电力系统，为区域发展提供绿色、清洁动能。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104.2021年5月24日电，近年来，江西赣州兴国县大力发展蔬菜产业，</w:t>
      </w:r>
      <w:r>
        <w:rPr>
          <w:rFonts w:hint="eastAsia" w:asciiTheme="minorEastAsia" w:hAnsiTheme="minorEastAsia" w:cstheme="minorEastAsia"/>
          <w:b/>
          <w:bCs/>
          <w:sz w:val="21"/>
          <w:szCs w:val="21"/>
          <w:lang w:val="en-US" w:eastAsia="zh-CN"/>
        </w:rPr>
        <w:t>推行“公司+基地+合作社+职业菜农”的经营模式</w:t>
      </w:r>
      <w:r>
        <w:rPr>
          <w:rFonts w:hint="eastAsia" w:asciiTheme="minorEastAsia" w:hAnsiTheme="minorEastAsia" w:cstheme="minorEastAsia"/>
          <w:b w:val="0"/>
          <w:bCs w:val="0"/>
          <w:sz w:val="21"/>
          <w:szCs w:val="21"/>
          <w:lang w:val="en-US" w:eastAsia="zh-CN"/>
        </w:rPr>
        <w:t>，积极引进具有丰富种植经验、掌握先进技术的职业菜农提供技术指导。</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105.2021年5月25日电，工信部最新统计显示：今年1—4月，电信业务收入累计完成4862亿元，同比增长6.6%；截至4月末，3家基础电信企业的移动电话用户总数达16.05亿户，比上年末净增1084万户。其中，</w:t>
      </w:r>
      <w:r>
        <w:rPr>
          <w:rFonts w:hint="eastAsia" w:asciiTheme="minorEastAsia" w:hAnsiTheme="minorEastAsia" w:cstheme="minorEastAsia"/>
          <w:b/>
          <w:bCs/>
          <w:sz w:val="21"/>
          <w:szCs w:val="21"/>
          <w:lang w:val="en-US" w:eastAsia="zh-CN"/>
        </w:rPr>
        <w:t>5G手机终端连接数达3.1亿户，比上年末净增1.11亿户。</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106.2021年5月25日电，今年我国夏粮生产势头良好，冬小麦面积扭转连续4年下滑势头，增加了300多万亩。</w:t>
      </w:r>
      <w:r>
        <w:rPr>
          <w:rFonts w:hint="eastAsia" w:asciiTheme="minorEastAsia" w:hAnsiTheme="minorEastAsia" w:cstheme="minorEastAsia"/>
          <w:b/>
          <w:bCs/>
          <w:sz w:val="21"/>
          <w:szCs w:val="21"/>
          <w:lang w:val="en-US" w:eastAsia="zh-CN"/>
        </w:rPr>
        <w:t>夏粮是全年粮食收获的第一季，小麦机收是夺取夏粮丰收的收官之战。</w:t>
      </w:r>
      <w:r>
        <w:rPr>
          <w:rFonts w:hint="eastAsia" w:asciiTheme="minorEastAsia" w:hAnsiTheme="minorEastAsia" w:cstheme="minorEastAsia"/>
          <w:b w:val="0"/>
          <w:bCs w:val="0"/>
          <w:sz w:val="21"/>
          <w:szCs w:val="21"/>
          <w:lang w:val="en-US" w:eastAsia="zh-CN"/>
        </w:rPr>
        <w:t>当前我国粮食收获减损空间大，我国小麦、水稻、玉米机收水平已分别达到97%、94%和78%。据测算，把小麦机收损失降低1个百分点，就能挽回粮食25亿斤以上，潜力非常可观。</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107.2021年5月25日电，近日，中国人民银行、中央农办、农业农村部、财政部、银保监会和证监会发布文件，对做好新型农业经营主体金融服务提出了具体要求。当前，</w:t>
      </w:r>
      <w:r>
        <w:rPr>
          <w:rFonts w:hint="eastAsia" w:asciiTheme="minorEastAsia" w:hAnsiTheme="minorEastAsia" w:cstheme="minorEastAsia"/>
          <w:b/>
          <w:bCs/>
          <w:sz w:val="21"/>
          <w:szCs w:val="21"/>
          <w:lang w:val="en-US" w:eastAsia="zh-CN"/>
        </w:rPr>
        <w:t>家庭农场、农民合作社、农业社会化服务组织等新型农业经营主体已逐步成为保障农民稳定增收、农产品有效供给、农业转型升级的重要力量。</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108.2021年5月25日电，云南、青海地震发生后，国务院抗震救灾指挥部统一部署，</w:t>
      </w:r>
      <w:r>
        <w:rPr>
          <w:rFonts w:hint="eastAsia" w:asciiTheme="minorEastAsia" w:hAnsiTheme="minorEastAsia" w:cstheme="minorEastAsia"/>
          <w:b/>
          <w:bCs/>
          <w:sz w:val="21"/>
          <w:szCs w:val="21"/>
          <w:lang w:val="en-US" w:eastAsia="zh-CN"/>
        </w:rPr>
        <w:t>各成员单位迅速启动应急响应，派出工作组深入灾区一线，协助指导地方开展人员搜救、物资调拨、群众安置等抢险救援工作。</w:t>
      </w:r>
      <w:r>
        <w:rPr>
          <w:rFonts w:hint="eastAsia" w:asciiTheme="minorEastAsia" w:hAnsiTheme="minorEastAsia" w:cstheme="minorEastAsia"/>
          <w:b w:val="0"/>
          <w:bCs w:val="0"/>
          <w:sz w:val="21"/>
          <w:szCs w:val="21"/>
          <w:lang w:val="en-US" w:eastAsia="zh-CN"/>
        </w:rPr>
        <w:t>目前，中央救灾资金已全部下拨至受灾县，救灾物资正有序发放到受灾群众手中，中小学校逐步恢复正常教学秩序。</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109.2021年5月26日，北京冬奥组委召开发布会，重点介绍为实现低碳目标，</w:t>
      </w:r>
      <w:r>
        <w:rPr>
          <w:rFonts w:hint="eastAsia" w:asciiTheme="minorEastAsia" w:hAnsiTheme="minorEastAsia" w:cstheme="minorEastAsia"/>
          <w:b/>
          <w:bCs/>
          <w:sz w:val="21"/>
          <w:szCs w:val="21"/>
          <w:lang w:val="en-US" w:eastAsia="zh-CN"/>
        </w:rPr>
        <w:t>北京冬奥会在低碳能源、低碳场馆、低碳交通、低碳标准4个方面取得的新进展</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110.2021年5月27日电，据悉，河北省今年计划改造老旧小区3057个，涉及居民52万户；</w:t>
      </w:r>
      <w:r>
        <w:rPr>
          <w:rFonts w:hint="eastAsia" w:asciiTheme="minorEastAsia" w:hAnsiTheme="minorEastAsia" w:cstheme="minorEastAsia"/>
          <w:b/>
          <w:bCs/>
          <w:sz w:val="21"/>
          <w:szCs w:val="21"/>
          <w:lang w:val="en-US" w:eastAsia="zh-CN"/>
        </w:rPr>
        <w:t>“十四五”期间，计划改造老旧小区6755个，惠及居民125万户。</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111.2021年5月27日，习近平向中共中央对外联络部主办的世界马克思主义政党理论研讨会致贺信。习近平表示，马克思主义科学揭示了人类社会发展规律，指明了人类寻求自身解放的道路，推进了人类文明进程，是我们认识世界、改造世界的强大思想武器。</w:t>
      </w:r>
      <w:r>
        <w:rPr>
          <w:rFonts w:hint="eastAsia" w:asciiTheme="minorEastAsia" w:hAnsiTheme="minorEastAsia" w:cstheme="minorEastAsia"/>
          <w:b/>
          <w:bCs/>
          <w:sz w:val="21"/>
          <w:szCs w:val="21"/>
          <w:lang w:val="en-US" w:eastAsia="zh-CN"/>
        </w:rPr>
        <w:t>中国共产党自成立之日起就将马克思主义作为指导思想，坚持马克思主义基本原理和中国具体实际相结合，不断推进马克思主义中国化、时代化、大众化。</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112.2021年5月26日，</w:t>
      </w:r>
      <w:r>
        <w:rPr>
          <w:rFonts w:hint="eastAsia" w:asciiTheme="minorEastAsia" w:hAnsiTheme="minorEastAsia" w:cstheme="minorEastAsia"/>
          <w:b/>
          <w:bCs/>
          <w:sz w:val="21"/>
          <w:szCs w:val="21"/>
          <w:lang w:val="en-US" w:eastAsia="zh-CN"/>
        </w:rPr>
        <w:t>碳达峰碳中和工作领导小组第一次全体会议在北京召开</w:t>
      </w:r>
      <w:r>
        <w:rPr>
          <w:rFonts w:hint="eastAsia" w:asciiTheme="minorEastAsia" w:hAnsiTheme="minorEastAsia" w:cstheme="minorEastAsia"/>
          <w:b w:val="0"/>
          <w:bCs w:val="0"/>
          <w:sz w:val="21"/>
          <w:szCs w:val="21"/>
          <w:lang w:val="en-US" w:eastAsia="zh-CN"/>
        </w:rPr>
        <w:t>。韩正表示，</w:t>
      </w:r>
      <w:r>
        <w:rPr>
          <w:rFonts w:hint="eastAsia" w:asciiTheme="minorEastAsia" w:hAnsiTheme="minorEastAsia" w:cstheme="minorEastAsia"/>
          <w:b/>
          <w:bCs/>
          <w:sz w:val="21"/>
          <w:szCs w:val="21"/>
          <w:lang w:val="en-US" w:eastAsia="zh-CN"/>
        </w:rPr>
        <w:t>我国力争2030年前实现碳达峰，2060年前实现碳中和</w:t>
      </w:r>
      <w:r>
        <w:rPr>
          <w:rFonts w:hint="eastAsia" w:asciiTheme="minorEastAsia" w:hAnsiTheme="minorEastAsia" w:cstheme="minorEastAsia"/>
          <w:b w:val="0"/>
          <w:bCs w:val="0"/>
          <w:sz w:val="21"/>
          <w:szCs w:val="21"/>
          <w:lang w:val="en-US" w:eastAsia="zh-CN"/>
        </w:rPr>
        <w:t>，是以习近平同志为核心的党中央经过深思熟虑作出的重大战略决策。</w:t>
      </w:r>
      <w:r>
        <w:rPr>
          <w:rFonts w:hint="eastAsia" w:asciiTheme="minorEastAsia" w:hAnsiTheme="minorEastAsia" w:cstheme="minorEastAsia"/>
          <w:b/>
          <w:bCs/>
          <w:sz w:val="21"/>
          <w:szCs w:val="21"/>
          <w:lang w:val="en-US" w:eastAsia="zh-CN"/>
        </w:rPr>
        <w:t>实现碳达峰、碳中和，是我国实现可持续发展、高质量发展的内在要求，也是推动构建人类命运共同体的必然选择。</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113.2021年5月27日，国务院港澳办发言人发表谈话表示，香港特别行政区立法会当日审议通过《2021年完善选举制度（综合修订）条例草案》，</w:t>
      </w:r>
      <w:r>
        <w:rPr>
          <w:rFonts w:hint="eastAsia" w:asciiTheme="minorEastAsia" w:hAnsiTheme="minorEastAsia" w:cstheme="minorEastAsia"/>
          <w:b/>
          <w:bCs/>
          <w:sz w:val="21"/>
          <w:szCs w:val="21"/>
          <w:lang w:val="en-US" w:eastAsia="zh-CN"/>
        </w:rPr>
        <w:t>标志着完善香港特别行政区选举制度涉及的本地立法工作全面完成。</w:t>
      </w:r>
      <w:r>
        <w:rPr>
          <w:rFonts w:hint="eastAsia" w:asciiTheme="minorEastAsia" w:hAnsiTheme="minorEastAsia" w:cstheme="minorEastAsia"/>
          <w:b w:val="0"/>
          <w:bCs w:val="0"/>
          <w:sz w:val="21"/>
          <w:szCs w:val="21"/>
          <w:lang w:val="en-US" w:eastAsia="zh-CN"/>
        </w:rPr>
        <w:t>这是依法治港、拨乱反正的又一重大制度成果，将开启香港良政善治新篇章。当日，香港特区政府官员纷纷在社交网站上表示，新通过的民主选举制度，将开启香港良政善治的新局面。</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114.2021年5月27日电，中央宣传部、中央网信办、教育部、共青团中央近日对重点建设一批优质高校思政类公众号工作进行安排部署，此次公布的</w:t>
      </w:r>
      <w:r>
        <w:rPr>
          <w:rFonts w:hint="eastAsia" w:asciiTheme="minorEastAsia" w:hAnsiTheme="minorEastAsia" w:cstheme="minorEastAsia"/>
          <w:b/>
          <w:bCs/>
          <w:sz w:val="21"/>
          <w:szCs w:val="21"/>
          <w:lang w:val="en-US" w:eastAsia="zh-CN"/>
        </w:rPr>
        <w:t>“首批高校思政类公众号重点建设名单”</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bCs/>
          <w:sz w:val="21"/>
          <w:szCs w:val="21"/>
          <w:lang w:val="en-US" w:eastAsia="zh-CN"/>
        </w:rPr>
        <w:t>包括清华大学、北大青年、中国大学生在线、首都教育等在内的高校公众号、高校共青团公众号、知识服务类机构公众号共12个类型、200个公众号。</w:t>
      </w:r>
      <w:r>
        <w:rPr>
          <w:rFonts w:hint="eastAsia" w:asciiTheme="minorEastAsia" w:hAnsiTheme="minorEastAsia" w:cstheme="minorEastAsia"/>
          <w:b w:val="0"/>
          <w:bCs w:val="0"/>
          <w:sz w:val="21"/>
          <w:szCs w:val="21"/>
          <w:lang w:val="en-US" w:eastAsia="zh-CN"/>
        </w:rPr>
        <w:t>要准确把握高校思政类公众号发布内容的政治方向，推动各高校规范信息采集、审核发布流程，要加强部门协作，做好统筹协调，细化分工配合，努力建设一批导向正确、师生关注的公众号平台，打造一批形式新颖、参与广泛的网络思政品牌项目，推出一批通俗易懂、广受欢迎的新媒体产品，以网络思政的创新发展推动高校思想政治工作走深走实。</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115.2021年5月27日，</w:t>
      </w:r>
      <w:r>
        <w:rPr>
          <w:rFonts w:hint="eastAsia" w:asciiTheme="minorEastAsia" w:hAnsiTheme="minorEastAsia" w:cstheme="minorEastAsia"/>
          <w:b/>
          <w:bCs/>
          <w:sz w:val="21"/>
          <w:szCs w:val="21"/>
          <w:lang w:val="en-US" w:eastAsia="zh-CN"/>
        </w:rPr>
        <w:t>推动成渝地区双城经济圈建设重庆四川党政联席会议第三次会议在重庆市永川区举行。</w:t>
      </w:r>
      <w:r>
        <w:rPr>
          <w:rFonts w:hint="eastAsia" w:asciiTheme="minorEastAsia" w:hAnsiTheme="minorEastAsia" w:cstheme="minorEastAsia"/>
          <w:b w:val="0"/>
          <w:bCs w:val="0"/>
          <w:sz w:val="21"/>
          <w:szCs w:val="21"/>
          <w:lang w:val="en-US" w:eastAsia="zh-CN"/>
        </w:rPr>
        <w:t>双方共同研究进一步推动双城经济圈建设重点工作，这是两地党政联席会首次线下会议。会后，举行重庆市·四川省共建具有全国影响力的科技创新中心2021年重大项目集中开工活动，项目总投资1054.5亿元。</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116.2021年5月27日电，从国家能源局获悉：</w:t>
      </w:r>
      <w:r>
        <w:rPr>
          <w:rFonts w:hint="eastAsia" w:asciiTheme="minorEastAsia" w:hAnsiTheme="minorEastAsia" w:cstheme="minorEastAsia"/>
          <w:b/>
          <w:bCs/>
          <w:sz w:val="21"/>
          <w:szCs w:val="21"/>
          <w:lang w:val="en-US" w:eastAsia="zh-CN"/>
        </w:rPr>
        <w:t>截至4月底，我国海上风电并网容量达到1042万千瓦，海上风电建设成效显著。</w:t>
      </w:r>
      <w:r>
        <w:rPr>
          <w:rFonts w:hint="eastAsia" w:asciiTheme="minorEastAsia" w:hAnsiTheme="minorEastAsia" w:cstheme="minorEastAsia"/>
          <w:b w:val="0"/>
          <w:bCs w:val="0"/>
          <w:sz w:val="21"/>
          <w:szCs w:val="21"/>
          <w:lang w:val="en-US" w:eastAsia="zh-CN"/>
        </w:rPr>
        <w:t>据行业统计，我国海上风电年平均利用小时数约2500小时，比陆上风电年平均利用小时数高出约500小时。</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119.</w:t>
      </w:r>
      <w:r>
        <w:rPr>
          <w:rFonts w:hint="default" w:asciiTheme="minorEastAsia" w:hAnsiTheme="minorEastAsia" w:cstheme="minorEastAsia"/>
          <w:b w:val="0"/>
          <w:bCs w:val="0"/>
          <w:sz w:val="21"/>
          <w:szCs w:val="21"/>
          <w:lang w:eastAsia="zh-CN"/>
        </w:rPr>
        <w:t>2021</w:t>
      </w:r>
      <w:r>
        <w:rPr>
          <w:rFonts w:hint="eastAsia" w:asciiTheme="minorEastAsia" w:hAnsiTheme="minorEastAsia" w:cstheme="minorEastAsia"/>
          <w:b w:val="0"/>
          <w:bCs w:val="0"/>
          <w:sz w:val="21"/>
          <w:szCs w:val="21"/>
          <w:lang w:val="en-US" w:eastAsia="zh-Hans"/>
        </w:rPr>
        <w:t>年</w:t>
      </w:r>
      <w:r>
        <w:rPr>
          <w:rFonts w:hint="eastAsia" w:asciiTheme="minorEastAsia" w:hAnsiTheme="minorEastAsia" w:cstheme="minorEastAsia"/>
          <w:b w:val="0"/>
          <w:bCs w:val="0"/>
          <w:sz w:val="21"/>
          <w:szCs w:val="21"/>
          <w:lang w:val="en-US" w:eastAsia="zh-CN"/>
        </w:rPr>
        <w:t>5月29日，京雄高速河北段、荣乌高速新线、京德高速一期等建成通车，连同既有的京港澳、大广、荣乌和津石4条高速，形成雄安新区“四纵三横”高速公路网、网格化普通干线公路网，</w:t>
      </w:r>
      <w:r>
        <w:rPr>
          <w:rFonts w:hint="eastAsia" w:asciiTheme="minorEastAsia" w:hAnsiTheme="minorEastAsia" w:cstheme="minorEastAsia"/>
          <w:b/>
          <w:bCs/>
          <w:sz w:val="21"/>
          <w:szCs w:val="21"/>
          <w:lang w:val="en-US" w:eastAsia="zh-CN"/>
        </w:rPr>
        <w:t>这标志着雄安新区对外骨干路网全面形成。</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120.据中国载人航天工程办公室介绍，</w:t>
      </w:r>
      <w:r>
        <w:rPr>
          <w:rFonts w:hint="default" w:asciiTheme="minorEastAsia" w:hAnsiTheme="minorEastAsia" w:cstheme="minorEastAsia"/>
          <w:b w:val="0"/>
          <w:bCs w:val="0"/>
          <w:sz w:val="21"/>
          <w:szCs w:val="21"/>
          <w:lang w:eastAsia="zh-CN"/>
        </w:rPr>
        <w:t>2021</w:t>
      </w:r>
      <w:r>
        <w:rPr>
          <w:rFonts w:hint="eastAsia" w:asciiTheme="minorEastAsia" w:hAnsiTheme="minorEastAsia" w:cstheme="minorEastAsia"/>
          <w:b w:val="0"/>
          <w:bCs w:val="0"/>
          <w:sz w:val="21"/>
          <w:szCs w:val="21"/>
          <w:lang w:val="en-US" w:eastAsia="zh-Hans"/>
        </w:rPr>
        <w:t>年</w:t>
      </w:r>
      <w:r>
        <w:rPr>
          <w:rFonts w:hint="eastAsia" w:asciiTheme="minorEastAsia" w:hAnsiTheme="minorEastAsia" w:cstheme="minorEastAsia"/>
          <w:b w:val="0"/>
          <w:bCs w:val="0"/>
          <w:sz w:val="21"/>
          <w:szCs w:val="21"/>
          <w:lang w:val="en-US" w:eastAsia="zh-CN"/>
        </w:rPr>
        <w:t>5月29日20时55分，</w:t>
      </w:r>
      <w:r>
        <w:rPr>
          <w:rFonts w:hint="eastAsia" w:asciiTheme="minorEastAsia" w:hAnsiTheme="minorEastAsia" w:cstheme="minorEastAsia"/>
          <w:b/>
          <w:bCs/>
          <w:sz w:val="21"/>
          <w:szCs w:val="21"/>
          <w:lang w:val="en-US" w:eastAsia="zh-CN"/>
        </w:rPr>
        <w:t>搭载天舟二号货运飞船的长征七号遥三运载火箭，在我国文昌航天发射场点火发射，约604秒后，飞船与火箭成功分离，精确进入预定轨道。</w:t>
      </w:r>
      <w:r>
        <w:rPr>
          <w:rFonts w:hint="eastAsia" w:asciiTheme="minorEastAsia" w:hAnsiTheme="minorEastAsia" w:cstheme="minorEastAsia"/>
          <w:b w:val="0"/>
          <w:bCs w:val="0"/>
          <w:sz w:val="21"/>
          <w:szCs w:val="21"/>
          <w:lang w:val="en-US" w:eastAsia="zh-CN"/>
        </w:rPr>
        <w:t>21时17分，太阳能帆板两翼顺利展开工作，发射取得圆满成功。</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121.香港特区行政长官林郑月娥</w:t>
      </w:r>
      <w:r>
        <w:rPr>
          <w:rFonts w:hint="eastAsia" w:asciiTheme="minorEastAsia" w:hAnsiTheme="minorEastAsia" w:cstheme="minorEastAsia"/>
          <w:b w:val="0"/>
          <w:bCs w:val="0"/>
          <w:sz w:val="21"/>
          <w:szCs w:val="21"/>
          <w:lang w:val="en-US" w:eastAsia="zh-Hans"/>
        </w:rPr>
        <w:t>于</w:t>
      </w:r>
      <w:r>
        <w:rPr>
          <w:rFonts w:hint="default" w:asciiTheme="minorEastAsia" w:hAnsiTheme="minorEastAsia" w:cstheme="minorEastAsia"/>
          <w:b w:val="0"/>
          <w:bCs w:val="0"/>
          <w:sz w:val="21"/>
          <w:szCs w:val="21"/>
          <w:lang w:eastAsia="zh-Hans"/>
        </w:rPr>
        <w:t>2021</w:t>
      </w:r>
      <w:r>
        <w:rPr>
          <w:rFonts w:hint="eastAsia" w:asciiTheme="minorEastAsia" w:hAnsiTheme="minorEastAsia" w:cstheme="minorEastAsia"/>
          <w:b w:val="0"/>
          <w:bCs w:val="0"/>
          <w:sz w:val="21"/>
          <w:szCs w:val="21"/>
          <w:lang w:val="en-US" w:eastAsia="zh-Hans"/>
        </w:rPr>
        <w:t>年</w:t>
      </w:r>
      <w:r>
        <w:rPr>
          <w:rFonts w:hint="eastAsia" w:asciiTheme="minorEastAsia" w:hAnsiTheme="minorEastAsia" w:cstheme="minorEastAsia"/>
          <w:b w:val="0"/>
          <w:bCs w:val="0"/>
          <w:sz w:val="21"/>
          <w:szCs w:val="21"/>
          <w:lang w:val="en-US" w:eastAsia="zh-CN"/>
        </w:rPr>
        <w:t>5月29日签署经立法会通过的《</w:t>
      </w:r>
      <w:r>
        <w:rPr>
          <w:rFonts w:hint="eastAsia" w:asciiTheme="minorEastAsia" w:hAnsiTheme="minorEastAsia" w:cstheme="minorEastAsia"/>
          <w:b/>
          <w:bCs/>
          <w:sz w:val="21"/>
          <w:szCs w:val="21"/>
          <w:lang w:val="en-US" w:eastAsia="zh-CN"/>
        </w:rPr>
        <w:t>2021年完善选举制度（综合修订）条例》，条例将于5月31日刊宪公布正式生效</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122.据农业农村部农情调度，5月下旬以来，</w:t>
      </w:r>
      <w:r>
        <w:rPr>
          <w:rFonts w:hint="eastAsia" w:asciiTheme="minorEastAsia" w:hAnsiTheme="minorEastAsia" w:cstheme="minorEastAsia"/>
          <w:b/>
          <w:bCs/>
          <w:sz w:val="21"/>
          <w:szCs w:val="21"/>
          <w:lang w:val="en-US" w:eastAsia="zh-CN"/>
        </w:rPr>
        <w:t>黄淮海小麦主产区由南向北梯次进入集中收获期</w:t>
      </w:r>
      <w:r>
        <w:rPr>
          <w:rFonts w:hint="eastAsia" w:asciiTheme="minorEastAsia" w:hAnsiTheme="minorEastAsia" w:cstheme="minorEastAsia"/>
          <w:b w:val="0"/>
          <w:bCs w:val="0"/>
          <w:sz w:val="21"/>
          <w:szCs w:val="21"/>
          <w:lang w:val="en-US" w:eastAsia="zh-CN"/>
        </w:rPr>
        <w:t>，湖北、安徽、河南、江苏等地麦收相继开镰，全国夏粮丰收在望。</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123.2021年5月30日，据中国载人航天工程办公室消息：</w:t>
      </w:r>
      <w:r>
        <w:rPr>
          <w:rFonts w:hint="eastAsia" w:asciiTheme="minorEastAsia" w:hAnsiTheme="minorEastAsia" w:cstheme="minorEastAsia"/>
          <w:b/>
          <w:bCs/>
          <w:sz w:val="21"/>
          <w:szCs w:val="21"/>
          <w:lang w:val="en-US" w:eastAsia="zh-CN"/>
        </w:rPr>
        <w:t>天舟二号货运飞船入轨后顺利完成入轨状态设置</w:t>
      </w:r>
      <w:r>
        <w:rPr>
          <w:rFonts w:hint="eastAsia" w:asciiTheme="minorEastAsia" w:hAnsiTheme="minorEastAsia" w:cstheme="minorEastAsia"/>
          <w:b w:val="0"/>
          <w:bCs w:val="0"/>
          <w:sz w:val="21"/>
          <w:szCs w:val="21"/>
          <w:lang w:val="en-US" w:eastAsia="zh-CN"/>
        </w:rPr>
        <w:t>，于5月30日5时01分，</w:t>
      </w:r>
      <w:r>
        <w:rPr>
          <w:rFonts w:hint="eastAsia" w:asciiTheme="minorEastAsia" w:hAnsiTheme="minorEastAsia" w:cstheme="minorEastAsia"/>
          <w:b/>
          <w:bCs/>
          <w:sz w:val="21"/>
          <w:szCs w:val="21"/>
          <w:lang w:val="en-US" w:eastAsia="zh-CN"/>
        </w:rPr>
        <w:t>采用自主快速交会对接模式，精准对接于天和核心舱后向端口，整个过程历时约8小时。</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124.2021年5月30日，</w:t>
      </w:r>
      <w:r>
        <w:rPr>
          <w:rFonts w:hint="eastAsia" w:asciiTheme="minorEastAsia" w:hAnsiTheme="minorEastAsia" w:cstheme="minorEastAsia"/>
          <w:b/>
          <w:bCs/>
          <w:sz w:val="21"/>
          <w:szCs w:val="21"/>
          <w:lang w:val="en-US" w:eastAsia="zh-CN"/>
        </w:rPr>
        <w:t>国务院国资委向全社会发布《中央企业科技创新成果推荐目录（2020年版）》</w:t>
      </w:r>
      <w:r>
        <w:rPr>
          <w:rFonts w:hint="eastAsia" w:asciiTheme="minorEastAsia" w:hAnsiTheme="minorEastAsia" w:cstheme="minorEastAsia"/>
          <w:b w:val="0"/>
          <w:bCs w:val="0"/>
          <w:sz w:val="21"/>
          <w:szCs w:val="21"/>
          <w:lang w:val="en-US" w:eastAsia="zh-CN"/>
        </w:rPr>
        <w:t>，包括核心电子元器件、关键零部件、分析测试仪器、基础软件、关键材料、先进工艺、高端装备以及其他等8个领域共178项技术产品。</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125.2021年5月30日电，2021届全国普通高校毕业生总规模909万，同比增加35万，总数再创历史新高。面对严峻复杂就业形势，教育部会同有关部门，在千方百计拓展市场性就业岗位的同时，</w:t>
      </w:r>
      <w:r>
        <w:rPr>
          <w:rFonts w:hint="eastAsia" w:asciiTheme="minorEastAsia" w:hAnsiTheme="minorEastAsia" w:cstheme="minorEastAsia"/>
          <w:b/>
          <w:bCs/>
          <w:sz w:val="21"/>
          <w:szCs w:val="21"/>
          <w:lang w:val="en-US" w:eastAsia="zh-CN"/>
        </w:rPr>
        <w:t>全力开发落实政策性就业岗位，以政策性岗位的吸纳作用稳住高校毕业生就业“基本盘”。</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82" w:firstLineChars="200"/>
        <w:jc w:val="both"/>
        <w:textAlignment w:val="auto"/>
        <w:outlineLvl w:val="1"/>
        <w:rPr>
          <w:rFonts w:hint="eastAsia" w:asciiTheme="minorEastAsia" w:hAnsiTheme="minorEastAsia" w:cstheme="minorEastAsia"/>
          <w:b/>
          <w:bCs/>
          <w:sz w:val="24"/>
          <w:szCs w:val="24"/>
          <w:lang w:val="en-US" w:eastAsia="zh-Hans"/>
        </w:rPr>
      </w:pPr>
      <w:r>
        <w:rPr>
          <w:rFonts w:hint="eastAsia" w:asciiTheme="minorEastAsia" w:hAnsiTheme="minorEastAsia" w:cstheme="minorEastAsia"/>
          <w:b/>
          <w:bCs/>
          <w:sz w:val="24"/>
          <w:szCs w:val="24"/>
          <w:lang w:val="en-US" w:eastAsia="zh-Hans"/>
        </w:rPr>
        <w:t>二、国外部分</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bCs/>
          <w:sz w:val="21"/>
          <w:szCs w:val="21"/>
          <w:lang w:val="en-US" w:eastAsia="zh-CN"/>
        </w:rPr>
      </w:pPr>
      <w:r>
        <w:rPr>
          <w:rFonts w:hint="eastAsia" w:asciiTheme="minorEastAsia" w:hAnsiTheme="minorEastAsia" w:cstheme="minorEastAsia"/>
          <w:b w:val="0"/>
          <w:bCs w:val="0"/>
          <w:sz w:val="21"/>
          <w:szCs w:val="21"/>
          <w:lang w:val="en-US" w:eastAsia="zh-CN"/>
        </w:rPr>
        <w:t>1.2021年5月3日电，埃中两国携手打造的建筑奇迹。埃及首都开罗向东约50公里处，中企承建的埃及新行政首都中央商务区（新首都CBD）一期工程已初具规模。</w:t>
      </w:r>
      <w:r>
        <w:rPr>
          <w:rFonts w:hint="eastAsia" w:asciiTheme="minorEastAsia" w:hAnsiTheme="minorEastAsia" w:cstheme="minorEastAsia"/>
          <w:b/>
          <w:bCs/>
          <w:sz w:val="21"/>
          <w:szCs w:val="21"/>
          <w:lang w:val="en-US" w:eastAsia="zh-CN"/>
        </w:rPr>
        <w:t>正在施工中的标志塔如今已成为埃及新地标。</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2.2021年5月3日电，由中国驻巴西大使馆和巴西国际关系研究中心共同主办的“中国治国理政经验谈”系列线上研讨会日前在巴西举行。</w:t>
      </w:r>
      <w:r>
        <w:rPr>
          <w:rFonts w:hint="eastAsia" w:asciiTheme="minorEastAsia" w:hAnsiTheme="minorEastAsia" w:cstheme="minorEastAsia"/>
          <w:b/>
          <w:bCs/>
          <w:sz w:val="21"/>
          <w:szCs w:val="21"/>
          <w:lang w:val="en-US" w:eastAsia="zh-CN"/>
        </w:rPr>
        <w:t>中巴两国学者围绕中国“十四五”规划及减贫经验、绿色经济、科创事业及中巴合作机遇等专题进行了深入研讨。</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3.印度首都新德里首席部长凯杰里瓦尔5月1日宣布，新德里目前正在实施的“封城”措施将延长一周至10日5时。</w:t>
      </w:r>
      <w:r>
        <w:rPr>
          <w:rFonts w:hint="eastAsia" w:asciiTheme="minorEastAsia" w:hAnsiTheme="minorEastAsia" w:cstheme="minorEastAsia"/>
          <w:b/>
          <w:bCs/>
          <w:sz w:val="21"/>
          <w:szCs w:val="21"/>
          <w:lang w:val="en-US" w:eastAsia="zh-CN"/>
        </w:rPr>
        <w:t>这是新德里第二次延长“封城”措施。</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4.澳大利亚政府宣布，由于印度新冠疫情恶化，将暂时禁止14天内到过印度的人员入境，违者将被处以罚款甚至5年监禁。</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5.2021年5月5日电，</w:t>
      </w:r>
      <w:r>
        <w:rPr>
          <w:rFonts w:hint="eastAsia" w:asciiTheme="minorEastAsia" w:hAnsiTheme="minorEastAsia" w:cstheme="minorEastAsia"/>
          <w:b/>
          <w:bCs/>
          <w:sz w:val="21"/>
          <w:szCs w:val="21"/>
          <w:lang w:val="en-US" w:eastAsia="zh-CN"/>
        </w:rPr>
        <w:t>墨西哥首都墨西哥城东南部特拉瓦克区轨道交通线上的一座桥梁3日晚发生坍塌事故</w:t>
      </w:r>
      <w:r>
        <w:rPr>
          <w:rFonts w:hint="eastAsia" w:asciiTheme="minorEastAsia" w:hAnsiTheme="minorEastAsia" w:cstheme="minorEastAsia"/>
          <w:b w:val="0"/>
          <w:bCs w:val="0"/>
          <w:sz w:val="21"/>
          <w:szCs w:val="21"/>
          <w:lang w:val="en-US" w:eastAsia="zh-CN"/>
        </w:rPr>
        <w:t>。截至4日上午，事故已造成23人死亡、约70人受伤。</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6.2021年5月5日电，近日美国国会参议院近日以94比1的表决结果，</w:t>
      </w:r>
      <w:r>
        <w:rPr>
          <w:rFonts w:hint="eastAsia" w:asciiTheme="minorEastAsia" w:hAnsiTheme="minorEastAsia" w:cstheme="minorEastAsia"/>
          <w:b/>
          <w:bCs/>
          <w:sz w:val="21"/>
          <w:szCs w:val="21"/>
          <w:lang w:val="en-US" w:eastAsia="zh-CN"/>
        </w:rPr>
        <w:t>通过《反新冠仇恨犯罪法》。该法案旨在打击新冠肺炎疫情下反亚裔仇恨犯罪。</w:t>
      </w:r>
      <w:r>
        <w:rPr>
          <w:rFonts w:hint="eastAsia" w:asciiTheme="minorEastAsia" w:hAnsiTheme="minorEastAsia" w:cstheme="minorEastAsia"/>
          <w:b w:val="0"/>
          <w:bCs w:val="0"/>
          <w:sz w:val="21"/>
          <w:szCs w:val="21"/>
          <w:lang w:val="en-US" w:eastAsia="zh-CN"/>
        </w:rPr>
        <w:t>专家指出，通过一项法案很难彻底改变美国亚裔的处境。消除种族歧视，美国还有很长的路要走。</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7.2021年5月5日电，美国总统拜登在当地时间5月4日的讲话中表示，他预计将在6月举行的七国集团（G7）会议期间会见俄罗斯总统普京，他对此次会见表示期望。</w:t>
      </w:r>
      <w:r>
        <w:rPr>
          <w:rFonts w:hint="eastAsia" w:asciiTheme="minorEastAsia" w:hAnsiTheme="minorEastAsia" w:cstheme="minorEastAsia"/>
          <w:b/>
          <w:bCs/>
          <w:sz w:val="21"/>
          <w:szCs w:val="21"/>
          <w:lang w:val="en-US" w:eastAsia="zh-CN"/>
        </w:rPr>
        <w:t>2021年七国集团（G7）会议将于6月在英国康沃尔郡举行</w:t>
      </w:r>
      <w:r>
        <w:rPr>
          <w:rFonts w:hint="eastAsia" w:asciiTheme="minorEastAsia" w:hAnsiTheme="minorEastAsia" w:cstheme="minorEastAsia"/>
          <w:b w:val="0"/>
          <w:bCs w:val="0"/>
          <w:sz w:val="21"/>
          <w:szCs w:val="21"/>
          <w:lang w:val="en-US" w:eastAsia="zh-CN"/>
        </w:rPr>
        <w:t>，这将是拜登担任总统后的首次海外访问。</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8.2021年5月6日电，近日，</w:t>
      </w:r>
      <w:r>
        <w:rPr>
          <w:rFonts w:hint="eastAsia" w:asciiTheme="minorEastAsia" w:hAnsiTheme="minorEastAsia" w:cstheme="minorEastAsia"/>
          <w:b/>
          <w:bCs/>
          <w:sz w:val="21"/>
          <w:szCs w:val="21"/>
          <w:lang w:val="en-US" w:eastAsia="zh-CN"/>
        </w:rPr>
        <w:t>欧洲央行公布了为期6个月的数字欧元咨询案意见结果</w:t>
      </w:r>
      <w:r>
        <w:rPr>
          <w:rFonts w:hint="eastAsia" w:asciiTheme="minorEastAsia" w:hAnsiTheme="minorEastAsia" w:cstheme="minorEastAsia"/>
          <w:b w:val="0"/>
          <w:bCs w:val="0"/>
          <w:sz w:val="21"/>
          <w:szCs w:val="21"/>
          <w:lang w:val="en-US" w:eastAsia="zh-CN"/>
        </w:rPr>
        <w:t>，积极为发行数字欧元做准备。</w:t>
      </w:r>
      <w:r>
        <w:rPr>
          <w:rFonts w:hint="eastAsia" w:asciiTheme="minorEastAsia" w:hAnsiTheme="minorEastAsia" w:cstheme="minorEastAsia"/>
          <w:b/>
          <w:bCs/>
          <w:sz w:val="21"/>
          <w:szCs w:val="21"/>
          <w:lang w:val="en-US" w:eastAsia="zh-CN"/>
        </w:rPr>
        <w:t>日本央行也正式启动了数字货币试验</w:t>
      </w:r>
      <w:r>
        <w:rPr>
          <w:rFonts w:hint="eastAsia" w:asciiTheme="minorEastAsia" w:hAnsiTheme="minorEastAsia" w:cstheme="minorEastAsia"/>
          <w:b w:val="0"/>
          <w:bCs w:val="0"/>
          <w:sz w:val="21"/>
          <w:szCs w:val="21"/>
          <w:lang w:val="en-US" w:eastAsia="zh-CN"/>
        </w:rPr>
        <w:t>。数字货币研发呈现加速态势。</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9.2021年5月6日电，美国大城市警察局长协会近日发布的一份报告显示，2020年美国主要城市暴力犯罪数量居高不下，其中凶杀案同比增加33%。在66个人口较多的警区中，有63个警区至少有一个类别的暴力犯罪案件增多，如杀人、抢劫、强奸或恶意伤人等。芝加哥、休斯敦和孟菲斯是凶杀案增加最多的几个城市，均比2019年增加了100多起。</w:t>
      </w:r>
      <w:r>
        <w:rPr>
          <w:rFonts w:hint="eastAsia" w:asciiTheme="minorEastAsia" w:hAnsiTheme="minorEastAsia" w:cstheme="minorEastAsia"/>
          <w:b/>
          <w:bCs/>
          <w:sz w:val="21"/>
          <w:szCs w:val="21"/>
          <w:lang w:val="en-US" w:eastAsia="zh-CN"/>
        </w:rPr>
        <w:t>芝加哥在2020年5月31日一天内就发生18起凶杀案，打破了该市历史纪录。</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10.2021年5月6日电，世界银行近期发布的一份报告称，疫</w:t>
      </w:r>
      <w:r>
        <w:rPr>
          <w:rFonts w:hint="eastAsia" w:asciiTheme="minorEastAsia" w:hAnsiTheme="minorEastAsia" w:cstheme="minorEastAsia"/>
          <w:b/>
          <w:bCs/>
          <w:sz w:val="21"/>
          <w:szCs w:val="21"/>
          <w:lang w:val="en-US" w:eastAsia="zh-CN"/>
        </w:rPr>
        <w:t>情期间，东南亚地区塑料制品的浪费和污染问题加重。</w:t>
      </w:r>
      <w:r>
        <w:rPr>
          <w:rFonts w:hint="eastAsia" w:asciiTheme="minorEastAsia" w:hAnsiTheme="minorEastAsia" w:cstheme="minorEastAsia"/>
          <w:b w:val="0"/>
          <w:bCs w:val="0"/>
          <w:sz w:val="21"/>
          <w:szCs w:val="21"/>
          <w:lang w:val="en-US" w:eastAsia="zh-CN"/>
        </w:rPr>
        <w:t>在马来西亚、泰国和菲律宾，超过75%的可回收塑料最终被填埋或进入海洋。</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11.2021年5月4日，</w:t>
      </w:r>
      <w:r>
        <w:rPr>
          <w:rFonts w:hint="eastAsia" w:asciiTheme="minorEastAsia" w:hAnsiTheme="minorEastAsia" w:cstheme="minorEastAsia"/>
          <w:b/>
          <w:bCs/>
          <w:sz w:val="21"/>
          <w:szCs w:val="21"/>
          <w:lang w:val="en-US" w:eastAsia="zh-CN"/>
        </w:rPr>
        <w:t>中国政府援老抗疫医疗专家组一行25人抵达老挝首都万象。</w:t>
      </w:r>
      <w:r>
        <w:rPr>
          <w:rFonts w:hint="eastAsia" w:asciiTheme="minorEastAsia" w:hAnsiTheme="minorEastAsia" w:cstheme="minorEastAsia"/>
          <w:b w:val="0"/>
          <w:bCs w:val="0"/>
          <w:sz w:val="21"/>
          <w:szCs w:val="21"/>
          <w:lang w:val="en-US" w:eastAsia="zh-CN"/>
        </w:rPr>
        <w:t>中国驻老挝大使姜再冬和老挝政府副总理吉乔前往迎接。近期，老挝疫情防控形势骤然趋紧。老挝政府已将防疫工作提升为“重要紧急战略任务”，要求“进入抗疫战时状态”，全国18个省市全部封闭管理。</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12.2021年5月6日，外交部发言人汪文斌说，一段时间以来，</w:t>
      </w:r>
      <w:r>
        <w:rPr>
          <w:rFonts w:hint="eastAsia" w:asciiTheme="minorEastAsia" w:hAnsiTheme="minorEastAsia" w:cstheme="minorEastAsia"/>
          <w:b/>
          <w:bCs/>
          <w:sz w:val="21"/>
          <w:szCs w:val="21"/>
          <w:lang w:val="en-US" w:eastAsia="zh-CN"/>
        </w:rPr>
        <w:t>澳方不顾中方严正立场和多次交涉，滥用所谓“国家安全”理由，对中澳经贸、人文等领域合作项目和既有成果变本加厉进行限制和打压，严重损害中澳两国互信，破坏了正常交流合作的基础，中方不得不作出必要的、正当的反应，澳方必须对此承担所有责任。</w:t>
      </w:r>
      <w:r>
        <w:rPr>
          <w:rFonts w:hint="eastAsia" w:asciiTheme="minorEastAsia" w:hAnsiTheme="minorEastAsia" w:cstheme="minorEastAsia"/>
          <w:b w:val="0"/>
          <w:bCs w:val="0"/>
          <w:sz w:val="21"/>
          <w:szCs w:val="21"/>
          <w:lang w:val="en-US" w:eastAsia="zh-CN"/>
        </w:rPr>
        <w:t>国家发展改革委当天早些时候宣布，即日起无限期暂停中澳战略经济对话机制下一切活动。汪文斌在例行记者会上就此回答提问时作出上述表示。</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13.2021年5月6日，针对七国集团外长会公报涉华内容，外交部发言人汪文斌表示，</w:t>
      </w:r>
      <w:r>
        <w:rPr>
          <w:rFonts w:hint="eastAsia" w:asciiTheme="minorEastAsia" w:hAnsiTheme="minorEastAsia" w:cstheme="minorEastAsia"/>
          <w:b/>
          <w:bCs/>
          <w:sz w:val="21"/>
          <w:szCs w:val="21"/>
          <w:lang w:val="en-US" w:eastAsia="zh-CN"/>
        </w:rPr>
        <w:t>七国集团外长会对中国进行没有事实依据的指责，公然插手中国的内部事务，搞开历史倒车的集团政治，这是对中国主权的粗暴干涉，是对国际关系准则的肆意破坏，违背和平、发展、合作、共赢的时代潮流。</w:t>
      </w:r>
      <w:r>
        <w:rPr>
          <w:rFonts w:hint="eastAsia" w:asciiTheme="minorEastAsia" w:hAnsiTheme="minorEastAsia" w:cstheme="minorEastAsia"/>
          <w:b w:val="0"/>
          <w:bCs w:val="0"/>
          <w:sz w:val="21"/>
          <w:szCs w:val="21"/>
          <w:lang w:val="en-US" w:eastAsia="zh-CN"/>
        </w:rPr>
        <w:t>中方对此予以强烈谴责。</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14.2021年5月6日电，总部位于法国巴黎的国际能源署近日发布《2021年全球电动汽车展望》报告显示，</w:t>
      </w:r>
      <w:r>
        <w:rPr>
          <w:rFonts w:hint="eastAsia" w:asciiTheme="minorEastAsia" w:hAnsiTheme="minorEastAsia" w:cstheme="minorEastAsia"/>
          <w:b/>
          <w:bCs/>
          <w:sz w:val="21"/>
          <w:szCs w:val="21"/>
          <w:lang w:val="en-US" w:eastAsia="zh-CN"/>
        </w:rPr>
        <w:t>2020年全球电动汽车新注册量达到创纪录的300万辆，比前一年增长41%。其中，欧洲和中国的电动汽车新注册量合计占到80%以上。</w:t>
      </w:r>
      <w:r>
        <w:rPr>
          <w:rFonts w:hint="eastAsia" w:asciiTheme="minorEastAsia" w:hAnsiTheme="minorEastAsia" w:cstheme="minorEastAsia"/>
          <w:b w:val="0"/>
          <w:bCs w:val="0"/>
          <w:sz w:val="21"/>
          <w:szCs w:val="21"/>
          <w:lang w:val="en-US" w:eastAsia="zh-CN"/>
        </w:rPr>
        <w:t>2021年一季度，全球电动汽车销量同比增长约140%。报告预计未来10年将继续保持强劲增长势头。</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15.2021年5月7日，日内瓦消息：</w:t>
      </w:r>
      <w:r>
        <w:rPr>
          <w:rFonts w:hint="eastAsia" w:asciiTheme="minorEastAsia" w:hAnsiTheme="minorEastAsia" w:cstheme="minorEastAsia"/>
          <w:b/>
          <w:bCs/>
          <w:sz w:val="21"/>
          <w:szCs w:val="21"/>
          <w:lang w:val="en-US" w:eastAsia="zh-CN"/>
        </w:rPr>
        <w:t>世界卫生组织宣布将中国国药集团的一款新冠疫苗列入世卫组织紧急使用清单，这款疫苗成为列入世卫组织紧急使用清单的第六款疫苗。</w:t>
      </w:r>
      <w:r>
        <w:rPr>
          <w:rFonts w:hint="eastAsia" w:asciiTheme="minorEastAsia" w:hAnsiTheme="minorEastAsia" w:cstheme="minorEastAsia"/>
          <w:b w:val="0"/>
          <w:bCs w:val="0"/>
          <w:sz w:val="21"/>
          <w:szCs w:val="21"/>
          <w:lang w:val="en-US" w:eastAsia="zh-CN"/>
        </w:rPr>
        <w:t>根据世卫组织的标准有效率为50%以上、最好接近或高于70%，并且安全性良好的新冠疫苗才能被列入紧急使用清单。</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16.</w:t>
      </w:r>
      <w:r>
        <w:rPr>
          <w:rFonts w:hint="eastAsia" w:asciiTheme="minorEastAsia" w:hAnsiTheme="minorEastAsia" w:cstheme="minorEastAsia"/>
          <w:b/>
          <w:bCs/>
          <w:sz w:val="21"/>
          <w:szCs w:val="21"/>
          <w:lang w:val="en-US" w:eastAsia="zh-CN"/>
        </w:rPr>
        <w:t>主题为“应对气候变化的国际合作”的第五届“一带一路”国际青年论坛5月7日在韩国首尔和中国甘肃兰州两地连线举行。</w:t>
      </w:r>
      <w:r>
        <w:rPr>
          <w:rFonts w:hint="eastAsia" w:asciiTheme="minorEastAsia" w:hAnsiTheme="minorEastAsia" w:cstheme="minorEastAsia"/>
          <w:b w:val="0"/>
          <w:bCs w:val="0"/>
          <w:sz w:val="21"/>
          <w:szCs w:val="21"/>
          <w:lang w:val="en-US" w:eastAsia="zh-CN"/>
        </w:rPr>
        <w:t>论坛首次采用模拟联合国安理会决策形式，来自中国、韩国、俄罗斯、印度、土耳其、巴基斯坦等21个国家的50余名青年参加。</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17.</w:t>
      </w:r>
      <w:r>
        <w:rPr>
          <w:rFonts w:hint="eastAsia" w:asciiTheme="minorEastAsia" w:hAnsiTheme="minorEastAsia" w:cstheme="minorEastAsia"/>
          <w:b/>
          <w:bCs/>
          <w:sz w:val="21"/>
          <w:szCs w:val="21"/>
          <w:lang w:val="en-US" w:eastAsia="zh-CN"/>
        </w:rPr>
        <w:t>2021年5月9日，俄罗斯在莫斯科红场举行盛大阅兵式，纪念卫国战争胜利76周年。</w:t>
      </w:r>
      <w:r>
        <w:rPr>
          <w:rFonts w:hint="eastAsia" w:asciiTheme="minorEastAsia" w:hAnsiTheme="minorEastAsia" w:cstheme="minorEastAsia"/>
          <w:b w:val="0"/>
          <w:bCs w:val="0"/>
          <w:sz w:val="21"/>
          <w:szCs w:val="21"/>
          <w:lang w:val="en-US" w:eastAsia="zh-CN"/>
        </w:rPr>
        <w:t>约1.2万人组成的阅兵队伍接受了检阅，所有受阅人员都接种了新冠疫苗。</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18.2021年5月11日电，联合国粮食及农业组织、世界粮食计划署和欧盟日前共同在线发布的《2021年全球粮食危机报告》称，</w:t>
      </w:r>
      <w:r>
        <w:rPr>
          <w:rFonts w:hint="eastAsia" w:asciiTheme="minorEastAsia" w:hAnsiTheme="minorEastAsia" w:cstheme="minorEastAsia"/>
          <w:b/>
          <w:bCs/>
          <w:sz w:val="21"/>
          <w:szCs w:val="21"/>
          <w:lang w:val="en-US" w:eastAsia="zh-CN"/>
        </w:rPr>
        <w:t>在55个国家和地区中，2020年至少有1.55亿人面临重度粮食不安全问题，比上一年增加约2000万人，达到过去5年最高水平</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19.2021年5月10日，世界卫生组织专家表示，</w:t>
      </w:r>
      <w:r>
        <w:rPr>
          <w:rFonts w:hint="eastAsia" w:asciiTheme="minorEastAsia" w:hAnsiTheme="minorEastAsia" w:cstheme="minorEastAsia"/>
          <w:b/>
          <w:bCs/>
          <w:sz w:val="21"/>
          <w:szCs w:val="21"/>
          <w:lang w:val="en-US" w:eastAsia="zh-CN"/>
        </w:rPr>
        <w:t>武汉和中国其他大部分地区目前都在享受新冠病毒得到有效控制的成果，这说明在将发病率保持在非常低的水平后，人们在社会和经济生活方面有更多选择。</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20.联合国经济和社会事务部2021年5月11日发布报告说，</w:t>
      </w:r>
      <w:r>
        <w:rPr>
          <w:rFonts w:hint="eastAsia" w:asciiTheme="minorEastAsia" w:hAnsiTheme="minorEastAsia" w:cstheme="minorEastAsia"/>
          <w:b/>
          <w:bCs/>
          <w:sz w:val="21"/>
          <w:szCs w:val="21"/>
          <w:lang w:val="en-US" w:eastAsia="zh-CN"/>
        </w:rPr>
        <w:t>鉴于世界两大经济体美国和中国经济复苏势头强劲</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bCs/>
          <w:sz w:val="21"/>
          <w:szCs w:val="21"/>
          <w:lang w:val="en-US" w:eastAsia="zh-CN"/>
        </w:rPr>
        <w:t>将2021年世界经济增长预期从年初预测的4.7%上调至5.4%。</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21.2021年5月12日电，中国和坦桑尼亚12日在达累斯萨拉姆签署</w:t>
      </w:r>
      <w:r>
        <w:rPr>
          <w:rFonts w:hint="eastAsia" w:asciiTheme="minorEastAsia" w:hAnsiTheme="minorEastAsia" w:cstheme="minorEastAsia"/>
          <w:b/>
          <w:bCs/>
          <w:sz w:val="21"/>
          <w:szCs w:val="21"/>
          <w:lang w:val="en-US" w:eastAsia="zh-CN"/>
        </w:rPr>
        <w:t>中坦经济技术合作协定。</w:t>
      </w:r>
      <w:r>
        <w:rPr>
          <w:rFonts w:hint="eastAsia" w:asciiTheme="minorEastAsia" w:hAnsiTheme="minorEastAsia" w:cstheme="minorEastAsia"/>
          <w:b w:val="0"/>
          <w:bCs w:val="0"/>
          <w:sz w:val="21"/>
          <w:szCs w:val="21"/>
          <w:lang w:val="en-US" w:eastAsia="zh-CN"/>
        </w:rPr>
        <w:t>根据协定，中方将向坦方提供新的无偿援助资金，用于双方商定的援助项目建设。</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22.2021年5月12日电，欧盟委员会12日出台一项行动计划，</w:t>
      </w:r>
      <w:r>
        <w:rPr>
          <w:rFonts w:hint="eastAsia" w:asciiTheme="minorEastAsia" w:hAnsiTheme="minorEastAsia" w:cstheme="minorEastAsia"/>
          <w:b/>
          <w:bCs/>
          <w:sz w:val="21"/>
          <w:szCs w:val="21"/>
          <w:lang w:val="en-US" w:eastAsia="zh-CN"/>
        </w:rPr>
        <w:t>致力于到2050年将空气、水和土壤污染降低到对人类健康和自然生态系统不再有害的水平，从而打造一个“零污染”的环境。</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23.面对疫情冲击，中国和东盟加强合作，推动双边贸易持续增长，共同维护了产业链供应链稳定，为区域经济复苏提供了支撑。</w:t>
      </w:r>
      <w:r>
        <w:rPr>
          <w:rFonts w:hint="eastAsia" w:asciiTheme="minorEastAsia" w:hAnsiTheme="minorEastAsia" w:cstheme="minorEastAsia"/>
          <w:b/>
          <w:bCs/>
          <w:sz w:val="21"/>
          <w:szCs w:val="21"/>
          <w:lang w:val="en-US" w:eastAsia="zh-CN"/>
        </w:rPr>
        <w:t>中国与新加坡、老挝、缅甸、印度尼西亚等国建立了人员“快捷通道”和货物“绿色通道”，对保障双边贸易发展发挥了重要作用。</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24.2021年5月18日电，连日来，巴以冲突不断升级，当地人道主义危机加剧。国际社会普遍对此表示严重关切，呼吁立即停火止暴。</w:t>
      </w:r>
      <w:r>
        <w:rPr>
          <w:rFonts w:hint="eastAsia" w:asciiTheme="minorEastAsia" w:hAnsiTheme="minorEastAsia" w:cstheme="minorEastAsia"/>
          <w:b/>
          <w:bCs/>
          <w:sz w:val="21"/>
          <w:szCs w:val="21"/>
          <w:lang w:val="en-US" w:eastAsia="zh-CN"/>
        </w:rPr>
        <w:t>多方重申支持联合国有关决议和国际法，呼吁在“两国方案”基础上尽快重启和谈，并敦促为此加强外交努力。</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25.2021年5月18日，贫困治理与现代化发展国际论坛在云南省怒江傈僳族自治州举办，</w:t>
      </w:r>
      <w:r>
        <w:rPr>
          <w:rFonts w:hint="eastAsia" w:asciiTheme="minorEastAsia" w:hAnsiTheme="minorEastAsia" w:cstheme="minorEastAsia"/>
          <w:b/>
          <w:bCs/>
          <w:sz w:val="21"/>
          <w:szCs w:val="21"/>
          <w:lang w:val="en-US" w:eastAsia="zh-CN"/>
        </w:rPr>
        <w:t>会议主题为“推进全球贫困治理 促进现代化发展”。</w:t>
      </w:r>
      <w:r>
        <w:rPr>
          <w:rFonts w:hint="eastAsia" w:asciiTheme="minorEastAsia" w:hAnsiTheme="minorEastAsia" w:cstheme="minorEastAsia"/>
          <w:b w:val="0"/>
          <w:bCs w:val="0"/>
          <w:sz w:val="21"/>
          <w:szCs w:val="21"/>
          <w:lang w:val="en-US" w:eastAsia="zh-CN"/>
        </w:rPr>
        <w:t>来自18个国家和联合国等4个国际组织的驻华使节、官员和专家学者共约150位中外嘉宾出席论坛，探讨中国减贫经验对全球贫困治理的启示，推动减贫和发展领域合作，共商世界可持续发展和现代化之道。</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26.2021年5月19日，国务委员兼外长王毅以联合国安理会主席身份，主持安理会“非洲和平与安全：推进非洲疫后重建，消除冲突根源”高级别会议。安理会成员协商一致通过中国起草的主席声明。主席声明表示，</w:t>
      </w:r>
      <w:r>
        <w:rPr>
          <w:rFonts w:hint="eastAsia" w:asciiTheme="minorEastAsia" w:hAnsiTheme="minorEastAsia" w:cstheme="minorEastAsia"/>
          <w:b/>
          <w:bCs/>
          <w:sz w:val="21"/>
          <w:szCs w:val="21"/>
          <w:lang w:val="en-US" w:eastAsia="zh-CN"/>
        </w:rPr>
        <w:t>要通过对话、斡旋、协商等政治方式化解热点问题，推动冲突各方立即停止敌对行动，实现“消弭非洲枪声”目标。</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27.2021年5月27日上午，中共中央政治局委员、国务院副总理、中美全面经济对话中方牵头人刘鹤与美贸易代表戴琪通话。</w:t>
      </w:r>
      <w:r>
        <w:rPr>
          <w:rFonts w:hint="eastAsia" w:asciiTheme="minorEastAsia" w:hAnsiTheme="minorEastAsia" w:cstheme="minorEastAsia"/>
          <w:b/>
          <w:bCs/>
          <w:sz w:val="21"/>
          <w:szCs w:val="21"/>
          <w:lang w:val="en-US" w:eastAsia="zh-CN"/>
        </w:rPr>
        <w:t>双方本着平等和相互尊重的态度，进行了坦诚、务实、建设性的交流。</w:t>
      </w:r>
      <w:r>
        <w:rPr>
          <w:rFonts w:hint="eastAsia" w:asciiTheme="minorEastAsia" w:hAnsiTheme="minorEastAsia" w:cstheme="minorEastAsia"/>
          <w:b w:val="0"/>
          <w:bCs w:val="0"/>
          <w:sz w:val="21"/>
          <w:szCs w:val="21"/>
          <w:lang w:val="en-US" w:eastAsia="zh-CN"/>
        </w:rPr>
        <w:t>双方认为发展双边贸易非常重要，并就彼此关心的问题交换了意见，同意继续保持沟通。</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default" w:asciiTheme="minorEastAsia" w:hAnsiTheme="minorEastAsia" w:cstheme="minorEastAsia"/>
          <w:b w:val="0"/>
          <w:bCs w:val="0"/>
          <w:sz w:val="21"/>
          <w:szCs w:val="21"/>
          <w:lang w:val="en-US" w:eastAsia="zh-CN"/>
        </w:rPr>
      </w:pP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jc w:val="center"/>
        <w:textAlignment w:val="auto"/>
        <w:outlineLvl w:val="0"/>
        <w:rPr>
          <w:rFonts w:hint="eastAsia" w:asciiTheme="minorEastAsia" w:hAnsiTheme="minorEastAsia" w:cstheme="minorEastAsia"/>
          <w:b/>
          <w:bCs/>
          <w:sz w:val="28"/>
          <w:szCs w:val="28"/>
          <w:lang w:val="en-US" w:eastAsia="zh-Hans"/>
        </w:rPr>
      </w:pPr>
      <w:r>
        <w:rPr>
          <w:rFonts w:hint="default" w:asciiTheme="minorEastAsia" w:hAnsiTheme="minorEastAsia" w:cstheme="minorEastAsia"/>
          <w:b/>
          <w:bCs/>
          <w:sz w:val="28"/>
          <w:szCs w:val="28"/>
          <w:lang w:eastAsia="zh-Hans"/>
        </w:rPr>
        <w:t>2021</w:t>
      </w:r>
      <w:r>
        <w:rPr>
          <w:rFonts w:hint="eastAsia" w:asciiTheme="minorEastAsia" w:hAnsiTheme="minorEastAsia" w:cstheme="minorEastAsia"/>
          <w:b/>
          <w:bCs/>
          <w:sz w:val="28"/>
          <w:szCs w:val="28"/>
          <w:lang w:val="en-US" w:eastAsia="zh-Hans"/>
        </w:rPr>
        <w:t>年</w:t>
      </w:r>
      <w:r>
        <w:rPr>
          <w:rFonts w:hint="eastAsia" w:asciiTheme="minorEastAsia" w:hAnsiTheme="minorEastAsia" w:cstheme="minorEastAsia"/>
          <w:b/>
          <w:bCs/>
          <w:sz w:val="28"/>
          <w:szCs w:val="28"/>
          <w:lang w:val="en-US" w:eastAsia="zh-CN"/>
        </w:rPr>
        <w:t>5</w:t>
      </w:r>
      <w:r>
        <w:rPr>
          <w:rFonts w:hint="eastAsia" w:asciiTheme="minorEastAsia" w:hAnsiTheme="minorEastAsia" w:cstheme="minorEastAsia"/>
          <w:b/>
          <w:bCs/>
          <w:sz w:val="28"/>
          <w:szCs w:val="28"/>
          <w:lang w:val="en-US" w:eastAsia="zh-Hans"/>
        </w:rPr>
        <w:t>月时政文件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jc w:val="center"/>
        <w:textAlignment w:val="auto"/>
        <w:outlineLvl w:val="1"/>
        <w:rPr>
          <w:rFonts w:hint="eastAsia"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中共中央办公厅印发《关于在全社会开展党史、新中国史、改革开放史、社会主义发展史宣传教育的通知》</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0"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val="0"/>
          <w:bCs w:val="0"/>
          <w:sz w:val="21"/>
          <w:szCs w:val="21"/>
          <w:lang w:eastAsia="zh-Hans"/>
        </w:rPr>
        <w:t>近日，</w:t>
      </w:r>
      <w:r>
        <w:rPr>
          <w:rFonts w:hint="eastAsia" w:asciiTheme="minorEastAsia" w:hAnsiTheme="minorEastAsia" w:cstheme="minorEastAsia"/>
          <w:b/>
          <w:bCs/>
          <w:sz w:val="21"/>
          <w:szCs w:val="21"/>
          <w:lang w:eastAsia="zh-Hans"/>
        </w:rPr>
        <w:t>中共中央办公厅印发《关于在全社会开展党史、新中国史、改革开放史、社会主义发展史宣传教育的通知》，对在中国共产党成立100周年之际开展“四史”宣传教育作出安排部署。</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通知》强调，要高举中国特色社会主义伟大旗帜，以马克思列宁主义、毛泽东思想、邓小平理论、“三个代表”重要思想、科学发展观、习近平新时代中国特色社会主义思想为指导，深入贯彻落实党的十九大和十九届二中、三中、四中、五中全会精神，增强“四个意识”、坚定“四个自信”、做到“两个维护”</w:t>
      </w:r>
      <w:r>
        <w:rPr>
          <w:rFonts w:hint="eastAsia" w:asciiTheme="minorEastAsia" w:hAnsiTheme="minorEastAsia" w:cstheme="minorEastAsia"/>
          <w:b w:val="0"/>
          <w:bCs w:val="0"/>
          <w:sz w:val="21"/>
          <w:szCs w:val="21"/>
          <w:lang w:eastAsia="zh-Hans"/>
        </w:rPr>
        <w:t>，围绕庆祝中国共产党成立100周年，在全社会广泛开展党史、新中国史、改革开放史、社会主义发展史宣传教育，普及党史知识，推动党史学习教育深入群众、深入基层、深入人心，引导广大人民群众深刻认识中国共产党为国家和民族作出的伟大贡献，深刻感悟中国共产党始终不渝为人民的初心宗旨，学习中国共产党推进马克思主义中国化形成的重大理论成果，传承中国共产党在长期奋斗中铸就的伟大精神，坚定不移听党话、跟党走，在全面建设社会主义现代化国家伟大实践中建功立业。</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通知》明确，要以学习宣传贯彻习近平新时代中国特色社会主义思想为主线，准确把握这一重要思想的理论逻辑、历史逻辑、实践逻辑，深入领会这一重要思想的历史地位和重大意义，不断增进政治认同、思想认同、理论认同、情感认同。</w:t>
      </w:r>
      <w:r>
        <w:rPr>
          <w:rFonts w:hint="eastAsia" w:asciiTheme="minorEastAsia" w:hAnsiTheme="minorEastAsia" w:cstheme="minorEastAsia"/>
          <w:b w:val="0"/>
          <w:bCs w:val="0"/>
          <w:sz w:val="21"/>
          <w:szCs w:val="21"/>
          <w:lang w:eastAsia="zh-Hans"/>
        </w:rPr>
        <w:t>深入学习领会习近平总书记关于党史、新中国史、改革开放史、社会主义发展史的重要论述，特别是在党史学习教育动员大会、庆祝中国共产党成立100周年大会上的重要讲话精神，及时跟进学、前后贯通学、联系实际学。要把握“四史”宣传教育内涵，注重内容上融会贯通、逻辑上环环相扣，引导广大人民群众特别是青少年弄清楚中国共产党为什么能、马克思主义为什么行、中国特色社会主义为什么好等基本道理，加深对党的历史的理解和把握，加深对党的理论的理解和认识。</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《通知》指出，要组织好各项宣传教育活动。</w:t>
      </w:r>
      <w:r>
        <w:rPr>
          <w:rFonts w:hint="eastAsia" w:asciiTheme="minorEastAsia" w:hAnsiTheme="minorEastAsia" w:cstheme="minorEastAsia"/>
          <w:b w:val="0"/>
          <w:bCs w:val="0"/>
          <w:sz w:val="21"/>
          <w:szCs w:val="21"/>
          <w:lang w:eastAsia="zh-Hans"/>
        </w:rPr>
        <w:t>一是开展读书学史活动。开展“书映百年伟业”好书荐读活动，举办“红色经典·献礼百年”阅读活动，组织“强素质·作表率”读书活动，开展党建文献专题阅读学习活动。二是组织基层宣讲活动。广泛开展百姓宣讲，深入基层开展巡回宣讲，用小故事讲透大道理。举办形势报告会、“四史”专题宣讲等，邀请领导干部带头作报告。三是开展学习体验活动。深入挖掘红色文化内涵，精心设计推出一批精品展览、红色旅游精品线路、学习体验线路。组织有庄严感和教育意义的仪式活动，开展文化科技卫生“三下乡”等社会实践活动。四是开展致敬革命先烈活动。结合烈士纪念日等重要纪念日及其他传统节日，组织开展祭扫烈士墓、敬献花篮、宣读祭文、瞻仰遗物等活动。开展“为烈士寻亲”专项行动，组织“心中的旗帜”等红色讲解员大赛，弘扬英雄精神。五是开展学习先进模范活动。集中宣传发布“3个100杰出人物”，开展党和国家功勋荣誉获得者、时代楷模等先进模范学习宣传活动。深入走访慰问老战士、老同志、老支前模范、烈士遗属等，帮助解决实际困难。六是开展红色家风传承活动。发挥文明家庭、五好家庭、最美家庭的示范带动作用，通过巡讲、主题展、快闪、家庭故事汇等方式讲述感人家风故事。七是开展全民国防教育活动。组织开展“迈向强国新征程·军民共筑强军梦”巡讲，组织军营开放活动，抓好高校和高中学生军训，依托国防教育基地进行红色研学，强化全民国防观念。八是组织群众性文化活动。组织美术展、优秀影视剧展播、优秀网络文艺作品展示等活动，开展知识竞赛、演讲比赛等活动。创新实施文化惠民工程，开展“唱支山歌给党听”群众歌咏、广场舞展演、“村晚”等活动。</w:t>
      </w:r>
    </w:p>
    <w:p>
      <w:pPr>
        <w:keepNext w:val="0"/>
        <w:keepLines w:val="0"/>
        <w:pageBreakBefore w:val="0"/>
        <w:widowControl w:val="0"/>
        <w:kinsoku/>
        <w:wordWrap w:val="0"/>
        <w:overflowPunct/>
        <w:topLinePunct w:val="0"/>
        <w:autoSpaceDE/>
        <w:autoSpaceDN/>
        <w:bidi w:val="0"/>
        <w:adjustRightInd/>
        <w:snapToGrid w:val="0"/>
        <w:spacing w:after="0" w:line="360" w:lineRule="auto"/>
        <w:ind w:left="0" w:leftChars="0"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《通知》强调，各地区各部门要始终把握正确导向，树立正确历史观，准确把握党史、新中国史、改革开放史、社会主义发展史的主题主线、主流本质，旗帜鲜明反对历史虚无主义。</w:t>
      </w:r>
      <w:r>
        <w:rPr>
          <w:rFonts w:hint="eastAsia" w:asciiTheme="minorEastAsia" w:hAnsiTheme="minorEastAsia" w:cstheme="minorEastAsia"/>
          <w:b w:val="0"/>
          <w:bCs w:val="0"/>
          <w:sz w:val="21"/>
          <w:szCs w:val="21"/>
          <w:lang w:eastAsia="zh-Hans"/>
        </w:rPr>
        <w:t>要突出青少年群体，把握青少年群体的特点和习惯，组织好青少年学习教育，厚植爱党爱国爱社会主义的情感，让红色基因、革命薪火代代传承。要丰富活动载体，发挥爱国主义教育基地作用，着力打造精品陈列，精心设计活动内容和载体，增强教育感染力。要用好网络平台，发挥融媒体优势，制作播出一批接地气、易传播、群众爱听爱看的网络文化产品和文艺作品。要加强统筹协调，把“四史”宣传教育同党史学习教育、“永远跟党走”群众性主题宣传教育活动等有机结合起来，相互促进、相得益彰。严格执行中央八项规定及其实施细则精神，坚决克服形式主义、官僚主义。加强安全管理，做好新冠肺炎疫情防控工作，确保宣传教育各项工作安全有序。</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jc w:val="center"/>
        <w:textAlignment w:val="auto"/>
        <w:outlineLvl w:val="1"/>
        <w:rPr>
          <w:rFonts w:hint="eastAsia"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中央宣传部高标准高质量开展机关党史学习教育——突出深学细悟走好第一方阵</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开展党史学习教育，是党的政治生活中的一件大事。</w:t>
      </w:r>
      <w:r>
        <w:rPr>
          <w:rFonts w:hint="eastAsia" w:asciiTheme="minorEastAsia" w:hAnsiTheme="minorEastAsia" w:cstheme="minorEastAsia"/>
          <w:b w:val="0"/>
          <w:bCs w:val="0"/>
          <w:sz w:val="21"/>
          <w:szCs w:val="21"/>
          <w:lang w:eastAsia="zh-Hans"/>
        </w:rPr>
        <w:t>作为牵头单位之一，中央宣传部把开展党史学习教育作为重大政治任务，坚决扛起“双重责任”，既注重抓好面向全党的学习教育，又高标准、高质量开展机关内部学习教育。</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val="0"/>
          <w:bCs w:val="0"/>
          <w:sz w:val="21"/>
          <w:szCs w:val="21"/>
          <w:lang w:eastAsia="zh-Hans"/>
        </w:rPr>
        <w:t>中共中央政治局委员、中央宣传部部长、党史学习教育领导小组组长黄坤明强调，</w:t>
      </w:r>
      <w:r>
        <w:rPr>
          <w:rFonts w:hint="eastAsia" w:asciiTheme="minorEastAsia" w:hAnsiTheme="minorEastAsia" w:cstheme="minorEastAsia"/>
          <w:b/>
          <w:bCs/>
          <w:sz w:val="21"/>
          <w:szCs w:val="21"/>
          <w:lang w:eastAsia="zh-Hans"/>
        </w:rPr>
        <w:t>党史学习教育是坚守初心使命、坚定理想信念的固本之道，是汲取历史经验、激励奋进力量的深远之谋，是锤炼政治意识、磨练政治能力的关键之策，是加强党性修养、锻造优良作风的战略之举</w:t>
      </w:r>
      <w:r>
        <w:rPr>
          <w:rFonts w:hint="eastAsia" w:asciiTheme="minorEastAsia" w:hAnsiTheme="minorEastAsia" w:cstheme="minorEastAsia"/>
          <w:b w:val="0"/>
          <w:bCs w:val="0"/>
          <w:sz w:val="21"/>
          <w:szCs w:val="21"/>
          <w:lang w:eastAsia="zh-Hans"/>
        </w:rPr>
        <w:t>，要全面落实“学党史、悟思想、办实事、开新局”的部署要求，做到“学史明理、学史增信、学史崇德、学史力行”，为奋斗新时代、奋进新征程提供强大精神动力和舆论支撑。</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bCs/>
          <w:sz w:val="21"/>
          <w:szCs w:val="21"/>
          <w:lang w:eastAsia="zh-Hans"/>
        </w:rPr>
        <w:t>坚持以学为先，培根铸魂夯实思想之基</w:t>
      </w:r>
      <w:r>
        <w:rPr>
          <w:rFonts w:hint="eastAsia" w:asciiTheme="minorEastAsia" w:hAnsiTheme="minorEastAsia" w:cstheme="minorEastAsia"/>
          <w:b/>
          <w:bCs/>
          <w:sz w:val="21"/>
          <w:szCs w:val="21"/>
          <w:lang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val="0"/>
          <w:bCs w:val="0"/>
          <w:sz w:val="21"/>
          <w:szCs w:val="21"/>
          <w:lang w:eastAsia="zh-Hans"/>
        </w:rPr>
        <w:t>中央宣传部提高政治站位、强化思想引领，既深入了解党发展壮大的历史逻辑，更深刻把握其背后的理论逻辑和思想逻辑，</w:t>
      </w:r>
      <w:r>
        <w:rPr>
          <w:rFonts w:hint="eastAsia" w:asciiTheme="minorEastAsia" w:hAnsiTheme="minorEastAsia" w:cstheme="minorEastAsia"/>
          <w:b/>
          <w:bCs/>
          <w:sz w:val="21"/>
          <w:szCs w:val="21"/>
          <w:lang w:eastAsia="zh-Hans"/>
        </w:rPr>
        <w:t>在“学”上走在前、“悟”上作表率。</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突出“实”字作部署。</w:t>
      </w:r>
      <w:r>
        <w:rPr>
          <w:rFonts w:hint="eastAsia" w:asciiTheme="minorEastAsia" w:hAnsiTheme="minorEastAsia" w:cstheme="minorEastAsia"/>
          <w:b w:val="0"/>
          <w:bCs w:val="0"/>
          <w:sz w:val="21"/>
          <w:szCs w:val="21"/>
          <w:lang w:eastAsia="zh-Hans"/>
        </w:rPr>
        <w:t>对表对标党中央部署安排，第一时间成立部机关党史学习教育领导小组，召开动员会议，制定实施方案。结合部机关实际和宣传思想工作特点，按照3个阶段设计26项重要活动载体，部署开展个人自学、专题学习、专题研讨、专题培训等，扎实推进特色鲜明、形式多样的学习教育。成立10个指导组，从严从实开展督促指导工作。</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突出“深”字重领悟。</w:t>
      </w:r>
      <w:r>
        <w:rPr>
          <w:rFonts w:hint="eastAsia" w:asciiTheme="minorEastAsia" w:hAnsiTheme="minorEastAsia" w:cstheme="minorEastAsia"/>
          <w:b w:val="0"/>
          <w:bCs w:val="0"/>
          <w:sz w:val="21"/>
          <w:szCs w:val="21"/>
          <w:lang w:eastAsia="zh-Hans"/>
        </w:rPr>
        <w:t>“越是把视野放宽、把时间拉长，越能体悟到习近平新时代中国特色社会主义思想的真理力量和实践伟力。”4月中旬举办的专题学习读书班上，部务会成员带领分管单位主要负责同志，分组研讨交流气氛热烈，部务会成员作重点发言、10多位同志交流发言，黄坤明同志围绕“深入学习党的历史 牢固树立正确党史观”讲授专题党课。组织党员干部静下心来读、潜下心来悟，学好用好指定学习材料，在学深悟透中增强“四个意识”、坚定“四个自信”、做到“两个维护”。</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突出“活”字抓学习。</w:t>
      </w:r>
      <w:r>
        <w:rPr>
          <w:rFonts w:hint="eastAsia" w:asciiTheme="minorEastAsia" w:hAnsiTheme="minorEastAsia" w:cstheme="minorEastAsia"/>
          <w:b w:val="0"/>
          <w:bCs w:val="0"/>
          <w:sz w:val="21"/>
          <w:szCs w:val="21"/>
          <w:lang w:eastAsia="zh-Hans"/>
        </w:rPr>
        <w:t>党史知识竞赛、演讲比赛、电影党课、主题展览参观、主题征文……多种形式载体推动党史学习热起来、火起来。部务会成员采取部务会会议、理论学习中心组专题学习、座谈交流、个人自学等方式，充分发挥领学促学作用。把处级以上干部作为重点，用12天时间开展集中培训，举办9场专题辅导报告，组织“讲政治、强本领”大学习主题讲坛党史专场。各单位通过中心组学习、全体党员会、党小组会以及专题报告会、主题朗诵会、实地参观等方式，确保人人学党史、天天有收获。</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突出“新”字强引领。</w:t>
      </w:r>
      <w:r>
        <w:rPr>
          <w:rFonts w:hint="eastAsia" w:asciiTheme="minorEastAsia" w:hAnsiTheme="minorEastAsia" w:cstheme="minorEastAsia"/>
          <w:b w:val="0"/>
          <w:bCs w:val="0"/>
          <w:sz w:val="21"/>
          <w:szCs w:val="21"/>
          <w:lang w:eastAsia="zh-Hans"/>
        </w:rPr>
        <w:t>积极创新方式方法，推动全党全社会深入学习党史、感悟党史。组织编写《习近平新时代中国特色社会主义思想学习问答》等学习材料，做好4本指定学习材料的学习使用、宣传阐释工作。举办学习宣传贯彻习近平新时代中国特色社会主义思想研讨会暨党史学习教育高端论坛等系列理论研讨会。梳理党员干部关心的130多个问题，组织专家学者在“学习强国”学习平台进行8场在线答问交流。</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讲好党的故事，以史润心厚植爱党之情</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在建党百年之际，讲好百年大党的初心使命、展示团结奋斗的壮阔历程，是宣传思想战线的光荣使命。</w:t>
      </w:r>
      <w:r>
        <w:rPr>
          <w:rFonts w:hint="eastAsia" w:asciiTheme="minorEastAsia" w:hAnsiTheme="minorEastAsia" w:cstheme="minorEastAsia"/>
          <w:b w:val="0"/>
          <w:bCs w:val="0"/>
          <w:sz w:val="21"/>
          <w:szCs w:val="21"/>
          <w:lang w:eastAsia="zh-Hans"/>
        </w:rPr>
        <w:t>中央宣传部加强舆论引导、统筹宣传教育、推进文艺创作，大力营造共庆百年华诞、共创历史伟业的浓厚氛围。</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组织专题宣讲，让学习教育深入基层、深入群众。</w:t>
      </w:r>
      <w:r>
        <w:rPr>
          <w:rFonts w:hint="eastAsia" w:asciiTheme="minorEastAsia" w:hAnsiTheme="minorEastAsia" w:cstheme="minorEastAsia"/>
          <w:b w:val="0"/>
          <w:bCs w:val="0"/>
          <w:sz w:val="21"/>
          <w:szCs w:val="21"/>
          <w:lang w:eastAsia="zh-Hans"/>
        </w:rPr>
        <w:t>组织中央宣讲团赴各地作宣讲报告140多场，举办各种形式互动交流活动70多场，现场听众5万多人，通过电视、网络等渠道收听收看2200多万人，并深入学校、社区、企业、厂矿开展丰富多彩的宣讲活动。推动各级党组织广泛开展对象化、分众化、互动化宣讲，组织党史专家深入讲、革命前辈亲身讲、百姓名嘴身边讲、青春力量生动讲。</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深化宣传报道，让党史故事常讲常新、入脑入心。</w:t>
      </w:r>
      <w:r>
        <w:rPr>
          <w:rFonts w:hint="eastAsia" w:asciiTheme="minorEastAsia" w:hAnsiTheme="minorEastAsia" w:cstheme="minorEastAsia"/>
          <w:b w:val="0"/>
          <w:bCs w:val="0"/>
          <w:sz w:val="21"/>
          <w:szCs w:val="21"/>
          <w:lang w:eastAsia="zh-Hans"/>
        </w:rPr>
        <w:t>精心组织各类媒体，深入宣传党的光辉历程、伟大贡献和党史学习教育的进展成效、典型经验，推出《在全党集中开展党史学习教育正当其时十分必要》等一批观点鲜明的评论言论，创意长漫《学党史，总书记给我们划重点》、图文报道《“典”亮百年》等一批生动鲜活的融媒体产品，“建党百年 初心之路”等一批参与性强的网络活动。人民日报MV《少年》短短两天全网阅读量就突破1.6亿次，新华社特别节目“改变你我命运的那些瞬间”全网浏览量超10亿次，中央广播电视总台百集特别节目《美术经典中的党史》触达人次5.1亿。</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用好红色资源，让历史印记焕发光彩、资政育人。</w:t>
      </w:r>
      <w:r>
        <w:rPr>
          <w:rFonts w:hint="eastAsia" w:asciiTheme="minorEastAsia" w:hAnsiTheme="minorEastAsia" w:cstheme="minorEastAsia"/>
          <w:b w:val="0"/>
          <w:bCs w:val="0"/>
          <w:sz w:val="21"/>
          <w:szCs w:val="21"/>
          <w:lang w:eastAsia="zh-Hans"/>
        </w:rPr>
        <w:t>召开全国革命文物工作会议，推进革命文物保护管理利用工作。整合各级各类爱国主义教育基地，打造主题突出、导向鲜明、内涵丰富的精品陈列。组织各地区各部门各单位充分运用革命旧址、博物馆、纪念馆、展览馆和各类纪念设施，就近就便开展体验式教学和主题党日等活动。借助大数据、全息影像、虚拟现实等技术实现效果渲染，让人们身临其境感受历史、重温历史。</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发挥文艺作用，让光辉历程润化人心、滋养灵魂。</w:t>
      </w:r>
      <w:r>
        <w:rPr>
          <w:rFonts w:hint="eastAsia" w:asciiTheme="minorEastAsia" w:hAnsiTheme="minorEastAsia" w:cstheme="minorEastAsia"/>
          <w:b w:val="0"/>
          <w:bCs w:val="0"/>
          <w:sz w:val="21"/>
          <w:szCs w:val="21"/>
          <w:lang w:eastAsia="zh-Hans"/>
        </w:rPr>
        <w:t>遴选31部政论片专题片、113部电影、83部电视剧和一大批党史讲座视频等可视化教材，在电视台和互联网上集中展映展播。组织创作电视剧《觉醒年代》、电影《革命者》、歌剧《红船》等文艺作品，推出一批党史读物、专题展览，在润物无声中进行启迪熏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强化结合融入，知史奋进凝聚前行之力</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bCs/>
          <w:sz w:val="21"/>
          <w:szCs w:val="21"/>
          <w:lang w:eastAsia="zh-Hans"/>
        </w:rPr>
        <w:t>党的宣传工作与党同生、与时代同行。</w:t>
      </w:r>
      <w:r>
        <w:rPr>
          <w:rFonts w:hint="eastAsia" w:asciiTheme="minorEastAsia" w:hAnsiTheme="minorEastAsia" w:cstheme="minorEastAsia"/>
          <w:b w:val="0"/>
          <w:bCs w:val="0"/>
          <w:sz w:val="21"/>
          <w:szCs w:val="21"/>
          <w:lang w:eastAsia="zh-Hans"/>
        </w:rPr>
        <w:t>身处“两个一百年”奋斗目标历史交汇的关键节点，更加要求宣传干部胸怀“两个大局”、心怀“国之大者”，从党的历史中深刻认识宣传思想工作所处的历史方位、肩负的历史任务，守正创新、继往开来。</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val="0"/>
          <w:bCs w:val="0"/>
          <w:sz w:val="21"/>
          <w:szCs w:val="21"/>
          <w:lang w:eastAsia="zh-Hans"/>
        </w:rPr>
        <w:t>中央宣传部把学习党史同党的宣传工作史相结合，认真学习习近平总书记《论党的宣传思想工作》，组织编写《中国共产党宣传工作简史》，深刻认识宣传工作的发展脉络、历史经验、基本规律。结合“宣传工作机制创新年”，着力从历史和实践中汲取智慧养分，从体制机制上谋创新、抓创新，切实增强工作的动能效能。</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Hans"/>
        </w:rPr>
      </w:pPr>
      <w:r>
        <w:rPr>
          <w:rFonts w:hint="eastAsia" w:asciiTheme="minorEastAsia" w:hAnsiTheme="minorEastAsia" w:cstheme="minorEastAsia"/>
          <w:b w:val="0"/>
          <w:bCs w:val="0"/>
          <w:sz w:val="21"/>
          <w:szCs w:val="21"/>
          <w:lang w:eastAsia="zh-Hans"/>
        </w:rPr>
        <w:t>在北京陶然亭街道、甘家口街道、南苑乡等新时代文明实践所，“党员干部服务群众文明实践行动”结对共建正火热展开。部机关57家单位与北京58家新时代文明实践所结对，开展理论宣讲、志愿服务、走访慰问、文化帮扶等活动，为民服务办实事呈现新的“打开方式”。积极参与巩固拓展脱贫攻坚成果同乡村振兴有效衔接，深入做好江西寻乌、内蒙古科右中旗、陕西耀州等地帮扶工作，以实际行动践行为民情怀。</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Hans"/>
        </w:rPr>
        <w:t>学史悟思、知史奋进。中央宣传部以党史学习教育为契机，加强部机关党的建设，把开创宣传思想工作新局同建强宣传思想工作时代新军结合起来，在知行合一中锤炼坚强党性，在实践磨砺中锻造过硬作风，努力以优异成绩献礼党的百年华诞</w:t>
      </w:r>
      <w:r>
        <w:rPr>
          <w:rFonts w:hint="eastAsia" w:asciiTheme="minorEastAsia" w:hAnsiTheme="minorEastAsia" w:cstheme="minorEastAsia"/>
          <w:b/>
          <w:bCs/>
          <w:sz w:val="21"/>
          <w:szCs w:val="21"/>
          <w:lang w:eastAsia="zh-CN"/>
        </w:rPr>
        <w:t>。</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562" w:firstLineChars="200"/>
        <w:jc w:val="both"/>
        <w:textAlignment w:val="auto"/>
        <w:outlineLvl w:val="1"/>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8"/>
          <w:szCs w:val="28"/>
          <w:lang w:eastAsia="zh-CN"/>
        </w:rPr>
        <w:t>习近平主持召开中央全面深化改革委员会第十九次会议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习近平主持召开中央全面深化改革委员会第十九次会议强调，完善科技成果评价机制，深化医疗服务价格改革，减轻义务教育阶段学生作业负担和校外培训负担。</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中共中央总书记、国家主席、中央军委主席、中央全面深化改革委员会主任习近平5月21日下午主持召开中央全面深化改革委员会第十九次会议，审议通过了《关于完善科技成果评价机制的指导意见》《关于进一步减轻义务教育阶段学生作业负担和校外培训负担的意见》《深化医疗服务价格改革试点方案》《关于深化生态保护补偿制度改革的意见》《关于在城乡建设中加强历史文化保护传承的若干意见》。</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习近平在主持会议时强调，加快实现科技自立自强，要用好科技成果评价这个指挥棒，遵循科技创新规律，坚持正确的科技成果评价导向，激发科技人员积极性。</w:t>
      </w:r>
      <w:r>
        <w:rPr>
          <w:rFonts w:hint="eastAsia" w:asciiTheme="minorEastAsia" w:hAnsiTheme="minorEastAsia" w:cstheme="minorEastAsia"/>
          <w:b w:val="0"/>
          <w:bCs w:val="0"/>
          <w:sz w:val="21"/>
          <w:szCs w:val="21"/>
          <w:lang w:eastAsia="zh-CN"/>
        </w:rPr>
        <w:t>义务教育是国民教育的重中之重，要全面贯彻党的教育方针，落实立德树人根本任务，</w:t>
      </w:r>
      <w:r>
        <w:rPr>
          <w:rFonts w:hint="eastAsia" w:asciiTheme="minorEastAsia" w:hAnsiTheme="minorEastAsia" w:cstheme="minorEastAsia"/>
          <w:b/>
          <w:bCs/>
          <w:sz w:val="21"/>
          <w:szCs w:val="21"/>
          <w:lang w:eastAsia="zh-CN"/>
        </w:rPr>
        <w:t>充分发挥学校教书育人主体功能，强化线上线下校外培训机构规范管理</w:t>
      </w:r>
      <w:r>
        <w:rPr>
          <w:rFonts w:hint="eastAsia" w:asciiTheme="minorEastAsia" w:hAnsiTheme="minorEastAsia" w:cstheme="minorEastAsia"/>
          <w:b w:val="0"/>
          <w:bCs w:val="0"/>
          <w:sz w:val="21"/>
          <w:szCs w:val="21"/>
          <w:lang w:eastAsia="zh-CN"/>
        </w:rPr>
        <w:t>。要强化基本医疗卫生事业公益属性，深化医疗服务价格改革，建立合理补偿机制，稳定调价预期，确保群众负担总体稳定、医保基金可承受、公立医疗机构健康发展可持续，提高医疗卫生为人民服务质量和水平。</w:t>
      </w:r>
      <w:r>
        <w:rPr>
          <w:rFonts w:hint="eastAsia" w:asciiTheme="minorEastAsia" w:hAnsiTheme="minorEastAsia" w:cstheme="minorEastAsia"/>
          <w:b/>
          <w:bCs/>
          <w:sz w:val="21"/>
          <w:szCs w:val="21"/>
          <w:lang w:eastAsia="zh-CN"/>
        </w:rPr>
        <w:t>要围绕生态文明建设总体目标，加强同碳达峰、碳中和目标任务衔接，进一步推进生态保护补偿制度建设，发挥生态保护补偿的政策导向作用。</w:t>
      </w:r>
      <w:r>
        <w:rPr>
          <w:rFonts w:hint="eastAsia" w:asciiTheme="minorEastAsia" w:hAnsiTheme="minorEastAsia" w:cstheme="minorEastAsia"/>
          <w:b w:val="0"/>
          <w:bCs w:val="0"/>
          <w:sz w:val="21"/>
          <w:szCs w:val="21"/>
          <w:lang w:eastAsia="zh-CN"/>
        </w:rPr>
        <w:t>要本着对历史负责、对人民负责的态度，建立分类科学、保护有力、管理有效的城乡历史文化保护传承体系。</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中共中央政治局常委、中央全面深化改革委员会副主任李克强、王沪宁、韩正出席会议。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指出，党的十八大以来，党中央部署推进科技评价体系改革，聚焦“四个面向”的科技成果评价导向逐步确立，激励创新的环境正在形成，带动我国科技创新能力明显提升。同时，分类的科技成果评价体系尚未建立，指标单一化、标准定量化、结果功利化问题还不同程度存在。</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会议强调，完善科技成果评价机制，关键要解决好“评什么”“谁来评”“怎么评”“怎么用”的问题。</w:t>
      </w:r>
      <w:r>
        <w:rPr>
          <w:rFonts w:hint="eastAsia" w:asciiTheme="minorEastAsia" w:hAnsiTheme="minorEastAsia" w:cstheme="minorEastAsia"/>
          <w:b/>
          <w:bCs/>
          <w:sz w:val="21"/>
          <w:szCs w:val="21"/>
          <w:lang w:eastAsia="zh-CN"/>
        </w:rPr>
        <w:t>要坚持质量、绩效、贡献为核心的评价导向，健全科技成果分类评价体系，针对基础研究、应用研究、技术开发等不同种类成果形成细化的评价标准，全面准确评价科技成果的科学、技术、经济、社会、文化价值。</w:t>
      </w:r>
      <w:r>
        <w:rPr>
          <w:rFonts w:hint="eastAsia" w:asciiTheme="minorEastAsia" w:hAnsiTheme="minorEastAsia" w:cstheme="minorEastAsia"/>
          <w:b w:val="0"/>
          <w:bCs w:val="0"/>
          <w:sz w:val="21"/>
          <w:szCs w:val="21"/>
          <w:lang w:eastAsia="zh-CN"/>
        </w:rPr>
        <w:t>要加快构建政府、社会组织、企业、投融资机构等共同参与的多元评价体系，积极发展市场化评价，突出企业创新主体地位，规范第三方评价，充分调动各类评价主体的积极性。要把握科研渐进性和成果阶段性特点，加强中长期评价、后评价和成果回溯，推进国家科技项目成果评价改革，健全重大项目知识产权管理流程，加强科技成果评价的理论和方法研究，引导科技人员潜心研究、探索创新，杜绝科技成果评价中急功近利、盲目跟风现象。要加快推动科技成果转化应用，加快建设高水平技术交易市场，加大金融投资对科技成果转化和产业化的支持，把科技成果转化绩效纳入高校、科研机构、国有企业创新能力评价，细化完善有利于转化的职务科技成果评估政策，鼓励广大科技工作者把论文写在祖国大地上。要改革完善科技成果奖励体系，重在奖励真正作出创造性贡献的科学家和一线科技人员，控制奖励数量，提升奖励质量。</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会议指出，</w:t>
      </w:r>
      <w:r>
        <w:rPr>
          <w:rFonts w:hint="eastAsia" w:asciiTheme="minorEastAsia" w:hAnsiTheme="minorEastAsia" w:cstheme="minorEastAsia"/>
          <w:b/>
          <w:bCs/>
          <w:sz w:val="21"/>
          <w:szCs w:val="21"/>
          <w:lang w:eastAsia="zh-CN"/>
        </w:rPr>
        <w:t>义务教育最突出的问题之一是中小学生负担太重，短视化、功利化问题没有根本解决。</w:t>
      </w:r>
      <w:r>
        <w:rPr>
          <w:rFonts w:hint="eastAsia" w:asciiTheme="minorEastAsia" w:hAnsiTheme="minorEastAsia" w:cstheme="minorEastAsia"/>
          <w:b w:val="0"/>
          <w:bCs w:val="0"/>
          <w:sz w:val="21"/>
          <w:szCs w:val="21"/>
          <w:lang w:eastAsia="zh-CN"/>
        </w:rPr>
        <w:t>特别是校外培训机构无序发展，“校内减负、校外增负”现象突出。减轻学生负担，根本之策在于全面提高学校教学质量，做到应教尽教，强化学校教育的主阵地作用。要深化教育教学改革，提升课堂教学质量，优化教学方式，全面压减作业总量，降低考试压力。要鼓励支持学校开展各种课后育人活动，满足学生的多样化需求。要加强教师队伍建设，优化教师资源配置，提高教育教学水平，依法保障教师权益和待遇。</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强调，要全面规范管理校外培训机构，坚持从严治理，对存在不符合资质、管理混乱、借机敛财、虚假宣传、与学校勾连牟利等问题的机构，要严肃查处。要明确培训机构收费标准，加强预收费监管，严禁随意资本化运作，不能让良心的行业变成逐利的产业。要完善相关法律，依法管理校外培训机构。各级党委和政府要强化主体责任，做实做细落实方案，科学组织、务求实效，依法规范教学培训秩序，加强权益保护，确保改革稳妥实施。</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会议指出，</w:t>
      </w:r>
      <w:r>
        <w:rPr>
          <w:rFonts w:hint="eastAsia" w:asciiTheme="minorEastAsia" w:hAnsiTheme="minorEastAsia" w:cstheme="minorEastAsia"/>
          <w:b/>
          <w:bCs/>
          <w:sz w:val="21"/>
          <w:szCs w:val="21"/>
          <w:lang w:eastAsia="zh-CN"/>
        </w:rPr>
        <w:t>医疗服务价格是人民群众最关心最直接最现实的利益问题。</w:t>
      </w:r>
      <w:r>
        <w:rPr>
          <w:rFonts w:hint="eastAsia" w:asciiTheme="minorEastAsia" w:hAnsiTheme="minorEastAsia" w:cstheme="minorEastAsia"/>
          <w:b w:val="0"/>
          <w:bCs w:val="0"/>
          <w:sz w:val="21"/>
          <w:szCs w:val="21"/>
          <w:lang w:eastAsia="zh-CN"/>
        </w:rPr>
        <w:t>近几年，党中央部署推动一系列改革，通过取消药品加成、带量集中招采和加强成本控制，把药品耗材价格降下来了，老百姓负担减轻了，也为调整医疗服务价格创造了条件。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会议强调，深化医疗服务价格改革，要规范管理医疗服务价格项目，建立目标导向的价格项目管理机制，使医疗服务价格项目更好计价、更好执行、更好评价，更能适应临床诊疗和价格管理需要。</w:t>
      </w:r>
      <w:r>
        <w:rPr>
          <w:rFonts w:hint="eastAsia" w:asciiTheme="minorEastAsia" w:hAnsiTheme="minorEastAsia" w:cstheme="minorEastAsia"/>
          <w:b/>
          <w:bCs/>
          <w:sz w:val="21"/>
          <w:szCs w:val="21"/>
          <w:lang w:eastAsia="zh-CN"/>
        </w:rPr>
        <w:t>要加强对医疗服务价格宏观管理，平衡好医疗事业发展需要和各方承受能力，在总量范围内突出重点、有升有降。</w:t>
      </w:r>
      <w:r>
        <w:rPr>
          <w:rFonts w:hint="eastAsia" w:asciiTheme="minorEastAsia" w:hAnsiTheme="minorEastAsia" w:cstheme="minorEastAsia"/>
          <w:b w:val="0"/>
          <w:bCs w:val="0"/>
          <w:sz w:val="21"/>
          <w:szCs w:val="21"/>
          <w:lang w:eastAsia="zh-CN"/>
        </w:rPr>
        <w:t>要结合医疗服务特性加强分类管理，对普遍开展的通用项目，政府要把价格基准管住管好；对于技术难度大的复杂项目，政府要发挥好作用，尊重医院和医生的专业性意见建议，更好体现技术劳务价值。要建立灵敏有度的价格动态调整机制，明确调价的启动条件和约束条件。要搞好价格监测评估和监督检查，确保价格机制稳定运行。要积极稳妥开展试点工作，统筹推进公立医院补偿机制、分级诊疗、医疗控费、医保支付等相关改革，形成综合效应。</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会议指出，在党中央统一部署下，各有关部门和地区推进生态补偿制度建设，</w:t>
      </w:r>
      <w:r>
        <w:rPr>
          <w:rFonts w:hint="eastAsia" w:asciiTheme="minorEastAsia" w:hAnsiTheme="minorEastAsia" w:cstheme="minorEastAsia"/>
          <w:b/>
          <w:bCs/>
          <w:sz w:val="21"/>
          <w:szCs w:val="21"/>
          <w:lang w:eastAsia="zh-CN"/>
        </w:rPr>
        <w:t>在森林、草原、湿地、荒漠、海洋、水流、耕地等7个领域建立了生态补偿机制，取得积极成效</w:t>
      </w:r>
      <w:r>
        <w:rPr>
          <w:rFonts w:hint="eastAsia" w:asciiTheme="minorEastAsia" w:hAnsiTheme="minorEastAsia" w:cstheme="minorEastAsia"/>
          <w:b w:val="0"/>
          <w:bCs w:val="0"/>
          <w:sz w:val="21"/>
          <w:szCs w:val="21"/>
          <w:lang w:eastAsia="zh-CN"/>
        </w:rPr>
        <w:t>，但仍然存在补偿覆盖范围有限、政策重点不够突出、奖惩力度偏弱、相关主体协调难度大等问题。要围绕加快推动绿色低碳发展、促进经济社会发展全面绿色转型，完善分类补偿制度，加强补偿政策的协同联动，统筹各渠道补偿资金，实施综合性补偿，促进对生态环境的整体保护。要统筹运用好法律、行政、市场等手段，把生态保护补偿、生态损害赔偿、生态产品市场交易机制等有机结合起来，协同发力，有奖有惩，决不能边拿补偿边污染。</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会议强调，</w:t>
      </w:r>
      <w:r>
        <w:rPr>
          <w:rFonts w:hint="eastAsia" w:asciiTheme="minorEastAsia" w:hAnsiTheme="minorEastAsia" w:cstheme="minorEastAsia"/>
          <w:b/>
          <w:bCs/>
          <w:sz w:val="21"/>
          <w:szCs w:val="21"/>
          <w:lang w:eastAsia="zh-CN"/>
        </w:rPr>
        <w:t>要着力解决城乡建设中历史文化遗产屡遭破坏、拆除等突出问题，加强制度顶层设计，统筹保护、利用、传承，坚持系统完整保护，既要保护单体建筑，也要保护街巷街区、城镇格局，还要保护好历史地段、自然景观、人文环境。</w:t>
      </w:r>
      <w:r>
        <w:rPr>
          <w:rFonts w:hint="eastAsia" w:asciiTheme="minorEastAsia" w:hAnsiTheme="minorEastAsia" w:cstheme="minorEastAsia"/>
          <w:b w:val="0"/>
          <w:bCs w:val="0"/>
          <w:sz w:val="21"/>
          <w:szCs w:val="21"/>
          <w:lang w:eastAsia="zh-CN"/>
        </w:rPr>
        <w:t>要强化各级党委和政府在城乡历史文化保护传承中的主体责任，统筹规划、建设、管理，加强监督检查和问责问效。</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val="0"/>
          <w:bCs w:val="0"/>
          <w:sz w:val="21"/>
          <w:szCs w:val="21"/>
          <w:lang w:eastAsia="zh-CN"/>
        </w:rPr>
        <w:t>中央全面深化改革委员会委员出席会议，中央和国家机关有关部门负责同志列席会议。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562" w:firstLineChars="200"/>
        <w:jc w:val="center"/>
        <w:textAlignment w:val="auto"/>
        <w:outlineLvl w:val="1"/>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习近平主持召开推进南水北调后续工程高质量发展座谈会并发表重要讲话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习近平在推进南水北调后续工程高质量发展座谈会上强调，深入分析南水北调工程面临的新形势新任务，科学推进工程规划建设提高水资源集约节约利用水平。韩正出席并讲话。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中共中央总书记、国家主席、中央军委主席习近平14日上午在河南省南阳市主持召开推进南水北调后续工程高质量发展座谈会并发表重要讲话。他强调，</w:t>
      </w:r>
      <w:r>
        <w:rPr>
          <w:rFonts w:hint="eastAsia" w:asciiTheme="minorEastAsia" w:hAnsiTheme="minorEastAsia" w:cstheme="minorEastAsia"/>
          <w:b/>
          <w:bCs/>
          <w:sz w:val="21"/>
          <w:szCs w:val="21"/>
          <w:lang w:eastAsia="zh-CN"/>
        </w:rPr>
        <w:t>南水北调工程事关战略全局、事关长远发展、事关人民福祉。</w:t>
      </w:r>
      <w:r>
        <w:rPr>
          <w:rFonts w:hint="eastAsia" w:asciiTheme="minorEastAsia" w:hAnsiTheme="minorEastAsia" w:cstheme="minorEastAsia"/>
          <w:b w:val="0"/>
          <w:bCs w:val="0"/>
          <w:sz w:val="21"/>
          <w:szCs w:val="21"/>
          <w:lang w:eastAsia="zh-CN"/>
        </w:rPr>
        <w:t>进入新发展阶段、贯彻新发展理念、构建新发展格局，形成全国统一大市场和畅通的国内大循环，促进南北方协调发展，需要水资源的有力支撑。要深入分析南水北调工程面临的新形势新任务，完整、准确、全面贯彻新发展理念，按照高质量发展要求，统筹发展和安全，坚持节水优先、空间均衡、系统治理、两手发力的治水思路，遵循确有需要、生态安全、可以持续的重大水利工程论证原则，立足流域整体和水资源空间均衡配置，科学推进工程规划建设，提高水资源集约节约利用水平。</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中共中央政治局常委、国务院副总理韩正出席座谈会并讲话。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座谈会上，水利部部长李国英、国家发展改革委主任何立峰、江苏省委书记娄勤俭、河南省委书记王国生、天津市委书记李鸿忠、北京市委书记蔡奇、国务院副总理胡春华先后发言。</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听取大家发言后，习近平发表了重要讲话。他强调，水是生存之本、文明之源。自古以来，我国基本水情一直是夏汛冬枯、北缺南丰，水资源时空分布极不均衡。新中国成立后，我们党领导开展了大规模水利工程建设。</w:t>
      </w:r>
      <w:r>
        <w:rPr>
          <w:rFonts w:hint="eastAsia" w:asciiTheme="minorEastAsia" w:hAnsiTheme="minorEastAsia" w:cstheme="minorEastAsia"/>
          <w:b/>
          <w:bCs/>
          <w:sz w:val="21"/>
          <w:szCs w:val="21"/>
          <w:lang w:eastAsia="zh-CN"/>
        </w:rPr>
        <w:t>党的十八大以来，党中央统筹推进水灾害防治、水资源节约、水生态保护修复、水环境治理，建成了一批跨流域跨区域重大引调水工程。南水北调是跨流域跨区域配置水资源的骨干工程。</w:t>
      </w:r>
      <w:r>
        <w:rPr>
          <w:rFonts w:hint="eastAsia" w:asciiTheme="minorEastAsia" w:hAnsiTheme="minorEastAsia" w:cstheme="minorEastAsia"/>
          <w:b w:val="0"/>
          <w:bCs w:val="0"/>
          <w:sz w:val="21"/>
          <w:szCs w:val="21"/>
          <w:lang w:eastAsia="zh-CN"/>
        </w:rPr>
        <w:t>南水北调东线、中线一期主体工程建成通水以来，已累计调水400多亿立方米，直接受益人口达1.2亿人，在经济社会发展和生态环境保护方面发挥了重要作用。实践证明，党中央关于南水北调工程的决策是完全正确的。</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习近平指出，</w:t>
      </w:r>
      <w:r>
        <w:rPr>
          <w:rFonts w:hint="eastAsia" w:asciiTheme="minorEastAsia" w:hAnsiTheme="minorEastAsia" w:cstheme="minorEastAsia"/>
          <w:b/>
          <w:bCs/>
          <w:sz w:val="21"/>
          <w:szCs w:val="21"/>
          <w:lang w:eastAsia="zh-CN"/>
        </w:rPr>
        <w:t>南水北调等重大工程的实施，使我们积累了实施重大跨流域调水工程的宝贵经验。</w:t>
      </w:r>
      <w:r>
        <w:rPr>
          <w:rFonts w:hint="eastAsia" w:asciiTheme="minorEastAsia" w:hAnsiTheme="minorEastAsia" w:cstheme="minorEastAsia"/>
          <w:b w:val="0"/>
          <w:bCs w:val="0"/>
          <w:sz w:val="21"/>
          <w:szCs w:val="21"/>
          <w:lang w:eastAsia="zh-CN"/>
        </w:rPr>
        <w:t>一是坚持全国一盘棋，局部服从全局，地方服从中央，从中央层面通盘优化资源配置。二是集中力量办大事，从中央层面统一推动，集中保障资金、用地等建设要素，统筹做好移民安置等工作。三是尊重客观规律，科学审慎论证方案，重视生态环境保护，既讲人定胜天，也讲人水和谐。四是规划统筹引领，统筹长江、淮河、黄河、海河四大流域水资源情势，兼顾各有关地区和行业需求。五是重视节水治污，坚持先节水后调水、先治污后通水、先环保后用水。六是精确精准调水，细化制定水量分配方案，加强从水源到用户的精准调度。这些经验，要在后续工程规划建设过程中运用好。</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val="en-US" w:eastAsia="zh-CN"/>
        </w:rPr>
        <w:t>习</w:t>
      </w:r>
      <w:r>
        <w:rPr>
          <w:rFonts w:hint="eastAsia" w:asciiTheme="minorEastAsia" w:hAnsiTheme="minorEastAsia" w:cstheme="minorEastAsia"/>
          <w:b/>
          <w:bCs/>
          <w:sz w:val="21"/>
          <w:szCs w:val="21"/>
          <w:lang w:eastAsia="zh-CN"/>
        </w:rPr>
        <w:t>近平强调，继续科学推进实施调水工程，要在全面加强节水、强化水资源刚性约束的前提下，统筹加强需求和供给管理。</w:t>
      </w:r>
      <w:r>
        <w:rPr>
          <w:rFonts w:hint="eastAsia" w:asciiTheme="minorEastAsia" w:hAnsiTheme="minorEastAsia" w:cstheme="minorEastAsia"/>
          <w:b w:val="0"/>
          <w:bCs w:val="0"/>
          <w:sz w:val="21"/>
          <w:szCs w:val="21"/>
          <w:lang w:eastAsia="zh-CN"/>
        </w:rPr>
        <w:t>一要坚持系统观念，用系统论的思想方法分析问题，处理好开源和节流、存量和增量、时间和空间的关系，做到工程综合效益最大化。二要坚持遵循规律，研判把握水资源长远供求趋势、区域分布、结构特征，科学确定工程规模和总体布局，处理好发展和保护、利用和修复的关系，决不能逾越生态安全的底线。三要坚持节水优先，把节水作为受水区的根本出路，长期深入做好节水工作，根据水资源承载能力优化城市空间布局、产业结构、人口规模。四要坚持经济合理，统筹工程投资和效益，加强多方案比选论证，尽可能减少征地移民数量。五要加强生态环境保护，坚持山水林田湖草沙一体化保护和系统治理，加强长江、黄河等大江大河的水源涵养，加大生态保护力度，加强南水北调工程沿线水资源保护，持续抓好输水沿线区和受水区的污染防治和生态环境保护工作。六要加快构建国家水网，“十四五”时期以全面提升水安全保障能力为目标，以优化水资源配置体系、完善流域防洪减灾体系为重点，统筹存量和增量，加强互联互通，加快构建国家水网主骨架和大动脉，为全面建设社会主义现代化国家提供有力的水安全保障。</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指出，《南水北调工程总体规划》已颁布近20年，凝聚了几代人的心血和智慧。同时，这些年我国经济总量、产业结构、城镇化水平等显著提升，我国社会主要矛盾转化为人民日益增长的美好生活需要和不平衡不充分的发展之间的矛盾，京津冀协同发展、长江经济带发展、长三角一体化发展、黄河流域生态保护和高质量发展等区域重大战略相继实施，我国北方主要江河特别是黄河来沙量锐减，地下水超采等水生态环境问题动态演变。这些都对加强和优化水资源供给提出了新的要求。</w:t>
      </w:r>
      <w:r>
        <w:rPr>
          <w:rFonts w:hint="eastAsia" w:asciiTheme="minorEastAsia" w:hAnsiTheme="minorEastAsia" w:cstheme="minorEastAsia"/>
          <w:b/>
          <w:bCs/>
          <w:sz w:val="21"/>
          <w:szCs w:val="21"/>
          <w:lang w:eastAsia="zh-CN"/>
        </w:rPr>
        <w:t>要审时度势、科学布局，准确把握东线、中线、西线三条线路的各自特点，加强顶层设计，优化战略安排，统筹指导和推进后续工程建设。要加强组织领导，抓紧做好后续工程规划设计，协调部门、地方和专家意见，开展重大问题研究，创新工程体制机制，以高度的政治责任感和历史使命感做好各项工作，确保拿出来的规划设计方案经得起历史和实践检验。</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韩正在讲话中表示，要认真学习贯彻习近平总书记重要讲话和指示批示精神，深刻认识南水北调工程的重大意义，扎实推进南水北调后续工程高质量发展。要加强生态环境保护，在工程规划、建设和运行全过程都充分体现人与自然和谐共生的理念。</w:t>
      </w:r>
      <w:r>
        <w:rPr>
          <w:rFonts w:hint="eastAsia" w:asciiTheme="minorEastAsia" w:hAnsiTheme="minorEastAsia" w:cstheme="minorEastAsia"/>
          <w:b/>
          <w:bCs/>
          <w:sz w:val="21"/>
          <w:szCs w:val="21"/>
          <w:lang w:eastAsia="zh-CN"/>
        </w:rPr>
        <w:t>要坚持和落实节水优先方针，采取更严格的措施抓好节水工作，坚决避免敞口用水、过度调水。</w:t>
      </w:r>
      <w:r>
        <w:rPr>
          <w:rFonts w:hint="eastAsia" w:asciiTheme="minorEastAsia" w:hAnsiTheme="minorEastAsia" w:cstheme="minorEastAsia"/>
          <w:b w:val="0"/>
          <w:bCs w:val="0"/>
          <w:sz w:val="21"/>
          <w:szCs w:val="21"/>
          <w:lang w:eastAsia="zh-CN"/>
        </w:rPr>
        <w:t>要认真评估《南水北调工程总体规划》实施情况，继续深化后续工程规划和建设方案的比选论证，进一步优化和完善规划。要坚持科学态度，遵循客观规律，扎实做好各项工作。要继续加强东线、中线一期工程的安全管理和调度管理，强化水质监测保护，充分发挥调水能力，着力提升工程效益。</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为</w:t>
      </w:r>
      <w:r>
        <w:rPr>
          <w:rFonts w:hint="eastAsia" w:asciiTheme="minorEastAsia" w:hAnsiTheme="minorEastAsia" w:cstheme="minorEastAsia"/>
          <w:b w:val="0"/>
          <w:bCs w:val="0"/>
          <w:sz w:val="21"/>
          <w:szCs w:val="21"/>
          <w:lang w:eastAsia="zh-CN"/>
        </w:rPr>
        <w:t>开好这次座谈会，13日下午，习近平在河南省委书记王国生和代省长王凯陪同下，深入南阳市淅川县的水利设施、移民新村等，实地了解南水北调中线工程建设管理运行和库区移民安置等情况。</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习近平首先来到陶岔渠首枢纽工程，实地察看引水闸运行情况，随后乘船考察丹江口水库，听取有关情况汇报，并察看现场取水水样。习近平强调，南水北调工程是重大战略性基础设施，功在当代，利在千秋。</w:t>
      </w:r>
      <w:r>
        <w:rPr>
          <w:rFonts w:hint="eastAsia" w:asciiTheme="minorEastAsia" w:hAnsiTheme="minorEastAsia" w:cstheme="minorEastAsia"/>
          <w:b/>
          <w:bCs/>
          <w:sz w:val="21"/>
          <w:szCs w:val="21"/>
          <w:lang w:eastAsia="zh-CN"/>
        </w:rPr>
        <w:t>要从守护生命线的政治高度，切实维护南水北调工程安全、供水安全、水质安全。吃水不忘挖井人，要继续加大对库区的支持帮扶。要建立水资源刚性约束制度，严格用水总量控制，统筹生产、生活、生态用水，大力推进农业、工业、城镇等领域节水。</w:t>
      </w:r>
      <w:r>
        <w:rPr>
          <w:rFonts w:hint="eastAsia" w:asciiTheme="minorEastAsia" w:hAnsiTheme="minorEastAsia" w:cstheme="minorEastAsia"/>
          <w:b w:val="0"/>
          <w:bCs w:val="0"/>
          <w:sz w:val="21"/>
          <w:szCs w:val="21"/>
          <w:lang w:eastAsia="zh-CN"/>
        </w:rPr>
        <w:t>要把水源区的生态环境保护工作作为重中之重，划出硬杠杠，坚定不移做好各项工作，守好这一库碧水。</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位于渠首附近的九重镇邹庄村共有175户750人，2011年6月因南水北调中线工程建设搬迁到这里。习近平走进利用南水北调移民村产业发展资金建立起来的丹江绿色果蔬园基地，实地察看猕猴桃长势，详细了解移民就业、增收情况。听说全村300余人从事果蔬产业，人均月收入2000元以上，习近平十分高兴。他强调，要继续做好移民安置后续帮扶工作，全面推进乡村振兴，种田务农、外出务工、发展新业态一起抓，多措并举畅通增收渠道，确保搬迁群众稳得住、能发展、可致富。随后，习近平步行察看村容村貌，并到移民户邹新曾家中看望，同一家三代围坐在一起聊家常。邹新曾告诉总书记，搬到这里后，除了种庄稼，还在村镇就近打工，住房、医疗、小孩上学也都有保障。习近平指出，人民就是江山，共产党打江山、守江山，守的是人民的心，为的是让人民过上好日子。我们党的百年奋斗史就是为人民谋幸福的历史。</w:t>
      </w:r>
      <w:r>
        <w:rPr>
          <w:rFonts w:hint="eastAsia" w:asciiTheme="minorEastAsia" w:hAnsiTheme="minorEastAsia" w:cstheme="minorEastAsia"/>
          <w:b/>
          <w:bCs/>
          <w:sz w:val="21"/>
          <w:szCs w:val="21"/>
          <w:lang w:eastAsia="zh-CN"/>
        </w:rPr>
        <w:t>要发挥好基层党组织的作用和党员干部的作用，落实好“四议两公开”，完善村级治理，团结带领群众向着共同富裕目标稳步前行。</w:t>
      </w:r>
      <w:r>
        <w:rPr>
          <w:rFonts w:hint="eastAsia" w:asciiTheme="minorEastAsia" w:hAnsiTheme="minorEastAsia" w:cstheme="minorEastAsia"/>
          <w:b w:val="0"/>
          <w:bCs w:val="0"/>
          <w:sz w:val="21"/>
          <w:szCs w:val="21"/>
          <w:lang w:eastAsia="zh-CN"/>
        </w:rPr>
        <w:t>离开村子时，村民们来到路旁同总书记道别。习近平向为南水北调工程付出心血和汗水的建设者和运行管理人员，向为“一泓清水北上”作出无私奉献的移民群众表示衷心的感谢和诚挚的问候。他祝愿乡亲们日子越来越兴旺，芝麻开花节节高。</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十分关心夏粮生产情况，在赴渠首考察途中临时下车，走进一处麦田察看小麦长势。看到丰收在望，习近平指出，夏粮丰收了，全年经济就托底了。保证粮食安全必须把种子牢牢攥在自己手中。要坚持农业科技自立自强，从培育好种子做起，加强良种技术攻关，靠中国种子来保障中国粮食安全。</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12日，习近平还在南阳市就经济社会发展进行了调研。他首先来到东汉医学家张仲景的墓祠纪念地医圣祠，了解张仲景生平和对中医药发展的贡献，了解中医药在防治新冠肺炎疫情中发挥的作用，以及中医药传承创新情况。他强调，中医药学包含着中华民族几千年的健康养生理念及其实践经验，是中华民族的伟大创造和中国古代科学的瑰宝。</w:t>
      </w:r>
      <w:r>
        <w:rPr>
          <w:rFonts w:hint="eastAsia" w:asciiTheme="minorEastAsia" w:hAnsiTheme="minorEastAsia" w:cstheme="minorEastAsia"/>
          <w:b/>
          <w:bCs/>
          <w:sz w:val="21"/>
          <w:szCs w:val="21"/>
          <w:lang w:eastAsia="zh-CN"/>
        </w:rPr>
        <w:t>要做好守正创新、传承发展工作，积极推进中医药科研和创新，注重用现代科学解读中医药学原理，推动传统中医药和现代科学相结合、相促进，推动中西医药相互补充、协调发展，为人民群众提供更加优质的健康服务。</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离开医圣祠，习近平来到南阳月季博览园，听取当地月季产业发展和带动群众增收情况介绍，乘车察看博览园风貌。游客们纷纷向总书记问好。习近平指出，地方特色产业发展潜力巨大，要善于挖掘和利用本地优势资源，加强地方优质品种保护，推进产学研有机结合，统筹做好产业、科技、文化这篇大文章。</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随后，习近平来到南阳药益宝艾草制品有限公司，察看生产车间和产品展示，同企业经营者和员工亲切交流。习近平强调，艾草是宝贵的中药材，发展艾草制品既能就地取材，又能就近解决就业。我们一方面要发展技术密集型产业，另一方面也要发展就业容量大的劳动密集型产业，把就业岗位和增值收益更多留给农民。</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丁薛祥、胡春华、何立峰等陪同考察并出席座谈会，中央和国家机关有关部门负责同志、有关省市负责同志参加座谈会。</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562" w:firstLineChars="200"/>
        <w:jc w:val="center"/>
        <w:textAlignment w:val="auto"/>
        <w:outlineLvl w:val="1"/>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8"/>
          <w:szCs w:val="28"/>
          <w:lang w:eastAsia="zh-CN"/>
        </w:rPr>
        <w:t>习近平出席全球健康峰会并发表重要讲话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default" w:asciiTheme="minorEastAsia" w:hAnsiTheme="minorEastAsia" w:cstheme="minorEastAsia"/>
          <w:b w:val="0"/>
          <w:bCs w:val="0"/>
          <w:sz w:val="21"/>
          <w:szCs w:val="21"/>
          <w:lang w:eastAsia="zh-CN"/>
        </w:rPr>
        <w:t>2021</w:t>
      </w:r>
      <w:r>
        <w:rPr>
          <w:rFonts w:hint="eastAsia" w:asciiTheme="minorEastAsia" w:hAnsiTheme="minorEastAsia" w:cstheme="minorEastAsia"/>
          <w:b w:val="0"/>
          <w:bCs w:val="0"/>
          <w:sz w:val="21"/>
          <w:szCs w:val="21"/>
          <w:lang w:val="en-US" w:eastAsia="zh-Hans"/>
        </w:rPr>
        <w:t>年</w:t>
      </w:r>
      <w:r>
        <w:rPr>
          <w:rFonts w:hint="eastAsia" w:asciiTheme="minorEastAsia" w:hAnsiTheme="minorEastAsia" w:cstheme="minorEastAsia"/>
          <w:b w:val="0"/>
          <w:bCs w:val="0"/>
          <w:sz w:val="21"/>
          <w:szCs w:val="21"/>
          <w:lang w:eastAsia="zh-CN"/>
        </w:rPr>
        <w:t>5月21日晚，国家主席习近平应邀在北京以视频方式出席全球健康峰会，并发表题为《携手共建人类卫生健康共同体》的重要讲话。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习近平指出，一年多来，新冠肺炎疫情起伏反复，百年来最严重的传染病大流行仍在肆虐。</w:t>
      </w:r>
      <w:r>
        <w:rPr>
          <w:rFonts w:hint="eastAsia" w:asciiTheme="minorEastAsia" w:hAnsiTheme="minorEastAsia" w:cstheme="minorEastAsia"/>
          <w:b/>
          <w:bCs/>
          <w:sz w:val="21"/>
          <w:szCs w:val="21"/>
          <w:lang w:eastAsia="zh-CN"/>
        </w:rPr>
        <w:t>早日战胜疫情、恢复经济增长，是国际社会首要任务。</w:t>
      </w:r>
      <w:r>
        <w:rPr>
          <w:rFonts w:hint="eastAsia" w:asciiTheme="minorEastAsia" w:hAnsiTheme="minorEastAsia" w:cstheme="minorEastAsia"/>
          <w:b w:val="0"/>
          <w:bCs w:val="0"/>
          <w:sz w:val="21"/>
          <w:szCs w:val="21"/>
          <w:lang w:eastAsia="zh-CN"/>
        </w:rPr>
        <w:t>二十国集团成员应该在全球抗疫合作中扛起责任，着力提高应对重大突发公共卫生事件能力和水平。</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习近平提出5点意见：</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第一，坚持人民至上、生命至上。</w:t>
      </w:r>
      <w:r>
        <w:rPr>
          <w:rFonts w:hint="eastAsia" w:asciiTheme="minorEastAsia" w:hAnsiTheme="minorEastAsia" w:cstheme="minorEastAsia"/>
          <w:b w:val="0"/>
          <w:bCs w:val="0"/>
          <w:sz w:val="21"/>
          <w:szCs w:val="21"/>
          <w:lang w:eastAsia="zh-CN"/>
        </w:rPr>
        <w:t>抗击疫情是为了人民，也必须依靠人民，必须以极大的政治担当和勇气，以非常之举应对非常之事，切实尊重每个人的生命价值和尊严，保证人民群众生活少受影响、社会秩序总体正常。</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第二，坚持科学施策，统筹系统应对。</w:t>
      </w:r>
      <w:r>
        <w:rPr>
          <w:rFonts w:hint="eastAsia" w:asciiTheme="minorEastAsia" w:hAnsiTheme="minorEastAsia" w:cstheme="minorEastAsia"/>
          <w:b w:val="0"/>
          <w:bCs w:val="0"/>
          <w:sz w:val="21"/>
          <w:szCs w:val="21"/>
          <w:lang w:eastAsia="zh-CN"/>
        </w:rPr>
        <w:t>要统筹药物和非药物干预措施，统筹常态化精准防控和应急处置，统筹疫情防控和经济社会发展。二十国集团成员要采取负责任的宏观经济政策，维护全球产业链供应链安全顺畅运转，继续支持发展中国家尤其是困难特别大的脆弱国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第三，坚持同舟共济，倡导团结合作。</w:t>
      </w:r>
      <w:r>
        <w:rPr>
          <w:rFonts w:hint="eastAsia" w:asciiTheme="minorEastAsia" w:hAnsiTheme="minorEastAsia" w:cstheme="minorEastAsia"/>
          <w:b w:val="0"/>
          <w:bCs w:val="0"/>
          <w:sz w:val="21"/>
          <w:szCs w:val="21"/>
          <w:lang w:eastAsia="zh-CN"/>
        </w:rPr>
        <w:t>要秉持人类卫生健康共同体理念，坚决反对各种政治化、标签化、污名化的企图。搞政治操弄丝毫无助于本国抗疫，只会扰乱国际抗疫合作，给世界各国人民带来更大伤害。</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第四，坚持公平合理，弥合“免疫鸿沟”。</w:t>
      </w:r>
      <w:r>
        <w:rPr>
          <w:rFonts w:hint="eastAsia" w:asciiTheme="minorEastAsia" w:hAnsiTheme="minorEastAsia" w:cstheme="minorEastAsia"/>
          <w:b w:val="0"/>
          <w:bCs w:val="0"/>
          <w:sz w:val="21"/>
          <w:szCs w:val="21"/>
          <w:lang w:eastAsia="zh-CN"/>
        </w:rPr>
        <w:t>要摒弃“疫苗民族主义”，解决好疫苗产能和分配问题，增强发展中国家的可及性和可负担性。疫苗研发和生产大国要负起责任，多提供一些疫苗给有急需的发展中国家。多边金融机构应该为发展中国家采购疫苗提供融资支持。世界卫生组织要加速推进“新冠肺炎疫苗实施计划”。</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第五，坚持标本兼治，完善治理体系。</w:t>
      </w:r>
      <w:r>
        <w:rPr>
          <w:rFonts w:hint="eastAsia" w:asciiTheme="minorEastAsia" w:hAnsiTheme="minorEastAsia" w:cstheme="minorEastAsia"/>
          <w:b w:val="0"/>
          <w:bCs w:val="0"/>
          <w:sz w:val="21"/>
          <w:szCs w:val="21"/>
          <w:lang w:eastAsia="zh-CN"/>
        </w:rPr>
        <w:t>要加强和发挥联合国和世界卫生组织作用，坚持共商共建共享，更好反映发展中国家合理诉求。要提高监测预警和应急反应能力、重大疫情救治能力、应急物资储备和保障能力、打击虚假信息能力、向发展中国家提供支持能力。</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为继续支持全球团结抗疫，习近平宣布：</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——中国将在未来3年内再提供30亿美元国际援助，用于支持发展中国家抗疫和恢复经济社会发展。</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——中国已向全球供应3亿剂疫苗，将尽己所能对外提供更多疫苗。</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——中国支持本国疫苗企业向发展中国家进行技术转让，开展合作生产。</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——中国已宣布支持新冠肺炎疫苗知识产权豁免，也支持世界贸易组织等国际机构早日就此作出决定。</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——中国倡议设立疫苗合作国际论坛，由疫苗生产研发国家、企业、利益攸关方一道探讨如何推进全球疫苗公平合理分配。</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习近平最后强调，让我们携手并肩，共同推动构建人类卫生健康共同体，共同守护人类健康美好未来！</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全球健康峰会由二十国集团主席国意大利和欧盟委员会联合倡议举办。会议以视频方式进行，主要讨论合作应对疫情、加强今后大流行防范等问题。峰会发表了《罗马宣言》，重申二十国集团将加强团结、深化合作、科学施策，将人民放在疫情防控工作中心，在金融、疫苗等方面加大对发展中国家的支持。</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0" w:firstLineChars="0"/>
        <w:jc w:val="center"/>
        <w:textAlignment w:val="auto"/>
        <w:outlineLvl w:val="1"/>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习近平在中国科学院第二十次院士大会、中国工程院第十五次院士大会、中国科协第十次全国代表大会上的讲话</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各位院士，同志们，朋友们：</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今天，中国科学院第二十次院士大会、中国工程院第十五次院士大会和中国科协第十次全国代表大会隆重开幕了。</w:t>
      </w:r>
      <w:r>
        <w:rPr>
          <w:rFonts w:hint="eastAsia" w:asciiTheme="minorEastAsia" w:hAnsiTheme="minorEastAsia" w:cstheme="minorEastAsia"/>
          <w:b/>
          <w:bCs/>
          <w:sz w:val="21"/>
          <w:szCs w:val="21"/>
          <w:lang w:eastAsia="zh-CN"/>
        </w:rPr>
        <w:t>这是我们在“两个一百年”奋斗目标的历史交汇点、开启全面建设社会主义现代化国家新征程的重要时刻，共商推进我国科技创新发展大计的一次盛会。</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首先，我代表党中央，向大会的召开，表示热烈的祝贺！向在各个岗位辛勤奉献的科技工作者，致以诚挚的慰问！</w:t>
      </w:r>
      <w:r>
        <w:rPr>
          <w:rFonts w:hint="eastAsia" w:asciiTheme="minorEastAsia" w:hAnsiTheme="minorEastAsia" w:cstheme="minorEastAsia"/>
          <w:b/>
          <w:bCs/>
          <w:sz w:val="21"/>
          <w:szCs w:val="21"/>
          <w:lang w:eastAsia="zh-CN"/>
        </w:rPr>
        <w:t>5月30日是第五个全国科技工作者日</w:t>
      </w:r>
      <w:r>
        <w:rPr>
          <w:rFonts w:hint="eastAsia" w:asciiTheme="minorEastAsia" w:hAnsiTheme="minorEastAsia" w:cstheme="minorEastAsia"/>
          <w:b w:val="0"/>
          <w:bCs w:val="0"/>
          <w:sz w:val="21"/>
          <w:szCs w:val="21"/>
          <w:lang w:eastAsia="zh-CN"/>
        </w:rPr>
        <w:t>，我向全国广大科技工作者，致以节日的问候！</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w:t>
      </w:r>
      <w:r>
        <w:rPr>
          <w:rFonts w:hint="eastAsia" w:asciiTheme="minorEastAsia" w:hAnsiTheme="minorEastAsia" w:cstheme="minorEastAsia"/>
          <w:b/>
          <w:bCs/>
          <w:sz w:val="21"/>
          <w:szCs w:val="21"/>
          <w:lang w:eastAsia="zh-CN"/>
        </w:rPr>
        <w:t>科技事业在党和人民事业中始终具有十分重要的战略地位、发挥了十分重要的战略作用。</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党的十九大以来，党中央全面分析国际科技创新竞争态势，深入研判国内外发展形势，针对我国科技事业面临的突出问题和挑战，坚持把科技创新摆在国家发展全局的核心位置，全面谋划科技创新工作。</w:t>
      </w:r>
      <w:r>
        <w:rPr>
          <w:rFonts w:hint="eastAsia" w:asciiTheme="minorEastAsia" w:hAnsiTheme="minorEastAsia" w:cstheme="minorEastAsia"/>
          <w:b/>
          <w:bCs/>
          <w:sz w:val="21"/>
          <w:szCs w:val="21"/>
          <w:lang w:eastAsia="zh-CN"/>
        </w:rPr>
        <w:t>我们坚持党对科技事业的全面领导，观大势、谋全局、抓根本，形成高效的组织动员体系和统筹协调的科技资源配置模式。</w:t>
      </w:r>
      <w:r>
        <w:rPr>
          <w:rFonts w:hint="eastAsia" w:asciiTheme="minorEastAsia" w:hAnsiTheme="minorEastAsia" w:cstheme="minorEastAsia"/>
          <w:b w:val="0"/>
          <w:bCs w:val="0"/>
          <w:sz w:val="21"/>
          <w:szCs w:val="21"/>
          <w:lang w:eastAsia="zh-CN"/>
        </w:rPr>
        <w:t>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w:t>
      </w:r>
      <w:r>
        <w:rPr>
          <w:rFonts w:hint="eastAsia" w:asciiTheme="minorEastAsia" w:hAnsiTheme="minorEastAsia" w:cstheme="minorEastAsia"/>
          <w:b/>
          <w:bCs/>
          <w:sz w:val="21"/>
          <w:szCs w:val="21"/>
          <w:lang w:eastAsia="zh-CN"/>
        </w:rPr>
        <w:t>充分激发广大科技人员积极性、主动性、创造性。</w:t>
      </w:r>
      <w:r>
        <w:rPr>
          <w:rFonts w:hint="eastAsia" w:asciiTheme="minorEastAsia" w:hAnsiTheme="minorEastAsia" w:cstheme="minorEastAsia"/>
          <w:b w:val="0"/>
          <w:bCs w:val="0"/>
          <w:sz w:val="21"/>
          <w:szCs w:val="21"/>
          <w:lang w:eastAsia="zh-CN"/>
        </w:rPr>
        <w:t>我们扩大科技领域开放合作，主动融入全球科技创新网络，积极参与解决人类面临的重大挑战，努力推动科技创新成果惠及更多国家和人民。</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基础研究和原始创新取得重要进展。</w:t>
      </w:r>
      <w:r>
        <w:rPr>
          <w:rFonts w:hint="eastAsia" w:asciiTheme="minorEastAsia" w:hAnsiTheme="minorEastAsia" w:cstheme="minorEastAsia"/>
          <w:b w:val="0"/>
          <w:bCs w:val="0"/>
          <w:sz w:val="21"/>
          <w:szCs w:val="21"/>
          <w:lang w:eastAsia="zh-CN"/>
        </w:rPr>
        <w:t>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战略高技术领域取得新跨越。</w:t>
      </w:r>
      <w:r>
        <w:rPr>
          <w:rFonts w:hint="eastAsia" w:asciiTheme="minorEastAsia" w:hAnsiTheme="minorEastAsia" w:cstheme="minorEastAsia"/>
          <w:b w:val="0"/>
          <w:bCs w:val="0"/>
          <w:sz w:val="21"/>
          <w:szCs w:val="21"/>
          <w:lang w:eastAsia="zh-CN"/>
        </w:rPr>
        <w:t>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高端产业取得新突破。</w:t>
      </w:r>
      <w:r>
        <w:rPr>
          <w:rFonts w:hint="eastAsia" w:asciiTheme="minorEastAsia" w:hAnsiTheme="minorEastAsia" w:cstheme="minorEastAsia"/>
          <w:b w:val="0"/>
          <w:bCs w:val="0"/>
          <w:sz w:val="21"/>
          <w:szCs w:val="21"/>
          <w:lang w:eastAsia="zh-CN"/>
        </w:rPr>
        <w:t>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w:t>
      </w:r>
      <w:r>
        <w:rPr>
          <w:rFonts w:hint="eastAsia" w:asciiTheme="minorEastAsia" w:hAnsiTheme="minorEastAsia" w:cstheme="minorEastAsia"/>
          <w:b/>
          <w:bCs/>
          <w:sz w:val="21"/>
          <w:szCs w:val="21"/>
          <w:lang w:eastAsia="zh-CN"/>
        </w:rPr>
        <w:t>消费级无人机占据一半以上的全球市场。</w:t>
      </w:r>
      <w:r>
        <w:rPr>
          <w:rFonts w:hint="eastAsia" w:asciiTheme="minorEastAsia" w:hAnsiTheme="minorEastAsia" w:cstheme="minorEastAsia"/>
          <w:b w:val="0"/>
          <w:bCs w:val="0"/>
          <w:sz w:val="21"/>
          <w:szCs w:val="21"/>
          <w:lang w:eastAsia="zh-CN"/>
        </w:rPr>
        <w:t>甲醇制烯烃技术持续创新带动了我国煤制烯烃产业快速发展。</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——科技在新冠肺炎疫情防控中发挥了重要作用。科技界为党和政府科学应对疫情提供了科技和决策支撑。</w:t>
      </w:r>
      <w:r>
        <w:rPr>
          <w:rFonts w:hint="eastAsia" w:asciiTheme="minorEastAsia" w:hAnsiTheme="minorEastAsia" w:cstheme="minorEastAsia"/>
          <w:b/>
          <w:bCs/>
          <w:sz w:val="21"/>
          <w:szCs w:val="21"/>
          <w:lang w:eastAsia="zh-CN"/>
        </w:rPr>
        <w:t>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民生科技领域取得显著成效。</w:t>
      </w:r>
      <w:r>
        <w:rPr>
          <w:rFonts w:hint="eastAsia" w:asciiTheme="minorEastAsia" w:hAnsiTheme="minorEastAsia" w:cstheme="minorEastAsia"/>
          <w:b w:val="0"/>
          <w:bCs w:val="0"/>
          <w:sz w:val="21"/>
          <w:szCs w:val="21"/>
          <w:lang w:eastAsia="zh-CN"/>
        </w:rPr>
        <w:t>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国防科技创新取得重大成就。</w:t>
      </w:r>
      <w:r>
        <w:rPr>
          <w:rFonts w:hint="eastAsia" w:asciiTheme="minorEastAsia" w:hAnsiTheme="minorEastAsia" w:cstheme="minorEastAsia"/>
          <w:b w:val="0"/>
          <w:bCs w:val="0"/>
          <w:sz w:val="21"/>
          <w:szCs w:val="21"/>
          <w:lang w:eastAsia="zh-CN"/>
        </w:rPr>
        <w:t>国防科技有力支撑重大武器装备研制发展，首艘国产航母下水，第五代战机歼20正式服役。东风－17弹道导弹研制成功，我国在高超音速武器方面走在前列。</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实践证明，我国自主创新事业是大有可为的！我国广大科技工作者是大有作为的！</w:t>
      </w:r>
      <w:r>
        <w:rPr>
          <w:rFonts w:hint="eastAsia" w:asciiTheme="minorEastAsia" w:hAnsiTheme="minorEastAsia" w:cstheme="minorEastAsia"/>
          <w:b/>
          <w:bCs/>
          <w:sz w:val="21"/>
          <w:szCs w:val="21"/>
          <w:lang w:eastAsia="zh-CN"/>
        </w:rPr>
        <w:t>我国广大科技工作者要以与时俱进的精神、革故鼎新的勇气、坚忍不拔的定力，</w:t>
      </w:r>
      <w:r>
        <w:rPr>
          <w:rFonts w:hint="eastAsia" w:asciiTheme="minorEastAsia" w:hAnsiTheme="minorEastAsia" w:cstheme="minorEastAsia"/>
          <w:b w:val="0"/>
          <w:bCs w:val="0"/>
          <w:sz w:val="21"/>
          <w:szCs w:val="21"/>
          <w:lang w:eastAsia="zh-CN"/>
        </w:rPr>
        <w:t>面向世界科技前沿、面向经济主战场、面向国家重大需求、面向人民生命健康，把握大势、抢占先机，直面问题、迎难而上，肩负起时代赋予的重任，努力实现高水平科技自立自强！</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各位院士，同志们、朋友们！</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当今世界百年未有之大变局加速演进，国际环境错综复杂，世界经济陷入低迷期，全球产业链供应链面临重塑，不稳定性不确定性明显增加。新冠肺炎疫情影响广泛深远，</w:t>
      </w:r>
      <w:r>
        <w:rPr>
          <w:rFonts w:hint="eastAsia" w:asciiTheme="minorEastAsia" w:hAnsiTheme="minorEastAsia" w:cstheme="minorEastAsia"/>
          <w:b/>
          <w:bCs/>
          <w:sz w:val="21"/>
          <w:szCs w:val="21"/>
          <w:lang w:eastAsia="zh-CN"/>
        </w:rPr>
        <w:t>逆全球化、单边主义、保护主义思潮暗流涌动。</w:t>
      </w:r>
      <w:r>
        <w:rPr>
          <w:rFonts w:hint="eastAsia" w:asciiTheme="minorEastAsia" w:hAnsiTheme="minorEastAsia" w:cstheme="minorEastAsia"/>
          <w:b w:val="0"/>
          <w:bCs w:val="0"/>
          <w:sz w:val="21"/>
          <w:szCs w:val="21"/>
          <w:lang w:eastAsia="zh-CN"/>
        </w:rPr>
        <w:t>科技创新成为国际战略博弈的主要战场，围绕科技制高点的竞争空前激烈。我们必须保持强烈的忧患意识，做好充分的思想准备和工作准备。</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w:t>
      </w:r>
      <w:r>
        <w:rPr>
          <w:rFonts w:hint="eastAsia" w:asciiTheme="minorEastAsia" w:hAnsiTheme="minorEastAsia" w:cstheme="minorEastAsia"/>
          <w:b/>
          <w:bCs/>
          <w:sz w:val="21"/>
          <w:szCs w:val="21"/>
          <w:lang w:eastAsia="zh-CN"/>
        </w:rPr>
        <w:t>科技创新精度显著加强，对生物大分子和基因的研究进入精准调控阶段，从认识生命、改造生命走向合成生命、设计生命</w:t>
      </w:r>
      <w:r>
        <w:rPr>
          <w:rFonts w:hint="eastAsia" w:asciiTheme="minorEastAsia" w:hAnsiTheme="minorEastAsia" w:cstheme="minorEastAsia"/>
          <w:b w:val="0"/>
          <w:bCs w:val="0"/>
          <w:sz w:val="21"/>
          <w:szCs w:val="21"/>
          <w:lang w:eastAsia="zh-CN"/>
        </w:rPr>
        <w:t>，在给人类带来福祉的同时，也带来生命伦理的挑战。</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党的十九大确立了到2035年跻身创新型国家前列的战略目标，党的十九届五中全会提出了坚持创新在我国现代化建设全局中的核心地位，把科技自立自强作为国家发展的战略支撑。</w:t>
      </w:r>
      <w:r>
        <w:rPr>
          <w:rFonts w:hint="eastAsia" w:asciiTheme="minorEastAsia" w:hAnsiTheme="minorEastAsia" w:cstheme="minorEastAsia"/>
          <w:b w:val="0"/>
          <w:bCs w:val="0"/>
          <w:sz w:val="21"/>
          <w:szCs w:val="21"/>
          <w:lang w:eastAsia="zh-CN"/>
        </w:rPr>
        <w:t>立足新发展阶段、贯彻新发展理念、构建新发展格局、推动高质量发展，必须深入实施科教兴国战略、人才强国战略、创新驱动发展战略，完善国家创新体系，加快建设科技强国，实现高水平科技自立自强。</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第一，加强原创性、引领性科技攻关，坚决打赢关键核心技术攻坚战。</w:t>
      </w:r>
      <w:r>
        <w:rPr>
          <w:rFonts w:hint="eastAsia" w:asciiTheme="minorEastAsia" w:hAnsiTheme="minorEastAsia" w:cstheme="minorEastAsia"/>
          <w:b w:val="0"/>
          <w:bCs w:val="0"/>
          <w:sz w:val="21"/>
          <w:szCs w:val="21"/>
          <w:lang w:eastAsia="zh-CN"/>
        </w:rPr>
        <w:t>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科技攻关要坚持问题导向，奔着最紧急、最紧迫的问题去。</w:t>
      </w:r>
      <w:r>
        <w:rPr>
          <w:rFonts w:hint="eastAsia" w:asciiTheme="minorEastAsia" w:hAnsiTheme="minorEastAsia" w:cstheme="minorEastAsia"/>
          <w:b w:val="0"/>
          <w:bCs w:val="0"/>
          <w:sz w:val="21"/>
          <w:szCs w:val="21"/>
          <w:lang w:eastAsia="zh-CN"/>
        </w:rPr>
        <w:t>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创新链产业链融合，关键是要确立企业创新主体地位。要增强企业创新动力，正向激励企业创新，反向倒逼企业创新。</w:t>
      </w:r>
      <w:r>
        <w:rPr>
          <w:rFonts w:hint="eastAsia" w:asciiTheme="minorEastAsia" w:hAnsiTheme="minorEastAsia" w:cstheme="minorEastAsia"/>
          <w:b w:val="0"/>
          <w:bCs w:val="0"/>
          <w:sz w:val="21"/>
          <w:szCs w:val="21"/>
          <w:lang w:eastAsia="zh-CN"/>
        </w:rPr>
        <w:t>要发挥企业出题者作用，推进重点项目协同和研发活动一体化，加快构建龙头企业牵头、高校院所支撑、各创新主体相互协同的创新联合体，发展高效强大的共性技术供给体系，提高科技成果转移转化成效。</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第二，强化国家战略科技力量，提升国家创新体系整体效能。</w:t>
      </w:r>
      <w:r>
        <w:rPr>
          <w:rFonts w:hint="eastAsia" w:asciiTheme="minorEastAsia" w:hAnsiTheme="minorEastAsia" w:cstheme="minorEastAsia"/>
          <w:b w:val="0"/>
          <w:bCs w:val="0"/>
          <w:sz w:val="21"/>
          <w:szCs w:val="21"/>
          <w:lang w:eastAsia="zh-CN"/>
        </w:rPr>
        <w:t>世界科技强国竞争，比拼的是国家战略科技力量。国家实验室、国家科研机构、高水平研究型大学、科技领军企业都是国家战略科技力量的重要组成部分，要自觉履行高水平科技自立自强的使命担当。</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国家实验室要按照“四个面向”的要求，紧跟世界科技发展大势，适应我国发展对科技发展提出的使命任务，多出战略性、关键性重大科技成果，并同国家重点实验室结合，形成中国特色国家实验室体系。</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国家科研机构要以国家战略需求为导向，着力解决影响制约国家发展全局和长远利益的重大科技问题，加快建设原始创新策源地，加快突破关键核心技术。</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第三，推进科技体制改革，形成支持全面创新的基础制度。</w:t>
      </w:r>
      <w:r>
        <w:rPr>
          <w:rFonts w:hint="eastAsia" w:asciiTheme="minorEastAsia" w:hAnsiTheme="minorEastAsia" w:cstheme="minorEastAsia"/>
          <w:b/>
          <w:bCs/>
          <w:sz w:val="21"/>
          <w:szCs w:val="21"/>
          <w:lang w:eastAsia="zh-CN"/>
        </w:rPr>
        <w:t>要健全社会主义市场经济条件下新型举国体制，充分发挥国家作为重大科技创新组织者的作用</w:t>
      </w:r>
      <w:r>
        <w:rPr>
          <w:rFonts w:hint="eastAsia" w:asciiTheme="minorEastAsia" w:hAnsiTheme="minorEastAsia" w:cstheme="minorEastAsia"/>
          <w:b w:val="0"/>
          <w:bCs w:val="0"/>
          <w:sz w:val="21"/>
          <w:szCs w:val="21"/>
          <w:lang w:eastAsia="zh-CN"/>
        </w:rPr>
        <w:t>，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科技管理改革不能只做“加法”，要善于做“减法”。</w:t>
      </w:r>
      <w:r>
        <w:rPr>
          <w:rFonts w:hint="eastAsia" w:asciiTheme="minorEastAsia" w:hAnsiTheme="minorEastAsia" w:cstheme="minorEastAsia"/>
          <w:b w:val="0"/>
          <w:bCs w:val="0"/>
          <w:sz w:val="21"/>
          <w:szCs w:val="21"/>
          <w:lang w:eastAsia="zh-CN"/>
        </w:rPr>
        <w:t>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第四，构建开放创新生态，参与全球科技治理。</w:t>
      </w:r>
      <w:r>
        <w:rPr>
          <w:rFonts w:hint="eastAsia" w:asciiTheme="minorEastAsia" w:hAnsiTheme="minorEastAsia" w:cstheme="minorEastAsia"/>
          <w:b/>
          <w:bCs/>
          <w:sz w:val="21"/>
          <w:szCs w:val="21"/>
          <w:lang w:eastAsia="zh-CN"/>
        </w:rPr>
        <w:t>科学技术具有世界性、时代性，是人类共同的财富。</w:t>
      </w:r>
      <w:r>
        <w:rPr>
          <w:rFonts w:hint="eastAsia" w:asciiTheme="minorEastAsia" w:hAnsiTheme="minorEastAsia" w:cstheme="minorEastAsia"/>
          <w:b w:val="0"/>
          <w:bCs w:val="0"/>
          <w:sz w:val="21"/>
          <w:szCs w:val="21"/>
          <w:lang w:eastAsia="zh-CN"/>
        </w:rPr>
        <w:t>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科技是发展的利器，也可能成为风险的源头。</w:t>
      </w:r>
      <w:r>
        <w:rPr>
          <w:rFonts w:hint="eastAsia" w:asciiTheme="minorEastAsia" w:hAnsiTheme="minorEastAsia" w:cstheme="minorEastAsia"/>
          <w:b w:val="0"/>
          <w:bCs w:val="0"/>
          <w:sz w:val="21"/>
          <w:szCs w:val="21"/>
          <w:lang w:eastAsia="zh-CN"/>
        </w:rPr>
        <w:t>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第五，激发各类人才创新活力，建设全球人才高地。</w:t>
      </w:r>
      <w:r>
        <w:rPr>
          <w:rFonts w:hint="eastAsia" w:asciiTheme="minorEastAsia" w:hAnsiTheme="minorEastAsia" w:cstheme="minorEastAsia"/>
          <w:b w:val="0"/>
          <w:bCs w:val="0"/>
          <w:sz w:val="21"/>
          <w:szCs w:val="21"/>
          <w:lang w:eastAsia="zh-CN"/>
        </w:rPr>
        <w:t>世界科技强国必须能够在全球范围内吸引人才、留住人才、用好人才。我国要实现高水平科技自立自强，归根结底要靠高水平创新人才。</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科技创新离不开科技人员持久的时间投入。为了保证科研人员的时间，1961年中央就曾提出</w:t>
      </w:r>
      <w:r>
        <w:rPr>
          <w:rFonts w:hint="eastAsia" w:asciiTheme="minorEastAsia" w:hAnsiTheme="minorEastAsia" w:cstheme="minorEastAsia"/>
          <w:b/>
          <w:bCs/>
          <w:sz w:val="21"/>
          <w:szCs w:val="21"/>
          <w:lang w:eastAsia="zh-CN"/>
        </w:rPr>
        <w:t>“保证科技人员每周有5天时间搞科研工作”。</w:t>
      </w:r>
      <w:r>
        <w:rPr>
          <w:rFonts w:hint="eastAsia" w:asciiTheme="minorEastAsia" w:hAnsiTheme="minorEastAsia" w:cstheme="minorEastAsia"/>
          <w:b w:val="0"/>
          <w:bCs w:val="0"/>
          <w:sz w:val="21"/>
          <w:szCs w:val="21"/>
          <w:lang w:eastAsia="zh-CN"/>
        </w:rPr>
        <w:t>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各位院士，同志们、朋友们！</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中国科学院、中国工程院是国家科学技术界和工程科技界的最高学术机构，是国家战略科技力量。</w:t>
      </w:r>
      <w:r>
        <w:rPr>
          <w:rFonts w:hint="eastAsia" w:asciiTheme="minorEastAsia" w:hAnsiTheme="minorEastAsia" w:cstheme="minorEastAsia"/>
          <w:b w:val="0"/>
          <w:bCs w:val="0"/>
          <w:sz w:val="21"/>
          <w:szCs w:val="21"/>
          <w:lang w:eastAsia="zh-CN"/>
        </w:rPr>
        <w:t>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2"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bCs/>
          <w:sz w:val="21"/>
          <w:szCs w:val="21"/>
          <w:lang w:eastAsia="zh-CN"/>
        </w:rPr>
        <w:t>院士是我国科学技术方面和工程科技领域的最高荣誉称号。两院院士是国家的财富、人民的骄傲、民族的光荣。</w:t>
      </w:r>
      <w:r>
        <w:rPr>
          <w:rFonts w:hint="eastAsia" w:asciiTheme="minorEastAsia" w:hAnsiTheme="minorEastAsia" w:cstheme="minorEastAsia"/>
          <w:b w:val="0"/>
          <w:bCs w:val="0"/>
          <w:sz w:val="21"/>
          <w:szCs w:val="21"/>
          <w:lang w:eastAsia="zh-CN"/>
        </w:rPr>
        <w:t>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这里，我给院士们提几点希望。</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希望广大院士做胸怀祖国、服务人民的表率。</w:t>
      </w:r>
      <w:r>
        <w:rPr>
          <w:rFonts w:hint="eastAsia" w:asciiTheme="minorEastAsia" w:hAnsiTheme="minorEastAsia" w:cstheme="minorEastAsia"/>
          <w:b w:val="0"/>
          <w:bCs w:val="0"/>
          <w:sz w:val="21"/>
          <w:szCs w:val="21"/>
          <w:lang w:eastAsia="zh-CN"/>
        </w:rPr>
        <w:t>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希望广大院士做追求真理、勇攀高峰的表率。</w:t>
      </w:r>
      <w:r>
        <w:rPr>
          <w:rFonts w:hint="eastAsia" w:asciiTheme="minorEastAsia" w:hAnsiTheme="minorEastAsia" w:cstheme="minorEastAsia"/>
          <w:b w:val="0"/>
          <w:bCs w:val="0"/>
          <w:sz w:val="21"/>
          <w:szCs w:val="21"/>
          <w:lang w:eastAsia="zh-CN"/>
        </w:rPr>
        <w:t>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希望广大院士做坚守学术道德、严谨治学的表率。</w:t>
      </w:r>
      <w:r>
        <w:rPr>
          <w:rFonts w:hint="eastAsia" w:asciiTheme="minorEastAsia" w:hAnsiTheme="minorEastAsia" w:cstheme="minorEastAsia"/>
          <w:b w:val="0"/>
          <w:bCs w:val="0"/>
          <w:sz w:val="21"/>
          <w:szCs w:val="21"/>
          <w:lang w:eastAsia="zh-CN"/>
        </w:rPr>
        <w:t>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w:t>
      </w:r>
      <w:r>
        <w:rPr>
          <w:rFonts w:hint="eastAsia" w:asciiTheme="minorEastAsia" w:hAnsiTheme="minorEastAsia" w:cstheme="minorEastAsia"/>
          <w:b/>
          <w:bCs/>
          <w:sz w:val="21"/>
          <w:szCs w:val="21"/>
          <w:lang w:eastAsia="zh-CN"/>
        </w:rPr>
        <w:t>希望广大院士做甘为人梯、奖掖后学的表率。</w:t>
      </w:r>
      <w:r>
        <w:rPr>
          <w:rFonts w:hint="eastAsia" w:asciiTheme="minorEastAsia" w:hAnsiTheme="minorEastAsia" w:cstheme="minorEastAsia"/>
          <w:b w:val="0"/>
          <w:bCs w:val="0"/>
          <w:sz w:val="21"/>
          <w:szCs w:val="21"/>
          <w:lang w:eastAsia="zh-CN"/>
        </w:rPr>
        <w:t>“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各级党委和政府要充分尊重人才，对院士要政治上关怀、工作上支持、生活上关心，认真听取包括院士在内的广大科研人员意见，加强对科研活动的科学管理和服务保障，为科研人员创造良好创新环境。</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各位院士，同志们、朋友们！</w:t>
      </w:r>
    </w:p>
    <w:p>
      <w:pPr>
        <w:keepNext w:val="0"/>
        <w:keepLines w:val="0"/>
        <w:pageBreakBefore w:val="0"/>
        <w:widowControl w:val="0"/>
        <w:kinsoku/>
        <w:wordWrap w:val="0"/>
        <w:overflowPunct/>
        <w:topLinePunct w:val="0"/>
        <w:autoSpaceDE/>
        <w:autoSpaceDN/>
        <w:bidi w:val="0"/>
        <w:adjustRightInd/>
        <w:snapToGrid w:val="0"/>
        <w:spacing w:after="0" w:line="360" w:lineRule="auto"/>
        <w:ind w:right="0" w:rightChars="0" w:firstLine="420" w:firstLineChars="20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全面建设社会主义现代化国家新征程已经开启，向第二个百年奋斗目标进军的号角已经吹响。让我们团结起来，勇于创新、顽强拼搏，为建成世界科技强国、实现中华民族伟大复兴不断作出新的更大贡献！</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434854"/>
    <w:rsid w:val="004A659F"/>
    <w:rsid w:val="009B6017"/>
    <w:rsid w:val="00BB110E"/>
    <w:rsid w:val="00C0494E"/>
    <w:rsid w:val="00EA20C4"/>
    <w:rsid w:val="0916246C"/>
    <w:rsid w:val="112139D6"/>
    <w:rsid w:val="17AB01D6"/>
    <w:rsid w:val="187D1185"/>
    <w:rsid w:val="1A196251"/>
    <w:rsid w:val="1DED06F8"/>
    <w:rsid w:val="1F817CF0"/>
    <w:rsid w:val="1FFF2376"/>
    <w:rsid w:val="203F3C17"/>
    <w:rsid w:val="218744D9"/>
    <w:rsid w:val="24592C1F"/>
    <w:rsid w:val="24DD7DC7"/>
    <w:rsid w:val="26027AAB"/>
    <w:rsid w:val="2D0B6A1E"/>
    <w:rsid w:val="334E6696"/>
    <w:rsid w:val="35C25822"/>
    <w:rsid w:val="38E157E1"/>
    <w:rsid w:val="3A4B29F1"/>
    <w:rsid w:val="3FED009C"/>
    <w:rsid w:val="42B63921"/>
    <w:rsid w:val="43231AD3"/>
    <w:rsid w:val="447568C4"/>
    <w:rsid w:val="45351EA1"/>
    <w:rsid w:val="48A21CEA"/>
    <w:rsid w:val="4C4E6E3A"/>
    <w:rsid w:val="4DE6281E"/>
    <w:rsid w:val="4DF327BA"/>
    <w:rsid w:val="51325E5B"/>
    <w:rsid w:val="525C46C1"/>
    <w:rsid w:val="53DA1DF5"/>
    <w:rsid w:val="59DD1BEC"/>
    <w:rsid w:val="5A1334A1"/>
    <w:rsid w:val="5C59334D"/>
    <w:rsid w:val="5C6253AF"/>
    <w:rsid w:val="5E160A74"/>
    <w:rsid w:val="64242C6C"/>
    <w:rsid w:val="644771A9"/>
    <w:rsid w:val="69A267C6"/>
    <w:rsid w:val="69EA4257"/>
    <w:rsid w:val="6C3F0463"/>
    <w:rsid w:val="6C43779F"/>
    <w:rsid w:val="6CDF2C34"/>
    <w:rsid w:val="6F1E7C34"/>
    <w:rsid w:val="6F5D3831"/>
    <w:rsid w:val="748C4621"/>
    <w:rsid w:val="75930B49"/>
    <w:rsid w:val="78F15DC5"/>
    <w:rsid w:val="792C58C4"/>
    <w:rsid w:val="7A0C758D"/>
    <w:rsid w:val="7B3B133D"/>
    <w:rsid w:val="7BF59449"/>
    <w:rsid w:val="7BFF4B57"/>
    <w:rsid w:val="7CE57AAE"/>
    <w:rsid w:val="7EFC5D7F"/>
    <w:rsid w:val="7F1A89B3"/>
    <w:rsid w:val="7F7F3F30"/>
    <w:rsid w:val="7FDA5615"/>
    <w:rsid w:val="A67F377F"/>
    <w:rsid w:val="BFFE36B1"/>
    <w:rsid w:val="CD5779A7"/>
    <w:rsid w:val="DDEFD410"/>
    <w:rsid w:val="EF3D836E"/>
    <w:rsid w:val="F395E37C"/>
    <w:rsid w:val="F3CF616B"/>
    <w:rsid w:val="FAFDDB7B"/>
    <w:rsid w:val="FD5B0C25"/>
    <w:rsid w:val="FEFF10B4"/>
    <w:rsid w:val="FFCFAAB3"/>
    <w:rsid w:val="FFFF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3"/>
    <w:unhideWhenUsed/>
    <w:qFormat/>
    <w:uiPriority w:val="99"/>
    <w:pPr>
      <w:spacing w:after="0"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kern w:val="0"/>
      <w:sz w:val="24"/>
      <w:szCs w:val="24"/>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2020-02-12T01:01:00Z</dcterms:created>
  <dc:creator>HP</dc:creator>
  <cp:lastModifiedBy>王老师</cp:lastModifiedBy>
  <dcterms:modified xsi:type="dcterms:W3CDTF">2021-06-02T02:04:09Z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1276FF2ED36344EA8741799BD6753CB9</vt:lpwstr>
  </property>
</Properties>
</file>