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 诺 书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本人已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完全知悉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2021年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邹城市事业单位公开招聘工作人员（教育类）简章》内容，各项条件均符合报考岗位要求。在报考前，本人已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毕业院校核实过，持有全日制大专学历，专业为师范类专业。</w:t>
      </w:r>
      <w:bookmarkStart w:id="0" w:name="_GoBack"/>
      <w:bookmarkEnd w:id="0"/>
    </w:p>
    <w:p>
      <w:pPr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如后续审查中，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查实信息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与本人所述不符，自愿放弃报考岗位，一切责任由本人承担。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left="0" w:leftChars="0" w:firstLine="3158" w:firstLineChars="987"/>
        <w:jc w:val="both"/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人：（手写）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</w:t>
      </w:r>
    </w:p>
    <w:p>
      <w:pPr>
        <w:ind w:left="0" w:leftChars="0" w:firstLine="3158" w:firstLineChars="987"/>
        <w:jc w:val="both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身份证号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：（手写）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ind w:left="0" w:leftChars="0" w:firstLine="3158" w:firstLineChars="987"/>
        <w:jc w:val="both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报考岗位：（手写）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ind w:left="0" w:leftChars="0" w:firstLine="3158" w:firstLineChars="987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承诺时间：（手写）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DF3"/>
    <w:rsid w:val="0037756B"/>
    <w:rsid w:val="005B348C"/>
    <w:rsid w:val="00B57216"/>
    <w:rsid w:val="00BC7474"/>
    <w:rsid w:val="00C52DF3"/>
    <w:rsid w:val="00D27D9B"/>
    <w:rsid w:val="00F62660"/>
    <w:rsid w:val="1AE54EB1"/>
    <w:rsid w:val="430E4828"/>
    <w:rsid w:val="5ABA5B3F"/>
    <w:rsid w:val="7B1030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162</Words>
  <Characters>165</Characters>
  <Lines>1</Lines>
  <Paragraphs>1</Paragraphs>
  <TotalTime>0</TotalTime>
  <ScaleCrop>false</ScaleCrop>
  <LinksUpToDate>false</LinksUpToDate>
  <CharactersWithSpaces>239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2019-07-11T01:57:00Z</dcterms:created>
  <dc:creator>hanjing</dc:creator>
  <cp:lastModifiedBy>咸鸭蛋</cp:lastModifiedBy>
  <dcterms:modified xsi:type="dcterms:W3CDTF">2021-06-04T02:12:45Z</dcterms:modified>
  <dc:title>承 诺 书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