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8640" w:type="dxa"/>
        <w:tblInd w:w="0" w:type="dxa"/>
        <w:tblBorders>
          <w:top w:val="single" w:color="1BB249" w:sz="8" w:space="0"/>
          <w:left w:val="single" w:color="DEDEDE" w:sz="4"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545"/>
        <w:gridCol w:w="5733"/>
        <w:gridCol w:w="2700"/>
      </w:tblGrid>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gridSpan w:val="3"/>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各省辖市、省直管县（市）咨询电话及报名地点（网址）</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省辖市、省直管县（市）</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报名地点(网址)</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报名电话</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郑州</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http://www.zzrsks.com.cn</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报名咨询：0371-67180721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0371-67185381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技术咨询：0371-67188349</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开封</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开封市人力资源和社会保障信息网：http://rsj.kaifeng.gov.cn</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报名咨询：0371-23666028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技术咨询：0371-22725693</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洛阳</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http://www.lysrsks.gov.cn</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报名咨询：0379-69933267 技术咨询：0379-69933807</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平顶山</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平顶山市人力资源和社会保障局官网：http://www.hapds.lss.gov.cn</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政策咨询：0375-2979952 技术咨询：0375-4970568</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安阳</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安阳市人力资源和社会保障局（安漳大道71号原科技大楼）二楼大厅</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咨询电话：0372-2209315</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鹤壁</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鹤壁市人力资源和社会保障局网站：http://rsj.hebi.gov.cn/</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报名咨询: 0392-3308119</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新乡</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新乡市人力资源和社会保障局网站：https://www.haxx.lss.gov.cn/sitesources/xxsrsj/page_pc/index.html</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报名咨询：0373-3696626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技术咨询：0373-2054494</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焦作</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www.wsbm.jzrsks.com</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报名咨询：0391-2118978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技术咨询：0391-3928944</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濮阳</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濮阳市人事考试网http://www.pysrsks.com</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报名咨询：0393-6665586 技术咨询：0393-6665582</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许昌</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许昌市人力资源和社会保障局网站：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http://rsj.xuchang.gov.</w:t>
            </w:r>
            <w:bookmarkStart w:id="0" w:name="_GoBack"/>
            <w:bookmarkEnd w:id="0"/>
            <w:r>
              <w:rPr>
                <w:rFonts w:hint="eastAsia" w:ascii="微软雅黑" w:hAnsi="微软雅黑" w:eastAsia="微软雅黑" w:cs="微软雅黑"/>
                <w:b w:val="0"/>
                <w:i w:val="0"/>
                <w:caps w:val="0"/>
                <w:color w:val="333333"/>
                <w:spacing w:val="0"/>
                <w:sz w:val="18"/>
                <w:szCs w:val="18"/>
              </w:rPr>
              <w:t>cn/</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0374-2626990</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漯河</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漯河市人才交流中心一楼大厅（黄河路647号）</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咨询电话：0395-3133375</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三门峡</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三门峡市人力资源和社会保障局网站http://rsj.smx.gov.cn/</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报名咨询：0398-2976816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技术咨询：0398-2976822</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南阳</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http://www.nyrsksw.com/</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报名咨询：0377-63151696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技术咨询：15093048038（正常上班时间）</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商丘</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http://www.sqrsks.cn/</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报名咨询：0370-3289836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技术咨询：0370-3289365</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信阳</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信阳市人力资源和社会保障局网站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http://rsj.xinyang.gov.cn/</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0376-7676838</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周口</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1BB249"/>
                <w:spacing w:val="0"/>
                <w:sz w:val="18"/>
                <w:szCs w:val="18"/>
                <w:u w:val="single"/>
              </w:rPr>
              <w:fldChar w:fldCharType="begin"/>
            </w:r>
            <w:r>
              <w:rPr>
                <w:rFonts w:hint="eastAsia" w:ascii="微软雅黑" w:hAnsi="微软雅黑" w:eastAsia="微软雅黑" w:cs="微软雅黑"/>
                <w:b w:val="0"/>
                <w:i w:val="0"/>
                <w:caps w:val="0"/>
                <w:color w:val="1BB249"/>
                <w:spacing w:val="0"/>
                <w:sz w:val="18"/>
                <w:szCs w:val="18"/>
                <w:u w:val="single"/>
              </w:rPr>
              <w:instrText xml:space="preserve"> HYPERLINK "http://ha.huatu.com/zhaokao/zhoukou" \t "https://ha.huatu.com/2021/0621/_blank" </w:instrText>
            </w:r>
            <w:r>
              <w:rPr>
                <w:rFonts w:hint="eastAsia" w:ascii="微软雅黑" w:hAnsi="微软雅黑" w:eastAsia="微软雅黑" w:cs="微软雅黑"/>
                <w:b w:val="0"/>
                <w:i w:val="0"/>
                <w:caps w:val="0"/>
                <w:color w:val="1BB249"/>
                <w:spacing w:val="0"/>
                <w:sz w:val="18"/>
                <w:szCs w:val="18"/>
                <w:u w:val="single"/>
              </w:rPr>
              <w:fldChar w:fldCharType="separate"/>
            </w:r>
            <w:r>
              <w:rPr>
                <w:rStyle w:val="11"/>
                <w:rFonts w:hint="eastAsia" w:ascii="微软雅黑" w:hAnsi="微软雅黑" w:eastAsia="微软雅黑" w:cs="微软雅黑"/>
                <w:b w:val="0"/>
                <w:i w:val="0"/>
                <w:caps w:val="0"/>
                <w:color w:val="1BB249"/>
                <w:spacing w:val="0"/>
                <w:sz w:val="18"/>
                <w:szCs w:val="18"/>
                <w:u w:val="single"/>
              </w:rPr>
              <w:t>周口人事考试网</w:t>
            </w:r>
            <w:r>
              <w:rPr>
                <w:rFonts w:hint="eastAsia" w:ascii="微软雅黑" w:hAnsi="微软雅黑" w:eastAsia="微软雅黑" w:cs="微软雅黑"/>
                <w:b w:val="0"/>
                <w:i w:val="0"/>
                <w:caps w:val="0"/>
                <w:color w:val="1BB249"/>
                <w:spacing w:val="0"/>
                <w:sz w:val="18"/>
                <w:szCs w:val="18"/>
                <w:u w:val="single"/>
              </w:rPr>
              <w:fldChar w:fldCharType="end"/>
            </w:r>
            <w:r>
              <w:rPr>
                <w:rFonts w:hint="eastAsia" w:ascii="微软雅黑" w:hAnsi="微软雅黑" w:eastAsia="微软雅黑" w:cs="微软雅黑"/>
                <w:b w:val="0"/>
                <w:i w:val="0"/>
                <w:caps w:val="0"/>
                <w:color w:val="333333"/>
                <w:spacing w:val="0"/>
                <w:sz w:val="18"/>
                <w:szCs w:val="18"/>
              </w:rPr>
              <w:t>http://www.zkrsks.com</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报名咨询0394-8270012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技术咨询0394-8352626</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驻马店</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驻马店市人社局网站：http://www.hazmd.lss.gov.cn或驻马店市人才信息网http://www.zmdrc.net</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0396-2817649、2811984</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济源</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济源市人事考试网：http://rsks.jiyuan.gov.cn</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0391-66203516610352</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巩义</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巩义市行政东街巩义市人力资源和社会保障局北楼</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0371-695800160371-69580019</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兰考</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兰考县人社局西一楼大厅</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0371-23301579</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汝州</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汝州市市民之家三楼D31号窗口</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0375—6028220</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滑县</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滑县人社局（原劳动局）门口西大厅（人民路与中州大道交叉口东100米路北）</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0372-8118895</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长垣</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长垣市宏力大道和山海大道交叉口向南800米路东行政南区2号楼4楼</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0373-8889633</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邓州</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邓州市人社局人力资源流动管理科308室（新华路10号）</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0377—62287566</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永城</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永城市东方大道与芒砀路交叉口人力资源和社会保障局一楼服务大厅</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0370-2718525</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固始</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固始县人才交流中心(人社局一楼）</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0376-4997603</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鹿邑</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鹿邑县人力资源服务中心（鸣鹿路北段）</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0394-7213989</w:t>
            </w:r>
          </w:p>
        </w:tc>
      </w:tr>
      <w:tr>
        <w:tblPrEx>
          <w:tblBorders>
            <w:top w:val="single" w:color="1BB249" w:sz="8" w:space="0"/>
            <w:left w:val="single" w:color="DEDEDE"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新蔡</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新蔡人社局事业单位人事管理股517室</w:t>
            </w:r>
          </w:p>
        </w:tc>
        <w:tc>
          <w:tcPr>
            <w:tcW w:w="0" w:type="auto"/>
            <w:tcBorders>
              <w:top w:val="nil"/>
              <w:left w:val="nil"/>
              <w:bottom w:val="single" w:color="DEDEDE" w:sz="4" w:space="0"/>
              <w:right w:val="single" w:color="DEDEDE" w:sz="4" w:space="0"/>
            </w:tcBorders>
            <w:shd w:val="clear" w:color="auto" w:fill="FFFFFF"/>
            <w:tcMar>
              <w:top w:w="0" w:type="dxa"/>
              <w:left w:w="0" w:type="dxa"/>
              <w:bottom w:w="0" w:type="dxa"/>
              <w:right w:w="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微软雅黑" w:hAnsi="微软雅黑" w:eastAsia="微软雅黑" w:cs="微软雅黑"/>
                <w:b w:val="0"/>
                <w:i w:val="0"/>
                <w:color w:val="333333"/>
                <w:sz w:val="18"/>
                <w:szCs w:val="18"/>
              </w:rPr>
            </w:pPr>
            <w:r>
              <w:rPr>
                <w:rFonts w:hint="eastAsia" w:ascii="微软雅黑" w:hAnsi="微软雅黑" w:eastAsia="微软雅黑" w:cs="微软雅黑"/>
                <w:b w:val="0"/>
                <w:i w:val="0"/>
                <w:caps w:val="0"/>
                <w:color w:val="333333"/>
                <w:spacing w:val="0"/>
                <w:sz w:val="18"/>
                <w:szCs w:val="18"/>
              </w:rPr>
              <w:t>0396-5968039</w:t>
            </w:r>
          </w:p>
        </w:tc>
      </w:tr>
    </w:tbl>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pPr>
    <w:r>
      <w:pict>
        <v:shape id="4098" o:spid="_x0000_s4098" o:spt="202" type="#_x0000_t202" style="position:absolute;left:0pt;margin-top:0pt;height:144pt;width:144pt;mso-position-horizontal:inside;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3"/>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- 8 -</w:t>
                </w:r>
                <w:r>
                  <w:rPr>
                    <w:rFonts w:hint="eastAsia" w:ascii="仿宋_GB2312" w:hAnsi="仿宋_GB2312" w:eastAsia="仿宋_GB2312" w:cs="仿宋_GB2312"/>
                    <w:sz w:val="28"/>
                    <w:szCs w:val="28"/>
                  </w:rPr>
                  <w:fldChar w:fldCharType="end"/>
                </w:r>
              </w:p>
            </w:txbxContent>
          </v:textbox>
        </v:shape>
      </w:pic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1DA15079"/>
    <w:rsid w:val="25356FC9"/>
    <w:rsid w:val="73ED5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8">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Balloon Text"/>
    <w:basedOn w:val="1"/>
    <w:link w:val="21"/>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Hyperlink"/>
    <w:basedOn w:val="8"/>
    <w:qFormat/>
    <w:uiPriority w:val="0"/>
    <w:rPr>
      <w:color w:val="333333"/>
      <w:u w:val="none"/>
    </w:rPr>
  </w:style>
  <w:style w:type="character" w:customStyle="1" w:styleId="12">
    <w:name w:val="页眉 Char"/>
    <w:basedOn w:val="8"/>
    <w:link w:val="4"/>
    <w:qFormat/>
    <w:uiPriority w:val="0"/>
    <w:rPr>
      <w:kern w:val="2"/>
      <w:sz w:val="18"/>
      <w:szCs w:val="18"/>
    </w:rPr>
  </w:style>
  <w:style w:type="character" w:customStyle="1" w:styleId="13">
    <w:name w:val="页脚 Char"/>
    <w:basedOn w:val="8"/>
    <w:link w:val="3"/>
    <w:qFormat/>
    <w:uiPriority w:val="0"/>
    <w:rPr>
      <w:kern w:val="2"/>
      <w:sz w:val="18"/>
      <w:szCs w:val="18"/>
    </w:rPr>
  </w:style>
  <w:style w:type="character" w:customStyle="1" w:styleId="14">
    <w:name w:val="before3"/>
    <w:basedOn w:val="8"/>
    <w:qFormat/>
    <w:uiPriority w:val="0"/>
  </w:style>
  <w:style w:type="character" w:customStyle="1" w:styleId="15">
    <w:name w:val="tj"/>
    <w:basedOn w:val="8"/>
    <w:qFormat/>
    <w:uiPriority w:val="0"/>
    <w:rPr>
      <w:color w:val="FFFFFF"/>
      <w:sz w:val="21"/>
      <w:szCs w:val="21"/>
      <w:shd w:val="clear" w:color="auto" w:fill="348CEC"/>
    </w:rPr>
  </w:style>
  <w:style w:type="character" w:customStyle="1" w:styleId="16">
    <w:name w:val="origin"/>
    <w:basedOn w:val="8"/>
    <w:qFormat/>
    <w:uiPriority w:val="0"/>
  </w:style>
  <w:style w:type="character" w:customStyle="1" w:styleId="17">
    <w:name w:val="lb-right"/>
    <w:basedOn w:val="8"/>
    <w:qFormat/>
    <w:uiPriority w:val="0"/>
  </w:style>
  <w:style w:type="character" w:customStyle="1" w:styleId="18">
    <w:name w:val="lb-left"/>
    <w:basedOn w:val="8"/>
    <w:qFormat/>
    <w:uiPriority w:val="0"/>
  </w:style>
  <w:style w:type="character" w:customStyle="1" w:styleId="19">
    <w:name w:val="search-kw2"/>
    <w:basedOn w:val="8"/>
    <w:qFormat/>
    <w:uiPriority w:val="0"/>
  </w:style>
  <w:style w:type="character" w:customStyle="1" w:styleId="20">
    <w:name w:val="before"/>
    <w:basedOn w:val="8"/>
    <w:qFormat/>
    <w:uiPriority w:val="0"/>
  </w:style>
  <w:style w:type="character" w:customStyle="1" w:styleId="21">
    <w:name w:val="批注框文本 Char"/>
    <w:basedOn w:val="8"/>
    <w:link w:val="2"/>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2826</Words>
  <Characters>2976</Characters>
  <Paragraphs>539</Paragraphs>
  <TotalTime>14</TotalTime>
  <ScaleCrop>false</ScaleCrop>
  <LinksUpToDate>false</LinksUpToDate>
  <CharactersWithSpaces>3112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2021-05-27T10:46:00Z</dcterms:created>
  <dc:creator>Administrator</dc:creator>
  <cp:lastModifiedBy>sienna</cp:lastModifiedBy>
  <cp:lastPrinted>2020-11-24T08:43:00Z</cp:lastPrinted>
  <dcterms:modified xsi:type="dcterms:W3CDTF">2021-06-22T01:19:15Z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D01861B06B5C41BE99DD2860F1326335</vt:lpwstr>
  </property>
</Properties>
</file>