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320516" w:rsidRDefault="007B2ACB" w:rsidP="007B2ACB">
      <w:pPr>
        <w:spacing w:line="594" w:lineRule="exact"/>
        <w:rPr>
          <w:rFonts w:ascii="仿宋_GB2312" w:hint="eastAsia"/>
          <w:color w:val="000000"/>
          <w:sz w:val="32"/>
          <w:szCs w:val="32"/>
        </w:rPr>
      </w:pPr>
      <w:r w:rsidRPr="00320516">
        <w:rPr>
          <w:rFonts w:ascii="仿宋_GB2312" w:hAnsi="黑体" w:hint="eastAsia"/>
          <w:color w:val="000000"/>
          <w:sz w:val="32"/>
          <w:szCs w:val="32"/>
        </w:rPr>
        <w:t>附件</w:t>
      </w:r>
      <w:r w:rsidR="00191652" w:rsidRPr="00320516">
        <w:rPr>
          <w:rFonts w:ascii="仿宋_GB2312" w:hint="eastAsia"/>
          <w:color w:val="000000"/>
          <w:sz w:val="32"/>
          <w:szCs w:val="32"/>
        </w:rPr>
        <w:t>2</w:t>
      </w:r>
    </w:p>
    <w:p w:rsidR="007B2ACB" w:rsidRPr="00DA656D" w:rsidRDefault="007B2ACB" w:rsidP="007B2ACB">
      <w:pPr>
        <w:spacing w:line="594" w:lineRule="exact"/>
        <w:jc w:val="center"/>
        <w:rPr>
          <w:rFonts w:ascii="方正小标宋简体" w:eastAsia="方正小标宋简体" w:hint="eastAsia"/>
          <w:color w:val="000000"/>
          <w:sz w:val="40"/>
          <w:szCs w:val="40"/>
        </w:rPr>
      </w:pPr>
      <w:r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考生</w:t>
      </w:r>
      <w:r w:rsidR="008B1A04"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面试</w:t>
      </w:r>
      <w:r w:rsidR="002E016F"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(试讲）</w:t>
      </w:r>
      <w:r w:rsidRPr="00DA656D">
        <w:rPr>
          <w:rFonts w:ascii="方正小标宋简体" w:eastAsia="方正小标宋简体" w:hAnsi="方正小标宋_GBK" w:hint="eastAsia"/>
          <w:color w:val="000000"/>
          <w:sz w:val="40"/>
          <w:szCs w:val="40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，违者按有关规定处理。进入考点时，应主动出示居民身份证、纸质笔试准考证及面试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考场进行面试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；经研判不具备考试条件的，不能进入考点参加面试</w:t>
      </w:r>
      <w:r w:rsidR="002E016F">
        <w:rPr>
          <w:rFonts w:hint="eastAsia"/>
          <w:color w:val="000000"/>
        </w:rPr>
        <w:t>（试讲）</w:t>
      </w:r>
      <w:r w:rsidRPr="00D71B48">
        <w:rPr>
          <w:color w:val="000000"/>
        </w:rPr>
        <w:t>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考场纪律和疫情防控要求，自觉维护考场秩序，服从主考官和工作人员的管理，诚信参加面试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，不得以任何理由违反规定，影响面试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</w:t>
      </w:r>
      <w:r w:rsidR="002E016F">
        <w:rPr>
          <w:rFonts w:hint="eastAsia"/>
          <w:color w:val="000000"/>
        </w:rPr>
        <w:t>（试讲）</w:t>
      </w:r>
      <w:r w:rsidRPr="00FD565B">
        <w:rPr>
          <w:rFonts w:hint="eastAsia"/>
        </w:rPr>
        <w:t>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（三）考生不得穿制服或穿戴有特别标志的服装参加面试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（四）考生要按规定时间进入候考室签到并抽签，按抽签确定的面试</w:t>
      </w:r>
      <w:r w:rsidR="009F1EBA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序号参加面试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。抽签开始时仍未到达候考室的，剩余签号为该考生面试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</w:t>
      </w:r>
      <w:r w:rsidR="002E016F">
        <w:rPr>
          <w:rFonts w:hint="eastAsia"/>
          <w:color w:val="000000"/>
        </w:rPr>
        <w:t>（试讲）</w:t>
      </w:r>
      <w:r w:rsidRPr="00197030">
        <w:rPr>
          <w:rFonts w:hint="eastAsia"/>
          <w:color w:val="000000"/>
        </w:rPr>
        <w:t>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前进</w:t>
      </w:r>
      <w:r w:rsidRPr="00D71B48">
        <w:rPr>
          <w:rFonts w:hint="eastAsia"/>
          <w:color w:val="000000"/>
        </w:rPr>
        <w:t>入候考室，未按时到达的考生不允许进入候考室，按自动放弃面试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室内。如有违反，给予取消本次面试</w:t>
      </w:r>
      <w:r w:rsidR="002E016F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时不得携带任何与面试有关的物品和资料进入面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室；面试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结束后，不得将题本和草稿纸带出面试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室。如有违反，给予本次面试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</w:t>
      </w:r>
      <w:r w:rsidR="00306747">
        <w:rPr>
          <w:rFonts w:hint="eastAsia"/>
          <w:color w:val="000000"/>
        </w:rPr>
        <w:t>（试讲）</w:t>
      </w:r>
      <w:r w:rsidRPr="00FE2239">
        <w:rPr>
          <w:rFonts w:hint="eastAsia"/>
          <w:color w:val="000000"/>
        </w:rPr>
        <w:t>时，只能报自己的面试</w:t>
      </w:r>
      <w:r w:rsidR="00306747">
        <w:rPr>
          <w:rFonts w:hint="eastAsia"/>
          <w:color w:val="000000"/>
        </w:rPr>
        <w:t>（试讲）</w:t>
      </w:r>
      <w:r w:rsidRPr="00FE2239">
        <w:rPr>
          <w:rFonts w:hint="eastAsia"/>
          <w:color w:val="000000"/>
        </w:rPr>
        <w:t>序号，</w:t>
      </w:r>
      <w:r w:rsidR="00FE2239" w:rsidRPr="00FE2239">
        <w:rPr>
          <w:rFonts w:hint="eastAsia"/>
          <w:color w:val="000000"/>
          <w:kern w:val="0"/>
        </w:rPr>
        <w:t>不得以任何方式向考官或面试</w:t>
      </w:r>
      <w:r w:rsidR="00306747">
        <w:rPr>
          <w:rFonts w:hint="eastAsia"/>
          <w:color w:val="000000"/>
        </w:rPr>
        <w:t>（试讲）</w:t>
      </w:r>
      <w:r w:rsidR="00FE2239" w:rsidRPr="00FE2239">
        <w:rPr>
          <w:rFonts w:hint="eastAsia"/>
          <w:color w:val="000000"/>
          <w:kern w:val="0"/>
        </w:rPr>
        <w:t>室内工作人员透露本人姓名、身份证号码、准考证号等个人重要信息。凡考生透露个人重要信息的，面试</w:t>
      </w:r>
      <w:r w:rsidR="00306747">
        <w:rPr>
          <w:rFonts w:hint="eastAsia"/>
          <w:color w:val="000000"/>
        </w:rPr>
        <w:t>（试讲）</w:t>
      </w:r>
      <w:r w:rsidR="00FE2239" w:rsidRPr="00FE2239">
        <w:rPr>
          <w:rFonts w:hint="eastAsia"/>
          <w:color w:val="000000"/>
          <w:kern w:val="0"/>
        </w:rPr>
        <w:t>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</w:t>
      </w:r>
      <w:r w:rsidR="00306747">
        <w:rPr>
          <w:rFonts w:hint="eastAsia"/>
          <w:color w:val="000000"/>
        </w:rPr>
        <w:t>（试讲）</w:t>
      </w:r>
      <w:r w:rsidRPr="00D71B48">
        <w:rPr>
          <w:rFonts w:hint="eastAsia"/>
          <w:color w:val="000000"/>
        </w:rPr>
        <w:t>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AF7394">
      <w:footerReference w:type="default" r:id="rId6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84" w:rsidRDefault="00813484" w:rsidP="007B2ACB">
      <w:r>
        <w:separator/>
      </w:r>
    </w:p>
  </w:endnote>
  <w:endnote w:type="continuationSeparator" w:id="0">
    <w:p w:rsidR="00813484" w:rsidRDefault="00813484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Content>
      <w:p w:rsidR="00A2104C" w:rsidRPr="00A2104C" w:rsidRDefault="009E1F22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DA656D" w:rsidRPr="00DA656D">
          <w:rPr>
            <w:rFonts w:ascii="Times New Roman" w:hAnsi="Times New Roman" w:cs="Times New Roman"/>
            <w:noProof/>
            <w:sz w:val="28"/>
            <w:lang w:val="zh-CN"/>
          </w:rPr>
          <w:t>1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84" w:rsidRDefault="00813484" w:rsidP="007B2ACB">
      <w:r>
        <w:separator/>
      </w:r>
    </w:p>
  </w:footnote>
  <w:footnote w:type="continuationSeparator" w:id="0">
    <w:p w:rsidR="00813484" w:rsidRDefault="00813484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1459A1"/>
    <w:rsid w:val="00191652"/>
    <w:rsid w:val="00197030"/>
    <w:rsid w:val="00286969"/>
    <w:rsid w:val="002E016F"/>
    <w:rsid w:val="00306747"/>
    <w:rsid w:val="00320516"/>
    <w:rsid w:val="00490144"/>
    <w:rsid w:val="00492418"/>
    <w:rsid w:val="00554DD4"/>
    <w:rsid w:val="00581D55"/>
    <w:rsid w:val="00636396"/>
    <w:rsid w:val="007B2ACB"/>
    <w:rsid w:val="007E2541"/>
    <w:rsid w:val="00813484"/>
    <w:rsid w:val="00826F5A"/>
    <w:rsid w:val="008B1A04"/>
    <w:rsid w:val="008D429A"/>
    <w:rsid w:val="009117AC"/>
    <w:rsid w:val="00987829"/>
    <w:rsid w:val="009E1F22"/>
    <w:rsid w:val="009E2CF3"/>
    <w:rsid w:val="009F1EBA"/>
    <w:rsid w:val="00A2104C"/>
    <w:rsid w:val="00AF7394"/>
    <w:rsid w:val="00BC3964"/>
    <w:rsid w:val="00CB5D3D"/>
    <w:rsid w:val="00D0015A"/>
    <w:rsid w:val="00D343A8"/>
    <w:rsid w:val="00D946AF"/>
    <w:rsid w:val="00DA656D"/>
    <w:rsid w:val="00DE398D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166</Words>
  <Characters>947</Characters>
  <Application>Microsoft Office Word</Application>
  <DocSecurity>0</DocSecurity>
  <Lines>7</Lines>
  <Paragraphs>2</Paragraphs>
  <ScaleCrop>false</ScaleCrop>
  <Company> 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2020-09-24T01:34:00Z</dcterms:created>
  <dcterms:modified xsi:type="dcterms:W3CDTF">2021-06-17T08:15:00Z</dcterms:modified>
</cp:coreProperties>
</file>