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                浙江三阳投资管理有限公司2021年招聘计划表</w:t>
      </w:r>
    </w:p>
    <w:p>
      <w:pPr>
        <w:numPr>
          <w:ilvl w:val="0"/>
          <w:numId w:val="0"/>
        </w:num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tbl>
      <w:tblPr>
        <w:tblStyle w:val="4"/>
        <w:tblW w:w="1292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600"/>
        <w:gridCol w:w="1365"/>
        <w:gridCol w:w="1755"/>
        <w:gridCol w:w="1200"/>
        <w:gridCol w:w="70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lang w:val="en-US" w:eastAsia="zh-CN"/>
              </w:rPr>
              <w:t>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lang w:val="en-US" w:eastAsia="zh-CN" w:bidi="ar"/>
              </w:rPr>
              <w:t>招聘人数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招商运营岗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40周岁及以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下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（1981年1月1日以后出生）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管理学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经济学、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法学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等相关专业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优先考虑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学历及以上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</w:rPr>
              <w:t>产业园区招商运营</w:t>
            </w: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</w:rPr>
              <w:t>制定并实施</w:t>
            </w: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  <w:lang w:val="en-US" w:eastAsia="zh-CN"/>
              </w:rPr>
              <w:t>招商工作计划及方案，完成考核指标；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</w:rPr>
              <w:t>产业资源整合对接</w:t>
            </w: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</w:rPr>
              <w:t>开展项目招商渠道和客户资源拓展</w:t>
            </w: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</w:rPr>
              <w:t>园区运营管理</w:t>
            </w: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</w:rPr>
              <w:t>与入驻企业的沟通、谈判、合作</w:t>
            </w: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</w:rPr>
              <w:t>孵化服务</w:t>
            </w: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  <w:lang w:val="en-US" w:eastAsia="zh-CN"/>
              </w:rPr>
              <w:t>项目申报</w:t>
            </w: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</w:rPr>
              <w:t>等工作</w:t>
            </w: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  <w:lang w:val="en-US" w:eastAsia="zh-CN"/>
              </w:rPr>
              <w:t>收集产业园区规划和产业招商相关的信息、组织实施市场及行业调研分析；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textAlignment w:val="auto"/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</w:rPr>
              <w:t>具有较强的文案策划能力和文字功底，能够根据要求撰写文案策划、</w:t>
            </w: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  <w:lang w:val="en-US" w:eastAsia="zh-CN"/>
              </w:rPr>
              <w:t>运营报告</w:t>
            </w: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</w:rPr>
              <w:t>等材料，了解政府办事流程，熟悉公文写作、持有基金相关证书者优先；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</w:rPr>
              <w:t>获取入驻企业的服务需求并提供解决方案</w:t>
            </w: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shd w:val="clear" w:color="auto" w:fill="FFFFFF"/>
                <w:lang w:eastAsia="zh-CN"/>
              </w:rPr>
              <w:t>；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7F6E47"/>
    <w:multiLevelType w:val="singleLevel"/>
    <w:tmpl w:val="927F6E4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22E8A"/>
    <w:rsid w:val="32D2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2021-06-08T00:40:00Z</dcterms:created>
  <dc:creator>winnie</dc:creator>
  <cp:lastModifiedBy>winnie</cp:lastModifiedBy>
  <dcterms:modified xsi:type="dcterms:W3CDTF">2021-06-08T00:42:23Z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39A30F398A664842B4EB3A786546BC6D</vt:lpwstr>
  </property>
</Properties>
</file>