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w w:val="100"/>
          <w:kern w:val="0"/>
          <w:sz w:val="36"/>
          <w:szCs w:val="36"/>
          <w:highlight w:val="none"/>
        </w:rPr>
      </w:pPr>
      <w:bookmarkStart w:id="0" w:name="_GoBack"/>
      <w:bookmarkEnd w:id="0"/>
      <w:r>
        <w:rPr>
          <w:rFonts w:hint="default" w:ascii="Times New Roman" w:hAnsi="Times New Roman" w:eastAsia="方正小标宋_GBK" w:cs="Times New Roman"/>
          <w:b w:val="0"/>
          <w:bCs/>
          <w:w w:val="100"/>
          <w:kern w:val="0"/>
          <w:sz w:val="36"/>
          <w:szCs w:val="36"/>
          <w:highlight w:val="none"/>
        </w:rPr>
        <w:t>202</w:t>
      </w:r>
      <w:r>
        <w:rPr>
          <w:rFonts w:hint="default" w:ascii="Times New Roman" w:hAnsi="Times New Roman" w:eastAsia="方正小标宋_GBK" w:cs="Times New Roman"/>
          <w:b w:val="0"/>
          <w:bCs/>
          <w:w w:val="100"/>
          <w:kern w:val="0"/>
          <w:sz w:val="36"/>
          <w:szCs w:val="36"/>
          <w:highlight w:val="none"/>
          <w:lang w:val="en-US" w:eastAsia="zh-CN"/>
        </w:rPr>
        <w:t>1</w:t>
      </w:r>
      <w:r>
        <w:rPr>
          <w:rFonts w:hint="eastAsia" w:ascii="方正小标宋_GBK" w:hAnsi="方正小标宋_GBK" w:eastAsia="方正小标宋_GBK" w:cs="方正小标宋_GBK"/>
          <w:b w:val="0"/>
          <w:bCs/>
          <w:w w:val="100"/>
          <w:kern w:val="0"/>
          <w:sz w:val="36"/>
          <w:szCs w:val="36"/>
          <w:highlight w:val="none"/>
        </w:rPr>
        <w:t>年</w:t>
      </w:r>
      <w:r>
        <w:rPr>
          <w:rFonts w:hint="eastAsia" w:ascii="方正小标宋_GBK" w:hAnsi="方正小标宋_GBK" w:eastAsia="方正小标宋_GBK" w:cs="方正小标宋_GBK"/>
          <w:b w:val="0"/>
          <w:bCs/>
          <w:w w:val="100"/>
          <w:kern w:val="0"/>
          <w:sz w:val="36"/>
          <w:szCs w:val="36"/>
          <w:highlight w:val="none"/>
          <w:lang w:val="en-US" w:eastAsia="zh-CN"/>
        </w:rPr>
        <w:t>临平</w:t>
      </w:r>
      <w:r>
        <w:rPr>
          <w:rFonts w:hint="eastAsia" w:ascii="方正小标宋_GBK" w:hAnsi="方正小标宋_GBK" w:eastAsia="方正小标宋_GBK" w:cs="方正小标宋_GBK"/>
          <w:b w:val="0"/>
          <w:bCs/>
          <w:w w:val="100"/>
          <w:kern w:val="0"/>
          <w:sz w:val="36"/>
          <w:szCs w:val="36"/>
          <w:highlight w:val="none"/>
        </w:rPr>
        <w:t>区</w:t>
      </w:r>
      <w:r>
        <w:rPr>
          <w:rFonts w:hint="eastAsia" w:ascii="方正小标宋_GBK" w:hAnsi="方正小标宋_GBK" w:eastAsia="方正小标宋_GBK" w:cs="方正小标宋_GBK"/>
          <w:b w:val="0"/>
          <w:bCs/>
          <w:w w:val="100"/>
          <w:kern w:val="0"/>
          <w:sz w:val="36"/>
          <w:szCs w:val="36"/>
          <w:highlight w:val="none"/>
          <w:lang w:val="en-US" w:eastAsia="zh-CN"/>
        </w:rPr>
        <w:t>国有企业</w:t>
      </w:r>
      <w:r>
        <w:rPr>
          <w:rFonts w:hint="eastAsia" w:ascii="方正小标宋_GBK" w:hAnsi="方正小标宋_GBK" w:eastAsia="方正小标宋_GBK" w:cs="方正小标宋_GBK"/>
          <w:b w:val="0"/>
          <w:bCs/>
          <w:w w:val="100"/>
          <w:kern w:val="0"/>
          <w:sz w:val="36"/>
          <w:szCs w:val="36"/>
          <w:highlight w:val="none"/>
        </w:rPr>
        <w:t>人才个人素质评</w:t>
      </w:r>
      <w:r>
        <w:rPr>
          <w:rFonts w:hint="eastAsia" w:ascii="方正小标宋_GBK" w:hAnsi="方正小标宋_GBK" w:eastAsia="方正小标宋_GBK" w:cs="方正小标宋_GBK"/>
          <w:b w:val="0"/>
          <w:bCs/>
          <w:w w:val="100"/>
          <w:kern w:val="0"/>
          <w:sz w:val="36"/>
          <w:szCs w:val="36"/>
          <w:highlight w:val="none"/>
          <w:lang w:eastAsia="zh-CN"/>
        </w:rPr>
        <w:t>分</w:t>
      </w:r>
      <w:r>
        <w:rPr>
          <w:rFonts w:hint="eastAsia" w:ascii="方正小标宋_GBK" w:hAnsi="方正小标宋_GBK" w:eastAsia="方正小标宋_GBK" w:cs="方正小标宋_GBK"/>
          <w:b w:val="0"/>
          <w:bCs/>
          <w:w w:val="100"/>
          <w:kern w:val="0"/>
          <w:sz w:val="36"/>
          <w:szCs w:val="36"/>
          <w:highlight w:val="none"/>
        </w:rPr>
        <w:t>表</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楷体_GB2312" w:hAnsi="宋体" w:eastAsia="楷体_GB2312" w:cs="宋体"/>
          <w:b/>
          <w:bCs/>
          <w:kern w:val="0"/>
          <w:sz w:val="24"/>
          <w:highlight w:val="none"/>
          <w:lang w:eastAsia="zh-CN"/>
        </w:rPr>
      </w:pP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楷体_GB2312" w:hAnsi="宋体" w:eastAsia="楷体_GB2312" w:cs="宋体"/>
          <w:b/>
          <w:bCs/>
          <w:kern w:val="0"/>
          <w:sz w:val="24"/>
          <w:highlight w:val="none"/>
        </w:rPr>
      </w:pPr>
      <w:r>
        <w:rPr>
          <w:rFonts w:hint="eastAsia" w:ascii="楷体_GB2312" w:hAnsi="宋体" w:eastAsia="楷体_GB2312" w:cs="宋体"/>
          <w:b/>
          <w:bCs/>
          <w:kern w:val="0"/>
          <w:sz w:val="24"/>
          <w:highlight w:val="none"/>
          <w:lang w:eastAsia="zh-CN"/>
        </w:rPr>
        <w:t>主管部门</w:t>
      </w:r>
      <w:r>
        <w:rPr>
          <w:rFonts w:hint="eastAsia" w:ascii="楷体_GB2312" w:hAnsi="宋体" w:eastAsia="楷体_GB2312" w:cs="宋体"/>
          <w:b/>
          <w:bCs/>
          <w:kern w:val="0"/>
          <w:sz w:val="24"/>
          <w:highlight w:val="none"/>
        </w:rPr>
        <w:t xml:space="preserve">：               </w:t>
      </w:r>
      <w:r>
        <w:rPr>
          <w:rFonts w:hint="eastAsia" w:ascii="楷体_GB2312" w:hAnsi="宋体" w:eastAsia="楷体_GB2312" w:cs="宋体"/>
          <w:b/>
          <w:bCs/>
          <w:kern w:val="0"/>
          <w:sz w:val="24"/>
          <w:highlight w:val="none"/>
          <w:lang w:eastAsia="zh-CN"/>
        </w:rPr>
        <w:t>岗位名称</w:t>
      </w:r>
      <w:r>
        <w:rPr>
          <w:rFonts w:hint="eastAsia" w:ascii="楷体_GB2312" w:hAnsi="宋体" w:eastAsia="楷体_GB2312" w:cs="宋体"/>
          <w:b/>
          <w:bCs/>
          <w:kern w:val="0"/>
          <w:sz w:val="24"/>
          <w:highlight w:val="none"/>
        </w:rPr>
        <w:t xml:space="preserve">：      </w:t>
      </w:r>
      <w:r>
        <w:rPr>
          <w:rFonts w:hint="eastAsia" w:ascii="楷体_GB2312" w:hAnsi="宋体" w:eastAsia="楷体_GB2312" w:cs="宋体"/>
          <w:b/>
          <w:bCs/>
          <w:kern w:val="0"/>
          <w:sz w:val="24"/>
          <w:highlight w:val="none"/>
          <w:lang w:val="en-US" w:eastAsia="zh-CN"/>
        </w:rPr>
        <w:t xml:space="preserve">   </w:t>
      </w:r>
      <w:r>
        <w:rPr>
          <w:rFonts w:hint="eastAsia" w:ascii="楷体_GB2312" w:hAnsi="宋体" w:eastAsia="楷体_GB2312" w:cs="宋体"/>
          <w:b/>
          <w:bCs/>
          <w:kern w:val="0"/>
          <w:sz w:val="24"/>
          <w:highlight w:val="none"/>
        </w:rPr>
        <w:t xml:space="preserve">      姓名：</w:t>
      </w:r>
    </w:p>
    <w:tbl>
      <w:tblPr>
        <w:tblStyle w:val="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48"/>
        <w:gridCol w:w="852"/>
        <w:gridCol w:w="4788"/>
        <w:gridCol w:w="870"/>
        <w:gridCol w:w="1080"/>
        <w:gridCol w:w="11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9" w:hRule="atLeast"/>
        </w:trPr>
        <w:tc>
          <w:tcPr>
            <w:tcW w:w="548"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ascii="黑体" w:hAnsi="宋体" w:eastAsia="黑体" w:cs="黑体"/>
                <w:i w:val="0"/>
                <w:color w:val="000000"/>
                <w:sz w:val="22"/>
                <w:szCs w:val="22"/>
                <w:highlight w:val="none"/>
                <w:u w:val="none"/>
              </w:rPr>
            </w:pPr>
            <w:r>
              <w:rPr>
                <w:rFonts w:hint="eastAsia" w:ascii="黑体" w:hAnsi="宋体" w:eastAsia="黑体" w:cs="黑体"/>
                <w:i w:val="0"/>
                <w:color w:val="000000"/>
                <w:kern w:val="0"/>
                <w:sz w:val="22"/>
                <w:szCs w:val="22"/>
                <w:highlight w:val="none"/>
                <w:u w:val="none"/>
                <w:lang w:val="en-US" w:eastAsia="zh-CN" w:bidi="ar-SA"/>
              </w:rPr>
              <w:t>序号</w:t>
            </w:r>
          </w:p>
        </w:tc>
        <w:tc>
          <w:tcPr>
            <w:tcW w:w="852" w:type="dxa"/>
            <w:tcBorders>
              <w:top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highlight w:val="none"/>
                <w:u w:val="none"/>
              </w:rPr>
            </w:pPr>
            <w:r>
              <w:rPr>
                <w:rFonts w:hint="eastAsia" w:ascii="黑体" w:hAnsi="宋体" w:eastAsia="黑体" w:cs="黑体"/>
                <w:i w:val="0"/>
                <w:color w:val="000000"/>
                <w:kern w:val="0"/>
                <w:sz w:val="22"/>
                <w:szCs w:val="22"/>
                <w:highlight w:val="none"/>
                <w:u w:val="none"/>
                <w:lang w:val="en-US" w:eastAsia="zh-CN" w:bidi="ar-SA"/>
              </w:rPr>
              <w:t>指标</w:t>
            </w:r>
          </w:p>
        </w:tc>
        <w:tc>
          <w:tcPr>
            <w:tcW w:w="5658" w:type="dxa"/>
            <w:gridSpan w:val="2"/>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highlight w:val="none"/>
                <w:u w:val="none"/>
              </w:rPr>
            </w:pPr>
            <w:r>
              <w:rPr>
                <w:rFonts w:hint="eastAsia" w:ascii="黑体" w:hAnsi="宋体" w:eastAsia="黑体" w:cs="黑体"/>
                <w:i w:val="0"/>
                <w:color w:val="000000"/>
                <w:kern w:val="0"/>
                <w:sz w:val="22"/>
                <w:szCs w:val="22"/>
                <w:highlight w:val="none"/>
                <w:u w:val="none"/>
                <w:lang w:val="en-US" w:eastAsia="zh-CN" w:bidi="ar-SA"/>
              </w:rPr>
              <w:t>评分标准及分值</w:t>
            </w:r>
          </w:p>
        </w:tc>
        <w:tc>
          <w:tcPr>
            <w:tcW w:w="1080"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highlight w:val="none"/>
                <w:u w:val="none"/>
              </w:rPr>
            </w:pPr>
            <w:r>
              <w:rPr>
                <w:rFonts w:hint="eastAsia" w:ascii="黑体" w:hAnsi="宋体" w:eastAsia="黑体" w:cs="黑体"/>
                <w:i w:val="0"/>
                <w:color w:val="000000"/>
                <w:kern w:val="0"/>
                <w:sz w:val="22"/>
                <w:szCs w:val="22"/>
                <w:highlight w:val="none"/>
                <w:u w:val="none"/>
                <w:lang w:val="en-US" w:eastAsia="zh-CN" w:bidi="ar-SA"/>
              </w:rPr>
              <w:t>自评分</w:t>
            </w:r>
          </w:p>
        </w:tc>
        <w:tc>
          <w:tcPr>
            <w:tcW w:w="1125"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highlight w:val="none"/>
                <w:u w:val="none"/>
              </w:rPr>
            </w:pPr>
            <w:r>
              <w:rPr>
                <w:rFonts w:hint="eastAsia" w:ascii="黑体" w:hAnsi="宋体" w:eastAsia="黑体" w:cs="黑体"/>
                <w:i w:val="0"/>
                <w:color w:val="000000"/>
                <w:kern w:val="0"/>
                <w:sz w:val="22"/>
                <w:szCs w:val="22"/>
                <w:highlight w:val="none"/>
                <w:u w:val="none"/>
                <w:lang w:val="en-US" w:eastAsia="zh-CN" w:bidi="ar-SA"/>
              </w:rPr>
              <w:t>考核分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exact"/>
        </w:trPr>
        <w:tc>
          <w:tcPr>
            <w:tcW w:w="54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highlight w:val="none"/>
                <w:u w:val="none"/>
              </w:rPr>
            </w:pPr>
            <w:r>
              <w:rPr>
                <w:rFonts w:hint="default" w:ascii="Times New Roman" w:hAnsi="Times New Roman" w:eastAsia="宋体" w:cs="Times New Roman"/>
                <w:i w:val="0"/>
                <w:color w:val="000000"/>
                <w:kern w:val="0"/>
                <w:sz w:val="22"/>
                <w:szCs w:val="22"/>
                <w:highlight w:val="none"/>
                <w:u w:val="none"/>
                <w:lang w:val="en-US" w:eastAsia="zh-CN" w:bidi="ar-SA"/>
              </w:rPr>
              <w:t>1</w:t>
            </w:r>
          </w:p>
        </w:tc>
        <w:tc>
          <w:tcPr>
            <w:tcW w:w="8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SA"/>
              </w:rPr>
            </w:pPr>
            <w:r>
              <w:rPr>
                <w:rFonts w:hint="eastAsia" w:ascii="宋体" w:hAnsi="宋体" w:eastAsia="宋体" w:cs="宋体"/>
                <w:i w:val="0"/>
                <w:color w:val="000000"/>
                <w:kern w:val="0"/>
                <w:sz w:val="22"/>
                <w:szCs w:val="22"/>
                <w:highlight w:val="none"/>
                <w:u w:val="none"/>
                <w:lang w:val="en-US" w:eastAsia="zh-CN" w:bidi="ar-SA"/>
              </w:rPr>
              <w:t>学历</w:t>
            </w:r>
            <w:r>
              <w:rPr>
                <w:rFonts w:hint="eastAsia" w:ascii="宋体" w:hAnsi="宋体" w:eastAsia="宋体" w:cs="宋体"/>
                <w:i w:val="0"/>
                <w:color w:val="000000"/>
                <w:kern w:val="0"/>
                <w:sz w:val="22"/>
                <w:szCs w:val="22"/>
                <w:highlight w:val="none"/>
                <w:u w:val="none"/>
                <w:lang w:val="en-US" w:eastAsia="zh-CN" w:bidi="ar-SA"/>
              </w:rPr>
              <w:br w:type="textWrapping"/>
            </w:r>
            <w:r>
              <w:rPr>
                <w:rFonts w:hint="eastAsia" w:ascii="宋体" w:hAnsi="宋体" w:eastAsia="宋体" w:cs="宋体"/>
                <w:i w:val="0"/>
                <w:color w:val="000000"/>
                <w:kern w:val="0"/>
                <w:sz w:val="22"/>
                <w:szCs w:val="22"/>
                <w:highlight w:val="none"/>
                <w:u w:val="none"/>
                <w:lang w:val="en-US" w:eastAsia="zh-CN" w:bidi="ar-SA"/>
              </w:rPr>
              <w:t>学位</w:t>
            </w:r>
          </w:p>
        </w:tc>
        <w:tc>
          <w:tcPr>
            <w:tcW w:w="4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SA"/>
              </w:rPr>
              <w:t>全日制博研毕业生（含</w:t>
            </w:r>
            <w:r>
              <w:rPr>
                <w:rFonts w:hint="default" w:ascii="Times New Roman" w:hAnsi="Times New Roman" w:eastAsia="宋体" w:cs="Times New Roman"/>
                <w:i w:val="0"/>
                <w:color w:val="000000"/>
                <w:kern w:val="0"/>
                <w:sz w:val="22"/>
                <w:szCs w:val="22"/>
                <w:highlight w:val="none"/>
                <w:u w:val="none"/>
                <w:lang w:val="en-US" w:eastAsia="zh-CN" w:bidi="ar-SA"/>
              </w:rPr>
              <w:t>2021</w:t>
            </w:r>
            <w:r>
              <w:rPr>
                <w:rFonts w:hint="eastAsia" w:ascii="宋体" w:hAnsi="宋体" w:eastAsia="宋体" w:cs="宋体"/>
                <w:i w:val="0"/>
                <w:color w:val="000000"/>
                <w:kern w:val="0"/>
                <w:sz w:val="22"/>
                <w:szCs w:val="22"/>
                <w:highlight w:val="none"/>
                <w:u w:val="none"/>
                <w:lang w:val="en-US" w:eastAsia="zh-CN" w:bidi="ar-SA"/>
              </w:rPr>
              <w:t>届应届毕业生，下同）</w:t>
            </w:r>
          </w:p>
        </w:tc>
        <w:tc>
          <w:tcPr>
            <w:tcW w:w="870"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default" w:ascii="Times New Roman" w:hAnsi="Times New Roman" w:eastAsia="宋体" w:cs="Times New Roman"/>
                <w:i w:val="0"/>
                <w:color w:val="000000"/>
                <w:kern w:val="0"/>
                <w:sz w:val="22"/>
                <w:szCs w:val="22"/>
                <w:highlight w:val="none"/>
                <w:u w:val="none"/>
                <w:lang w:val="en-US" w:eastAsia="zh-CN" w:bidi="ar-SA"/>
              </w:rPr>
              <w:t>20</w:t>
            </w:r>
            <w:r>
              <w:rPr>
                <w:rFonts w:hint="eastAsia" w:ascii="宋体" w:hAnsi="宋体" w:eastAsia="宋体" w:cs="宋体"/>
                <w:i w:val="0"/>
                <w:color w:val="000000"/>
                <w:kern w:val="0"/>
                <w:sz w:val="22"/>
                <w:szCs w:val="22"/>
                <w:highlight w:val="none"/>
                <w:u w:val="none"/>
                <w:lang w:val="en-US" w:eastAsia="zh-CN" w:bidi="ar-SA"/>
              </w:rPr>
              <w:t>分</w:t>
            </w:r>
          </w:p>
        </w:tc>
        <w:tc>
          <w:tcPr>
            <w:tcW w:w="1080" w:type="dxa"/>
            <w:tcBorders>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highlight w:val="none"/>
                <w:u w:val="none"/>
              </w:rPr>
            </w:pPr>
          </w:p>
        </w:tc>
        <w:tc>
          <w:tcPr>
            <w:tcW w:w="1125" w:type="dxa"/>
            <w:tcBorders>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exact"/>
        </w:trPr>
        <w:tc>
          <w:tcPr>
            <w:tcW w:w="54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2"/>
                <w:szCs w:val="22"/>
                <w:highlight w:val="none"/>
                <w:u w:val="none"/>
              </w:rPr>
            </w:pPr>
          </w:p>
        </w:tc>
        <w:tc>
          <w:tcPr>
            <w:tcW w:w="8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highlight w:val="none"/>
                <w:u w:val="none"/>
              </w:rPr>
            </w:pPr>
          </w:p>
        </w:tc>
        <w:tc>
          <w:tcPr>
            <w:tcW w:w="4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SA"/>
              </w:rPr>
              <w:t>全日制硕研毕业生</w:t>
            </w:r>
          </w:p>
        </w:tc>
        <w:tc>
          <w:tcPr>
            <w:tcW w:w="870"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Times New Roman" w:hAnsi="Times New Roman" w:eastAsia="宋体" w:cs="Times New Roman"/>
                <w:i w:val="0"/>
                <w:color w:val="000000"/>
                <w:kern w:val="0"/>
                <w:sz w:val="22"/>
                <w:szCs w:val="22"/>
                <w:highlight w:val="none"/>
                <w:u w:val="none"/>
                <w:lang w:val="en-US" w:eastAsia="zh-CN" w:bidi="ar-SA"/>
              </w:rPr>
              <w:t>10</w:t>
            </w:r>
            <w:r>
              <w:rPr>
                <w:rFonts w:hint="eastAsia" w:ascii="宋体" w:hAnsi="宋体" w:eastAsia="宋体" w:cs="宋体"/>
                <w:i w:val="0"/>
                <w:color w:val="000000"/>
                <w:kern w:val="0"/>
                <w:sz w:val="22"/>
                <w:szCs w:val="22"/>
                <w:highlight w:val="none"/>
                <w:u w:val="none"/>
                <w:lang w:val="en-US" w:eastAsia="zh-CN" w:bidi="ar-SA"/>
              </w:rPr>
              <w:t>分</w:t>
            </w:r>
          </w:p>
        </w:tc>
        <w:tc>
          <w:tcPr>
            <w:tcW w:w="1080" w:type="dxa"/>
            <w:tcBorders>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highlight w:val="none"/>
                <w:u w:val="none"/>
              </w:rPr>
            </w:pPr>
          </w:p>
        </w:tc>
        <w:tc>
          <w:tcPr>
            <w:tcW w:w="1125" w:type="dxa"/>
            <w:tcBorders>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exact"/>
        </w:trPr>
        <w:tc>
          <w:tcPr>
            <w:tcW w:w="54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highlight w:val="none"/>
                <w:u w:val="none"/>
              </w:rPr>
            </w:pPr>
            <w:r>
              <w:rPr>
                <w:rFonts w:hint="default" w:ascii="Times New Roman" w:hAnsi="Times New Roman" w:eastAsia="宋体" w:cs="Times New Roman"/>
                <w:i w:val="0"/>
                <w:color w:val="000000"/>
                <w:kern w:val="0"/>
                <w:sz w:val="22"/>
                <w:szCs w:val="22"/>
                <w:highlight w:val="none"/>
                <w:u w:val="none"/>
                <w:lang w:val="en-US" w:eastAsia="zh-CN" w:bidi="ar-SA"/>
              </w:rPr>
              <w:t>2</w:t>
            </w:r>
          </w:p>
        </w:tc>
        <w:tc>
          <w:tcPr>
            <w:tcW w:w="8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SA"/>
              </w:rPr>
            </w:pPr>
            <w:r>
              <w:rPr>
                <w:rFonts w:hint="eastAsia" w:ascii="宋体" w:hAnsi="宋体" w:eastAsia="宋体" w:cs="宋体"/>
                <w:i w:val="0"/>
                <w:color w:val="000000"/>
                <w:kern w:val="0"/>
                <w:sz w:val="22"/>
                <w:szCs w:val="22"/>
                <w:highlight w:val="none"/>
                <w:u w:val="none"/>
                <w:lang w:val="en-US" w:eastAsia="zh-CN" w:bidi="ar-SA"/>
              </w:rPr>
              <w:br w:type="textWrapping"/>
            </w:r>
            <w:r>
              <w:rPr>
                <w:rFonts w:hint="eastAsia" w:ascii="宋体" w:hAnsi="宋体" w:eastAsia="宋体" w:cs="宋体"/>
                <w:i w:val="0"/>
                <w:color w:val="000000"/>
                <w:kern w:val="0"/>
                <w:sz w:val="22"/>
                <w:szCs w:val="22"/>
                <w:highlight w:val="none"/>
                <w:u w:val="none"/>
                <w:lang w:val="en-US" w:eastAsia="zh-CN" w:bidi="ar-SA"/>
              </w:rPr>
              <w:t>毕业</w:t>
            </w:r>
            <w:r>
              <w:rPr>
                <w:rFonts w:hint="eastAsia" w:ascii="宋体" w:hAnsi="宋体" w:eastAsia="宋体" w:cs="宋体"/>
                <w:i w:val="0"/>
                <w:color w:val="000000"/>
                <w:kern w:val="0"/>
                <w:sz w:val="22"/>
                <w:szCs w:val="22"/>
                <w:highlight w:val="none"/>
                <w:u w:val="none"/>
                <w:lang w:val="en-US" w:eastAsia="zh-CN" w:bidi="ar-SA"/>
              </w:rPr>
              <w:br w:type="textWrapping"/>
            </w:r>
            <w:r>
              <w:rPr>
                <w:rFonts w:hint="eastAsia" w:ascii="宋体" w:hAnsi="宋体" w:eastAsia="宋体" w:cs="宋体"/>
                <w:i w:val="0"/>
                <w:color w:val="000000"/>
                <w:kern w:val="0"/>
                <w:sz w:val="22"/>
                <w:szCs w:val="22"/>
                <w:highlight w:val="none"/>
                <w:u w:val="none"/>
                <w:lang w:val="en-US" w:eastAsia="zh-CN" w:bidi="ar-SA"/>
              </w:rPr>
              <w:t>院校</w:t>
            </w:r>
          </w:p>
        </w:tc>
        <w:tc>
          <w:tcPr>
            <w:tcW w:w="4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SA"/>
              </w:rPr>
              <w:t>全日制本科或硕研毕业于C</w:t>
            </w:r>
            <w:r>
              <w:rPr>
                <w:rFonts w:hint="default" w:ascii="Times New Roman" w:hAnsi="Times New Roman" w:eastAsia="宋体" w:cs="Times New Roman"/>
                <w:i w:val="0"/>
                <w:color w:val="000000"/>
                <w:kern w:val="0"/>
                <w:sz w:val="22"/>
                <w:szCs w:val="22"/>
                <w:highlight w:val="none"/>
                <w:u w:val="none"/>
                <w:lang w:val="en-US" w:eastAsia="zh-CN" w:bidi="ar-SA"/>
              </w:rPr>
              <w:t>9</w:t>
            </w:r>
            <w:r>
              <w:rPr>
                <w:rFonts w:hint="eastAsia" w:ascii="宋体" w:hAnsi="宋体" w:eastAsia="宋体" w:cs="宋体"/>
                <w:i w:val="0"/>
                <w:color w:val="000000"/>
                <w:kern w:val="0"/>
                <w:sz w:val="22"/>
                <w:szCs w:val="22"/>
                <w:highlight w:val="none"/>
                <w:u w:val="none"/>
                <w:lang w:val="en-US" w:eastAsia="zh-CN" w:bidi="ar-SA"/>
              </w:rPr>
              <w:t>联盟高校</w:t>
            </w:r>
          </w:p>
        </w:tc>
        <w:tc>
          <w:tcPr>
            <w:tcW w:w="870"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Times New Roman" w:hAnsi="Times New Roman" w:eastAsia="宋体" w:cs="Times New Roman"/>
                <w:i w:val="0"/>
                <w:color w:val="000000"/>
                <w:kern w:val="0"/>
                <w:sz w:val="22"/>
                <w:szCs w:val="22"/>
                <w:highlight w:val="none"/>
                <w:u w:val="none"/>
                <w:lang w:val="en-US" w:eastAsia="zh-CN" w:bidi="ar-SA"/>
              </w:rPr>
              <w:t>30</w:t>
            </w:r>
            <w:r>
              <w:rPr>
                <w:rFonts w:hint="eastAsia" w:ascii="宋体" w:hAnsi="宋体" w:eastAsia="宋体" w:cs="宋体"/>
                <w:i w:val="0"/>
                <w:color w:val="000000"/>
                <w:kern w:val="0"/>
                <w:sz w:val="22"/>
                <w:szCs w:val="22"/>
                <w:highlight w:val="none"/>
                <w:u w:val="none"/>
                <w:lang w:val="en-US" w:eastAsia="zh-CN" w:bidi="ar-SA"/>
              </w:rPr>
              <w:t>分</w:t>
            </w:r>
          </w:p>
        </w:tc>
        <w:tc>
          <w:tcPr>
            <w:tcW w:w="1080" w:type="dxa"/>
            <w:tcBorders>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highlight w:val="none"/>
                <w:u w:val="none"/>
              </w:rPr>
            </w:pPr>
          </w:p>
        </w:tc>
        <w:tc>
          <w:tcPr>
            <w:tcW w:w="1125" w:type="dxa"/>
            <w:tcBorders>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4" w:hRule="atLeast"/>
        </w:trPr>
        <w:tc>
          <w:tcPr>
            <w:tcW w:w="54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2"/>
                <w:szCs w:val="22"/>
                <w:highlight w:val="none"/>
                <w:u w:val="none"/>
              </w:rPr>
            </w:pPr>
          </w:p>
        </w:tc>
        <w:tc>
          <w:tcPr>
            <w:tcW w:w="8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highlight w:val="none"/>
                <w:u w:val="none"/>
              </w:rPr>
            </w:pPr>
          </w:p>
        </w:tc>
        <w:tc>
          <w:tcPr>
            <w:tcW w:w="4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SA"/>
              </w:rPr>
              <w:t>全日制本科或硕研毕业于世界一流大学或</w:t>
            </w:r>
            <w:r>
              <w:rPr>
                <w:rFonts w:hint="default" w:ascii="Times New Roman" w:hAnsi="Times New Roman" w:eastAsia="宋体" w:cs="Times New Roman"/>
                <w:i w:val="0"/>
                <w:color w:val="000000"/>
                <w:kern w:val="0"/>
                <w:sz w:val="22"/>
                <w:szCs w:val="22"/>
                <w:highlight w:val="none"/>
                <w:u w:val="none"/>
                <w:lang w:val="en-US" w:eastAsia="zh-CN" w:bidi="ar-SA"/>
              </w:rPr>
              <w:t>2021</w:t>
            </w:r>
            <w:r>
              <w:rPr>
                <w:rFonts w:hint="eastAsia" w:ascii="宋体" w:hAnsi="宋体" w:eastAsia="宋体" w:cs="宋体"/>
                <w:i w:val="0"/>
                <w:color w:val="000000"/>
                <w:kern w:val="0"/>
                <w:sz w:val="22"/>
                <w:szCs w:val="22"/>
                <w:highlight w:val="none"/>
                <w:u w:val="none"/>
                <w:lang w:val="en-US" w:eastAsia="zh-CN" w:bidi="ar-SA"/>
              </w:rPr>
              <w:t>年QS世界大学排名前</w:t>
            </w:r>
            <w:r>
              <w:rPr>
                <w:rFonts w:hint="eastAsia" w:ascii="Times New Roman" w:hAnsi="Times New Roman" w:eastAsia="宋体" w:cs="Times New Roman"/>
                <w:i w:val="0"/>
                <w:color w:val="000000"/>
                <w:kern w:val="0"/>
                <w:sz w:val="22"/>
                <w:szCs w:val="22"/>
                <w:highlight w:val="none"/>
                <w:u w:val="none"/>
                <w:lang w:val="en-US" w:eastAsia="zh-CN" w:bidi="ar-SA"/>
              </w:rPr>
              <w:t>100</w:t>
            </w:r>
            <w:r>
              <w:rPr>
                <w:rFonts w:hint="eastAsia" w:ascii="宋体" w:hAnsi="宋体" w:eastAsia="宋体" w:cs="宋体"/>
                <w:i w:val="0"/>
                <w:color w:val="000000"/>
                <w:kern w:val="0"/>
                <w:sz w:val="22"/>
                <w:szCs w:val="22"/>
                <w:highlight w:val="none"/>
                <w:u w:val="none"/>
                <w:lang w:val="en-US" w:eastAsia="zh-CN" w:bidi="ar-SA"/>
              </w:rPr>
              <w:t>名高校</w:t>
            </w:r>
          </w:p>
        </w:tc>
        <w:tc>
          <w:tcPr>
            <w:tcW w:w="870"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Times New Roman" w:hAnsi="Times New Roman" w:eastAsia="宋体" w:cs="Times New Roman"/>
                <w:i w:val="0"/>
                <w:color w:val="000000"/>
                <w:kern w:val="0"/>
                <w:sz w:val="22"/>
                <w:szCs w:val="22"/>
                <w:highlight w:val="none"/>
                <w:u w:val="none"/>
                <w:lang w:val="en-US" w:eastAsia="zh-CN" w:bidi="ar-SA"/>
              </w:rPr>
              <w:t>20</w:t>
            </w:r>
            <w:r>
              <w:rPr>
                <w:rFonts w:hint="eastAsia" w:ascii="宋体" w:hAnsi="宋体" w:eastAsia="宋体" w:cs="宋体"/>
                <w:i w:val="0"/>
                <w:color w:val="000000"/>
                <w:kern w:val="0"/>
                <w:sz w:val="22"/>
                <w:szCs w:val="22"/>
                <w:highlight w:val="none"/>
                <w:u w:val="none"/>
                <w:lang w:val="en-US" w:eastAsia="zh-CN" w:bidi="ar-SA"/>
              </w:rPr>
              <w:t>分</w:t>
            </w:r>
          </w:p>
        </w:tc>
        <w:tc>
          <w:tcPr>
            <w:tcW w:w="1080" w:type="dxa"/>
            <w:tcBorders>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highlight w:val="none"/>
                <w:u w:val="none"/>
              </w:rPr>
            </w:pPr>
          </w:p>
        </w:tc>
        <w:tc>
          <w:tcPr>
            <w:tcW w:w="1125" w:type="dxa"/>
            <w:tcBorders>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4" w:hRule="atLeast"/>
        </w:trPr>
        <w:tc>
          <w:tcPr>
            <w:tcW w:w="54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2"/>
                <w:szCs w:val="22"/>
                <w:highlight w:val="none"/>
                <w:u w:val="none"/>
              </w:rPr>
            </w:pPr>
          </w:p>
        </w:tc>
        <w:tc>
          <w:tcPr>
            <w:tcW w:w="8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highlight w:val="none"/>
                <w:u w:val="none"/>
              </w:rPr>
            </w:pPr>
          </w:p>
        </w:tc>
        <w:tc>
          <w:tcPr>
            <w:tcW w:w="4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SA"/>
              </w:rPr>
              <w:t>全日制本科或硕研毕业于世界一流学科建设高校或浙江省内重点建设高校</w:t>
            </w:r>
          </w:p>
        </w:tc>
        <w:tc>
          <w:tcPr>
            <w:tcW w:w="870"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Times New Roman" w:hAnsi="Times New Roman" w:eastAsia="宋体" w:cs="Times New Roman"/>
                <w:i w:val="0"/>
                <w:color w:val="000000"/>
                <w:kern w:val="0"/>
                <w:sz w:val="22"/>
                <w:szCs w:val="22"/>
                <w:highlight w:val="none"/>
                <w:u w:val="none"/>
                <w:lang w:val="en-US" w:eastAsia="zh-CN" w:bidi="ar-SA"/>
              </w:rPr>
              <w:t>10</w:t>
            </w:r>
            <w:r>
              <w:rPr>
                <w:rFonts w:hint="eastAsia" w:ascii="宋体" w:hAnsi="宋体" w:eastAsia="宋体" w:cs="宋体"/>
                <w:i w:val="0"/>
                <w:color w:val="000000"/>
                <w:kern w:val="0"/>
                <w:sz w:val="22"/>
                <w:szCs w:val="22"/>
                <w:highlight w:val="none"/>
                <w:u w:val="none"/>
                <w:lang w:val="en-US" w:eastAsia="zh-CN" w:bidi="ar-SA"/>
              </w:rPr>
              <w:t>分</w:t>
            </w:r>
          </w:p>
        </w:tc>
        <w:tc>
          <w:tcPr>
            <w:tcW w:w="1080" w:type="dxa"/>
            <w:tcBorders>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highlight w:val="none"/>
                <w:u w:val="none"/>
              </w:rPr>
            </w:pPr>
          </w:p>
        </w:tc>
        <w:tc>
          <w:tcPr>
            <w:tcW w:w="1125" w:type="dxa"/>
            <w:tcBorders>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exact"/>
        </w:trPr>
        <w:tc>
          <w:tcPr>
            <w:tcW w:w="548" w:type="dxa"/>
            <w:vMerge w:val="restart"/>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highlight w:val="none"/>
                <w:u w:val="none"/>
              </w:rPr>
            </w:pPr>
            <w:r>
              <w:rPr>
                <w:rFonts w:hint="default" w:ascii="Times New Roman" w:hAnsi="Times New Roman" w:eastAsia="宋体" w:cs="Times New Roman"/>
                <w:i w:val="0"/>
                <w:color w:val="000000"/>
                <w:kern w:val="0"/>
                <w:sz w:val="22"/>
                <w:szCs w:val="22"/>
                <w:highlight w:val="none"/>
                <w:u w:val="none"/>
                <w:lang w:val="en-US" w:eastAsia="zh-CN" w:bidi="ar-SA"/>
              </w:rPr>
              <w:t>3</w:t>
            </w:r>
          </w:p>
        </w:tc>
        <w:tc>
          <w:tcPr>
            <w:tcW w:w="852" w:type="dxa"/>
            <w:vMerge w:val="restart"/>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SA"/>
              </w:rPr>
            </w:pPr>
            <w:r>
              <w:rPr>
                <w:rFonts w:hint="eastAsia" w:ascii="宋体" w:hAnsi="宋体" w:eastAsia="宋体" w:cs="宋体"/>
                <w:i w:val="0"/>
                <w:color w:val="000000"/>
                <w:kern w:val="0"/>
                <w:sz w:val="22"/>
                <w:szCs w:val="22"/>
                <w:highlight w:val="none"/>
                <w:u w:val="none"/>
                <w:lang w:val="en-US" w:eastAsia="zh-CN" w:bidi="ar-SA"/>
              </w:rPr>
              <w:t>奖励</w:t>
            </w:r>
            <w:r>
              <w:rPr>
                <w:rFonts w:hint="eastAsia" w:ascii="宋体" w:hAnsi="宋体" w:eastAsia="宋体" w:cs="宋体"/>
                <w:i w:val="0"/>
                <w:color w:val="000000"/>
                <w:kern w:val="0"/>
                <w:sz w:val="22"/>
                <w:szCs w:val="22"/>
                <w:highlight w:val="none"/>
                <w:u w:val="none"/>
                <w:lang w:val="en-US" w:eastAsia="zh-CN" w:bidi="ar-SA"/>
              </w:rPr>
              <w:br w:type="textWrapping"/>
            </w:r>
            <w:r>
              <w:rPr>
                <w:rFonts w:hint="eastAsia" w:ascii="宋体" w:hAnsi="宋体" w:eastAsia="宋体" w:cs="宋体"/>
                <w:i w:val="0"/>
                <w:color w:val="000000"/>
                <w:kern w:val="0"/>
                <w:sz w:val="22"/>
                <w:szCs w:val="22"/>
                <w:highlight w:val="none"/>
                <w:u w:val="none"/>
                <w:lang w:val="en-US" w:eastAsia="zh-CN" w:bidi="ar-SA"/>
              </w:rPr>
              <w:t>情况</w:t>
            </w:r>
            <w:r>
              <w:rPr>
                <w:rFonts w:hint="eastAsia" w:ascii="宋体" w:hAnsi="宋体" w:eastAsia="宋体" w:cs="宋体"/>
                <w:i w:val="0"/>
                <w:color w:val="000000"/>
                <w:kern w:val="0"/>
                <w:sz w:val="22"/>
                <w:szCs w:val="22"/>
                <w:highlight w:val="none"/>
                <w:u w:val="none"/>
                <w:lang w:val="en-US" w:eastAsia="zh-CN" w:bidi="ar-SA"/>
              </w:rPr>
              <w:br w:type="textWrapping"/>
            </w:r>
            <w:r>
              <w:rPr>
                <w:rFonts w:hint="eastAsia" w:ascii="宋体" w:hAnsi="宋体" w:eastAsia="宋体" w:cs="宋体"/>
                <w:i w:val="0"/>
                <w:color w:val="000000"/>
                <w:kern w:val="0"/>
                <w:sz w:val="22"/>
                <w:szCs w:val="22"/>
                <w:highlight w:val="none"/>
                <w:u w:val="none"/>
                <w:lang w:val="en-US" w:eastAsia="zh-CN" w:bidi="ar-SA"/>
              </w:rPr>
              <w:t>（就高得分）</w:t>
            </w:r>
          </w:p>
        </w:tc>
        <w:tc>
          <w:tcPr>
            <w:tcW w:w="4788" w:type="dxa"/>
            <w:tcBorders>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SA"/>
              </w:rPr>
              <w:t>曾获省级、校级优秀毕业生或优秀学生干部</w:t>
            </w:r>
          </w:p>
        </w:tc>
        <w:tc>
          <w:tcPr>
            <w:tcW w:w="870"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Times New Roman" w:hAnsi="Times New Roman" w:eastAsia="宋体" w:cs="Times New Roman"/>
                <w:i w:val="0"/>
                <w:color w:val="000000"/>
                <w:kern w:val="0"/>
                <w:sz w:val="22"/>
                <w:szCs w:val="22"/>
                <w:highlight w:val="none"/>
                <w:u w:val="none"/>
                <w:lang w:val="en-US" w:eastAsia="zh-CN" w:bidi="ar-SA"/>
              </w:rPr>
              <w:t>30</w:t>
            </w:r>
            <w:r>
              <w:rPr>
                <w:rFonts w:hint="eastAsia" w:ascii="宋体" w:hAnsi="宋体" w:eastAsia="宋体" w:cs="宋体"/>
                <w:i w:val="0"/>
                <w:color w:val="000000"/>
                <w:kern w:val="0"/>
                <w:sz w:val="22"/>
                <w:szCs w:val="22"/>
                <w:highlight w:val="none"/>
                <w:u w:val="none"/>
                <w:lang w:val="en-US" w:eastAsia="zh-CN" w:bidi="ar-SA"/>
              </w:rPr>
              <w:t>分</w:t>
            </w:r>
          </w:p>
        </w:tc>
        <w:tc>
          <w:tcPr>
            <w:tcW w:w="1080" w:type="dxa"/>
            <w:tcBorders>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highlight w:val="none"/>
                <w:u w:val="none"/>
              </w:rPr>
            </w:pPr>
          </w:p>
        </w:tc>
        <w:tc>
          <w:tcPr>
            <w:tcW w:w="1125" w:type="dxa"/>
            <w:tcBorders>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exact"/>
        </w:trPr>
        <w:tc>
          <w:tcPr>
            <w:tcW w:w="548"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2"/>
                <w:szCs w:val="22"/>
                <w:highlight w:val="none"/>
                <w:u w:val="none"/>
              </w:rPr>
            </w:pPr>
          </w:p>
        </w:tc>
        <w:tc>
          <w:tcPr>
            <w:tcW w:w="852" w:type="dxa"/>
            <w:vMerge w:val="continue"/>
            <w:tcBorders>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highlight w:val="none"/>
                <w:u w:val="none"/>
              </w:rPr>
            </w:pPr>
          </w:p>
        </w:tc>
        <w:tc>
          <w:tcPr>
            <w:tcW w:w="4788" w:type="dxa"/>
            <w:tcBorders>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SA"/>
              </w:rPr>
              <w:t>曾获市级、院级优秀毕业生或优秀学生干部</w:t>
            </w:r>
          </w:p>
        </w:tc>
        <w:tc>
          <w:tcPr>
            <w:tcW w:w="870"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Times New Roman" w:hAnsi="Times New Roman" w:eastAsia="宋体" w:cs="Times New Roman"/>
                <w:i w:val="0"/>
                <w:color w:val="000000"/>
                <w:kern w:val="0"/>
                <w:sz w:val="22"/>
                <w:szCs w:val="22"/>
                <w:highlight w:val="none"/>
                <w:u w:val="none"/>
                <w:lang w:val="en-US" w:eastAsia="zh-CN" w:bidi="ar-SA"/>
              </w:rPr>
              <w:t>20</w:t>
            </w:r>
            <w:r>
              <w:rPr>
                <w:rFonts w:hint="eastAsia" w:ascii="宋体" w:hAnsi="宋体" w:eastAsia="宋体" w:cs="宋体"/>
                <w:i w:val="0"/>
                <w:color w:val="000000"/>
                <w:kern w:val="0"/>
                <w:sz w:val="22"/>
                <w:szCs w:val="22"/>
                <w:highlight w:val="none"/>
                <w:u w:val="none"/>
                <w:lang w:val="en-US" w:eastAsia="zh-CN" w:bidi="ar-SA"/>
              </w:rPr>
              <w:t>分</w:t>
            </w:r>
          </w:p>
        </w:tc>
        <w:tc>
          <w:tcPr>
            <w:tcW w:w="1080" w:type="dxa"/>
            <w:tcBorders>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highlight w:val="none"/>
                <w:u w:val="none"/>
              </w:rPr>
            </w:pPr>
          </w:p>
        </w:tc>
        <w:tc>
          <w:tcPr>
            <w:tcW w:w="1125" w:type="dxa"/>
            <w:tcBorders>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exact"/>
        </w:trPr>
        <w:tc>
          <w:tcPr>
            <w:tcW w:w="548" w:type="dxa"/>
            <w:vMerge w:val="continue"/>
            <w:tcBorders>
              <w:left w:val="single" w:color="000000" w:sz="4" w:space="0"/>
              <w:bottom w:val="single" w:color="auto" w:sz="4" w:space="0"/>
              <w:right w:val="single" w:color="000000" w:sz="4" w:space="0"/>
            </w:tcBorders>
            <w:noWrap w:val="0"/>
            <w:vAlign w:val="center"/>
          </w:tcPr>
          <w:p>
            <w:pPr>
              <w:jc w:val="center"/>
              <w:rPr>
                <w:rFonts w:hint="default" w:ascii="Times New Roman" w:hAnsi="Times New Roman" w:eastAsia="宋体" w:cs="Times New Roman"/>
                <w:i w:val="0"/>
                <w:color w:val="000000"/>
                <w:sz w:val="22"/>
                <w:szCs w:val="22"/>
                <w:highlight w:val="none"/>
                <w:u w:val="none"/>
              </w:rPr>
            </w:pPr>
          </w:p>
        </w:tc>
        <w:tc>
          <w:tcPr>
            <w:tcW w:w="852" w:type="dxa"/>
            <w:vMerge w:val="continue"/>
            <w:tcBorders>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highlight w:val="none"/>
                <w:u w:val="none"/>
              </w:rPr>
            </w:pPr>
          </w:p>
        </w:tc>
        <w:tc>
          <w:tcPr>
            <w:tcW w:w="4788" w:type="dxa"/>
            <w:tcBorders>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SA"/>
              </w:rPr>
              <w:t>曾获其他优秀学生干部</w:t>
            </w:r>
          </w:p>
        </w:tc>
        <w:tc>
          <w:tcPr>
            <w:tcW w:w="870"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Times New Roman" w:hAnsi="Times New Roman" w:eastAsia="宋体" w:cs="Times New Roman"/>
                <w:i w:val="0"/>
                <w:color w:val="000000"/>
                <w:kern w:val="0"/>
                <w:sz w:val="22"/>
                <w:szCs w:val="22"/>
                <w:highlight w:val="none"/>
                <w:u w:val="none"/>
                <w:lang w:val="en-US" w:eastAsia="zh-CN" w:bidi="ar-SA"/>
              </w:rPr>
              <w:t>10</w:t>
            </w:r>
            <w:r>
              <w:rPr>
                <w:rFonts w:hint="eastAsia" w:ascii="宋体" w:hAnsi="宋体" w:eastAsia="宋体" w:cs="宋体"/>
                <w:i w:val="0"/>
                <w:color w:val="000000"/>
                <w:kern w:val="0"/>
                <w:sz w:val="22"/>
                <w:szCs w:val="22"/>
                <w:highlight w:val="none"/>
                <w:u w:val="none"/>
                <w:lang w:val="en-US" w:eastAsia="zh-CN" w:bidi="ar-SA"/>
              </w:rPr>
              <w:t>分</w:t>
            </w:r>
          </w:p>
        </w:tc>
        <w:tc>
          <w:tcPr>
            <w:tcW w:w="1080" w:type="dxa"/>
            <w:tcBorders>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highlight w:val="none"/>
                <w:u w:val="none"/>
              </w:rPr>
            </w:pPr>
          </w:p>
        </w:tc>
        <w:tc>
          <w:tcPr>
            <w:tcW w:w="1125" w:type="dxa"/>
            <w:tcBorders>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exact"/>
        </w:trPr>
        <w:tc>
          <w:tcPr>
            <w:tcW w:w="548" w:type="dxa"/>
            <w:tcBorders>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highlight w:val="none"/>
                <w:u w:val="none"/>
              </w:rPr>
            </w:pPr>
            <w:r>
              <w:rPr>
                <w:rFonts w:hint="default" w:ascii="Times New Roman" w:hAnsi="Times New Roman" w:eastAsia="宋体" w:cs="Times New Roman"/>
                <w:i w:val="0"/>
                <w:color w:val="000000"/>
                <w:kern w:val="0"/>
                <w:sz w:val="22"/>
                <w:szCs w:val="22"/>
                <w:highlight w:val="none"/>
                <w:u w:val="none"/>
                <w:lang w:val="en-US" w:eastAsia="zh-CN" w:bidi="ar-SA"/>
              </w:rPr>
              <w:t>4</w:t>
            </w:r>
          </w:p>
        </w:tc>
        <w:tc>
          <w:tcPr>
            <w:tcW w:w="5640" w:type="dxa"/>
            <w:gridSpan w:val="2"/>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highlight w:val="none"/>
                <w:u w:val="none"/>
                <w:lang w:val="en-US" w:eastAsia="zh-CN" w:bidi="ar-SA"/>
              </w:rPr>
            </w:pPr>
            <w:r>
              <w:rPr>
                <w:rFonts w:hint="eastAsia" w:ascii="宋体" w:hAnsi="宋体" w:eastAsia="宋体" w:cs="宋体"/>
                <w:i w:val="0"/>
                <w:color w:val="000000"/>
                <w:kern w:val="0"/>
                <w:sz w:val="22"/>
                <w:szCs w:val="22"/>
                <w:highlight w:val="none"/>
                <w:u w:val="none"/>
                <w:lang w:val="en-US" w:eastAsia="zh-CN" w:bidi="ar-SA"/>
              </w:rPr>
              <w:t>中共党员（或中共预备党员）</w:t>
            </w:r>
          </w:p>
        </w:tc>
        <w:tc>
          <w:tcPr>
            <w:tcW w:w="870" w:type="dxa"/>
            <w:tcBorders>
              <w:bottom w:val="single" w:color="000000" w:sz="4" w:space="0"/>
              <w:right w:val="single" w:color="000000" w:sz="4" w:space="0"/>
            </w:tcBorders>
            <w:noWrap w:val="0"/>
            <w:vAlign w:val="center"/>
          </w:tcPr>
          <w:p>
            <w:pPr>
              <w:jc w:val="center"/>
              <w:rPr>
                <w:rFonts w:hint="eastAsia" w:ascii="Times New Roman" w:hAnsi="Times New Roman" w:eastAsia="宋体" w:cs="Times New Roman"/>
                <w:i w:val="0"/>
                <w:color w:val="000000"/>
                <w:kern w:val="0"/>
                <w:sz w:val="22"/>
                <w:szCs w:val="22"/>
                <w:highlight w:val="none"/>
                <w:u w:val="none"/>
                <w:lang w:val="en-US" w:eastAsia="zh-CN" w:bidi="ar-SA"/>
              </w:rPr>
            </w:pPr>
            <w:r>
              <w:rPr>
                <w:rFonts w:hint="eastAsia" w:ascii="Times New Roman" w:hAnsi="Times New Roman" w:eastAsia="宋体" w:cs="Times New Roman"/>
                <w:i w:val="0"/>
                <w:color w:val="000000"/>
                <w:kern w:val="0"/>
                <w:sz w:val="22"/>
                <w:szCs w:val="22"/>
                <w:highlight w:val="none"/>
                <w:u w:val="none"/>
                <w:lang w:val="en-US" w:eastAsia="zh-CN" w:bidi="ar-SA"/>
              </w:rPr>
              <w:t>10</w:t>
            </w:r>
            <w:r>
              <w:rPr>
                <w:rFonts w:hint="eastAsia" w:ascii="宋体" w:hAnsi="宋体" w:eastAsia="宋体" w:cs="宋体"/>
                <w:i w:val="0"/>
                <w:color w:val="000000"/>
                <w:kern w:val="0"/>
                <w:sz w:val="22"/>
                <w:szCs w:val="22"/>
                <w:highlight w:val="none"/>
                <w:u w:val="none"/>
                <w:lang w:val="en-US" w:eastAsia="zh-CN" w:bidi="ar-SA"/>
              </w:rPr>
              <w:t>分</w:t>
            </w:r>
          </w:p>
        </w:tc>
        <w:tc>
          <w:tcPr>
            <w:tcW w:w="1080" w:type="dxa"/>
            <w:tcBorders>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highlight w:val="none"/>
                <w:u w:val="none"/>
              </w:rPr>
            </w:pPr>
          </w:p>
        </w:tc>
        <w:tc>
          <w:tcPr>
            <w:tcW w:w="1125" w:type="dxa"/>
            <w:tcBorders>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exact"/>
        </w:trPr>
        <w:tc>
          <w:tcPr>
            <w:tcW w:w="5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i w:val="0"/>
                <w:color w:val="000000"/>
                <w:sz w:val="22"/>
                <w:szCs w:val="22"/>
                <w:highlight w:val="none"/>
                <w:u w:val="none"/>
                <w:lang w:val="en-US" w:eastAsia="zh-CN"/>
              </w:rPr>
            </w:pPr>
            <w:r>
              <w:rPr>
                <w:rFonts w:hint="default" w:ascii="Times New Roman" w:hAnsi="Times New Roman" w:eastAsia="宋体" w:cs="Times New Roman"/>
                <w:i w:val="0"/>
                <w:color w:val="000000"/>
                <w:sz w:val="22"/>
                <w:szCs w:val="22"/>
                <w:highlight w:val="none"/>
                <w:u w:val="none"/>
                <w:lang w:val="en-US" w:eastAsia="zh-CN"/>
              </w:rPr>
              <w:t>5</w:t>
            </w:r>
          </w:p>
        </w:tc>
        <w:tc>
          <w:tcPr>
            <w:tcW w:w="5640" w:type="dxa"/>
            <w:gridSpan w:val="2"/>
            <w:tcBorders>
              <w:left w:val="single" w:color="auto"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SA"/>
              </w:rPr>
              <w:t>具有两年及以上与报考专业相关岗位工作经验</w:t>
            </w:r>
          </w:p>
        </w:tc>
        <w:tc>
          <w:tcPr>
            <w:tcW w:w="870"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Times New Roman" w:hAnsi="Times New Roman" w:eastAsia="宋体" w:cs="Times New Roman"/>
                <w:i w:val="0"/>
                <w:color w:val="000000"/>
                <w:kern w:val="0"/>
                <w:sz w:val="22"/>
                <w:szCs w:val="22"/>
                <w:highlight w:val="none"/>
                <w:u w:val="none"/>
                <w:lang w:val="en-US" w:eastAsia="zh-CN" w:bidi="ar-SA"/>
              </w:rPr>
              <w:t>10</w:t>
            </w:r>
            <w:r>
              <w:rPr>
                <w:rFonts w:hint="eastAsia" w:ascii="宋体" w:hAnsi="宋体" w:eastAsia="宋体" w:cs="宋体"/>
                <w:i w:val="0"/>
                <w:color w:val="000000"/>
                <w:kern w:val="0"/>
                <w:sz w:val="22"/>
                <w:szCs w:val="22"/>
                <w:highlight w:val="none"/>
                <w:u w:val="none"/>
                <w:lang w:val="en-US" w:eastAsia="zh-CN" w:bidi="ar-SA"/>
              </w:rPr>
              <w:t>分</w:t>
            </w:r>
          </w:p>
        </w:tc>
        <w:tc>
          <w:tcPr>
            <w:tcW w:w="1080" w:type="dxa"/>
            <w:tcBorders>
              <w:right w:val="single" w:color="000000" w:sz="4" w:space="0"/>
            </w:tcBorders>
            <w:noWrap w:val="0"/>
            <w:vAlign w:val="center"/>
          </w:tcPr>
          <w:p>
            <w:pPr>
              <w:jc w:val="left"/>
              <w:rPr>
                <w:rFonts w:hint="eastAsia" w:ascii="宋体" w:hAnsi="宋体" w:eastAsia="宋体" w:cs="宋体"/>
                <w:i w:val="0"/>
                <w:color w:val="000000"/>
                <w:sz w:val="22"/>
                <w:szCs w:val="22"/>
                <w:highlight w:val="none"/>
                <w:u w:val="none"/>
              </w:rPr>
            </w:pPr>
          </w:p>
        </w:tc>
        <w:tc>
          <w:tcPr>
            <w:tcW w:w="1125" w:type="dxa"/>
            <w:tcBorders>
              <w:right w:val="single" w:color="000000" w:sz="4" w:space="0"/>
            </w:tcBorders>
            <w:noWrap w:val="0"/>
            <w:vAlign w:val="center"/>
          </w:tcPr>
          <w:p>
            <w:pPr>
              <w:jc w:val="lef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1" w:hRule="atLeast"/>
        </w:trPr>
        <w:tc>
          <w:tcPr>
            <w:tcW w:w="7058" w:type="dxa"/>
            <w:gridSpan w:val="4"/>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SA"/>
              </w:rPr>
              <w:t>个人素质得分</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highlight w:val="none"/>
                <w:u w:val="none"/>
              </w:rPr>
            </w:pP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1" w:hRule="atLeast"/>
        </w:trPr>
        <w:tc>
          <w:tcPr>
            <w:tcW w:w="9263" w:type="dxa"/>
            <w:gridSpan w:val="6"/>
            <w:tcBorders>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SA"/>
              </w:rPr>
              <w:t xml:space="preserve">  本人对以上所提供材料的真实性负全部责任，并对本次评分无异议。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1" w:hRule="atLeast"/>
        </w:trPr>
        <w:tc>
          <w:tcPr>
            <w:tcW w:w="9263" w:type="dxa"/>
            <w:gridSpan w:val="6"/>
            <w:tcBorders>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SA"/>
              </w:rPr>
              <w:t xml:space="preserve">  本人签名：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1" w:hRule="atLeast"/>
        </w:trPr>
        <w:tc>
          <w:tcPr>
            <w:tcW w:w="9263" w:type="dxa"/>
            <w:gridSpan w:val="6"/>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SA"/>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1" w:hRule="atLeast"/>
        </w:trPr>
        <w:tc>
          <w:tcPr>
            <w:tcW w:w="9263" w:type="dxa"/>
            <w:gridSpan w:val="6"/>
            <w:tcBorders>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SA"/>
              </w:rPr>
              <w:t xml:space="preserve">  审核人：                                          复核人：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1" w:hRule="atLeast"/>
        </w:trPr>
        <w:tc>
          <w:tcPr>
            <w:tcW w:w="9263" w:type="dxa"/>
            <w:gridSpan w:val="6"/>
            <w:tcBorders>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SA"/>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1" w:hRule="atLeast"/>
        </w:trPr>
        <w:tc>
          <w:tcPr>
            <w:tcW w:w="9263" w:type="dxa"/>
            <w:gridSpan w:val="6"/>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SA"/>
              </w:rPr>
              <w:t xml:space="preserve">  招聘单位主管部门意见（盖章）：                    年   月   日</w:t>
            </w:r>
          </w:p>
        </w:tc>
      </w:tr>
    </w:tbl>
    <w:p>
      <w:pPr>
        <w:spacing w:line="300" w:lineRule="exact"/>
        <w:rPr>
          <w:rFonts w:hint="eastAsia" w:eastAsia="楷体_GB2312"/>
          <w:color w:val="auto"/>
          <w:kern w:val="0"/>
          <w:szCs w:val="21"/>
          <w:highlight w:val="none"/>
        </w:rPr>
      </w:pPr>
      <w:r>
        <w:rPr>
          <w:rFonts w:eastAsia="楷体_GB2312"/>
          <w:color w:val="auto"/>
          <w:kern w:val="0"/>
          <w:szCs w:val="21"/>
          <w:highlight w:val="none"/>
        </w:rPr>
        <w:t>备注：</w:t>
      </w:r>
      <w:r>
        <w:rPr>
          <w:rFonts w:hint="eastAsia" w:eastAsia="楷体_GB2312"/>
          <w:color w:val="auto"/>
          <w:kern w:val="0"/>
          <w:szCs w:val="21"/>
          <w:highlight w:val="none"/>
        </w:rPr>
        <w:t xml:space="preserve">1. </w:t>
      </w:r>
      <w:r>
        <w:rPr>
          <w:rFonts w:eastAsia="楷体_GB2312"/>
          <w:b/>
          <w:bCs/>
          <w:color w:val="auto"/>
          <w:kern w:val="0"/>
          <w:szCs w:val="21"/>
          <w:highlight w:val="none"/>
        </w:rPr>
        <w:t>本表</w:t>
      </w:r>
      <w:r>
        <w:rPr>
          <w:rFonts w:hint="eastAsia" w:eastAsia="楷体_GB2312"/>
          <w:b/>
          <w:bCs/>
          <w:color w:val="auto"/>
          <w:kern w:val="0"/>
          <w:szCs w:val="21"/>
          <w:highlight w:val="none"/>
        </w:rPr>
        <w:t>涉及相关得分证明材料与报考资格相关的证件、证明一并打包作为附件上传</w:t>
      </w:r>
      <w:r>
        <w:rPr>
          <w:rFonts w:eastAsia="楷体_GB2312"/>
          <w:b/>
          <w:bCs/>
          <w:color w:val="auto"/>
          <w:kern w:val="0"/>
          <w:szCs w:val="21"/>
          <w:highlight w:val="none"/>
        </w:rPr>
        <w:t>。</w:t>
      </w:r>
    </w:p>
    <w:p>
      <w:pPr>
        <w:spacing w:line="300" w:lineRule="exact"/>
        <w:rPr>
          <w:rFonts w:eastAsia="楷体_GB2312"/>
          <w:kern w:val="0"/>
          <w:szCs w:val="21"/>
          <w:highlight w:val="none"/>
        </w:rPr>
      </w:pPr>
      <w:r>
        <w:rPr>
          <w:rFonts w:hint="eastAsia" w:eastAsia="楷体_GB2312"/>
          <w:kern w:val="0"/>
          <w:szCs w:val="21"/>
          <w:highlight w:val="none"/>
        </w:rPr>
        <w:t xml:space="preserve">      2. </w:t>
      </w:r>
      <w:r>
        <w:rPr>
          <w:rFonts w:eastAsia="楷体_GB2312"/>
          <w:kern w:val="0"/>
          <w:szCs w:val="21"/>
          <w:highlight w:val="none"/>
        </w:rPr>
        <w:t>C9联盟高校：北京大学、清华大学、复旦大学、上海交通大学、南京大学、浙江大学、中国科学技术大学、哈尔滨工业大学、西安交通大学。</w:t>
      </w:r>
    </w:p>
    <w:p>
      <w:pPr>
        <w:spacing w:line="300" w:lineRule="exact"/>
        <w:rPr>
          <w:rFonts w:hint="default" w:ascii="Times New Roman" w:hAnsi="Times New Roman" w:eastAsia="仿宋_GB2312" w:cs="Times New Roman"/>
          <w:b w:val="0"/>
          <w:bCs w:val="0"/>
          <w:spacing w:val="0"/>
          <w:sz w:val="32"/>
          <w:szCs w:val="32"/>
          <w:highlight w:val="none"/>
          <w:u w:val="none" w:color="auto"/>
          <w:lang w:val="en-US" w:eastAsia="zh-CN"/>
        </w:rPr>
      </w:pPr>
      <w:r>
        <w:rPr>
          <w:rFonts w:hint="eastAsia" w:eastAsia="楷体_GB2312"/>
          <w:kern w:val="0"/>
          <w:szCs w:val="21"/>
          <w:highlight w:val="none"/>
        </w:rPr>
        <w:t xml:space="preserve">      3.上述个人素质评价得分均从大学本科阶段起算。</w:t>
      </w:r>
    </w:p>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622935" cy="2305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22935" cy="230505"/>
                      </a:xfrm>
                      <a:prstGeom prst="rect">
                        <a:avLst/>
                      </a:prstGeom>
                      <a:noFill/>
                      <a:ln>
                        <a:noFill/>
                      </a:ln>
                    </wps:spPr>
                    <wps:txbx>
                      <w:txbxContent>
                        <w:p>
                          <w:pPr>
                            <w:pStyle w:val="2"/>
                            <w:rPr>
                              <w:rFonts w:hint="eastAsia"/>
                            </w:rPr>
                          </w:pPr>
                          <w:r>
                            <w:rPr>
                              <w:rFonts w:hint="eastAsia" w:ascii="宋体" w:hAnsi="宋体"/>
                              <w:sz w:val="28"/>
                              <w:szCs w:val="28"/>
                            </w:rPr>
                            <w:t xml:space="preserve">－ </w:t>
                          </w:r>
                          <w:r>
                            <w:rPr>
                              <w:bCs/>
                              <w:sz w:val="28"/>
                              <w:szCs w:val="28"/>
                            </w:rPr>
                            <w:fldChar w:fldCharType="begin"/>
                          </w:r>
                          <w:r>
                            <w:rPr>
                              <w:b/>
                              <w:bCs/>
                              <w:sz w:val="28"/>
                              <w:szCs w:val="28"/>
                            </w:rPr>
                            <w:instrText xml:space="preserve">PAGE  </w:instrText>
                          </w:r>
                          <w:r>
                            <w:rPr>
                              <w:bCs/>
                              <w:sz w:val="28"/>
                              <w:szCs w:val="28"/>
                            </w:rPr>
                            <w:fldChar w:fldCharType="separate"/>
                          </w:r>
                          <w:r>
                            <w:rPr>
                              <w:b/>
                              <w:bCs/>
                              <w:sz w:val="28"/>
                              <w:szCs w:val="28"/>
                            </w:rPr>
                            <w:t>1</w:t>
                          </w:r>
                          <w:r>
                            <w:rPr>
                              <w:bCs/>
                              <w:sz w:val="28"/>
                              <w:szCs w:val="28"/>
                            </w:rPr>
                            <w:fldChar w:fldCharType="end"/>
                          </w:r>
                          <w:r>
                            <w:rPr>
                              <w:rFonts w:hint="eastAsia" w:ascii="宋体" w:hAnsi="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8.15pt;width:49.05pt;mso-position-horizontal:outside;mso-position-horizontal-relative:margin;mso-wrap-style:none;z-index:251659264;mso-width-relative:page;mso-height-relative:page;" filled="f" stroked="f" coordsize="21600,21600" o:gfxdata="UEsDBAoAAAAAAIdO4kAAAAAAAAAAAAAAAAAEAAAAZHJzL1BLAwQUAAAACACHTuJASDMzFdEAAAAD&#10;AQAADwAAAGRycy9kb3ducmV2LnhtbE2PwU7DMBBE70j9B2srcaNOqFRCiNNDJS7cKAiJmxtv4wh7&#10;Hdlumvw9Cxe4rDSa0czbZj97JyaMaQikoNwUIJC6YAbqFby/Pd9VIFLWZLQLhAoWTLBvVzeNrk24&#10;0itOx9wLLqFUawU257GWMnUWvU6bMCKxdw7R68wy9tJEfeVy7+R9Ueyk1wPxgtUjHix2X8eLV/Aw&#10;fwQcEx7w8zx10Q5L5V4WpW7XZfEEIuOc/8Lwg8/o0DLTKVzIJOEU8CP597L3WJUgTgq2uy3ItpH/&#10;2dtvUEsDBBQAAAAIAIdO4kACwWyEzgEAAJcDAAAOAAAAZHJzL2Uyb0RvYy54bWytU0tu2zAQ3RfI&#10;HQjuY8kKHLSC5aCFkSBA0RZIewCaIi0C/IFDW/IF2ht01U33PZfP0SElO22yySIbajQzevPe42h5&#10;MxhN9iKAcrah81lJibDctcpuG/rt6+3lW0ogMtsy7axo6EEAvVldvFn2vhaV65xuRSAIYqHufUO7&#10;GH1dFMA7YRjMnBcWi9IFwyK+hm3RBtYjutFFVZbXRe9C64PjAgCz67FIJ8TwEkAnpeJi7fjOCBtH&#10;1CA0iygJOuWBrjJbKQWPn6UEEYluKCqN+cQhGG/SWayWrN4G5jvFJwrsJRSeaDJMWRx6hlqzyMgu&#10;qGdQRvHgwMk4484Uo5DsCKqYl0+8eeiYF1kLWg3+bDq8Hiz/tP8SiGpxEyixzOCFH3/+OP76c/z9&#10;ncyTPb2HGrsePPbF4YMbUuuUB0wm1YMMJj1RD8E6mns4myuGSDgmr6vq3dWCEo6l6qpclIuEUjx+&#10;7APEO+EMSUFDA95dtpTtP0IcW08taZZ1t0przLNa2/8SiJkyRWI+MkxRHDbDRHvj2gOq6fHaG2px&#10;yynR9xZdTRtyCsIp2JyCnQ9q2+UVSvPAv99FJJG5pQkj7DQY7yurm3YrLcS/77nr8X9a/QV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IMzMV0QAAAAMBAAAPAAAAAAAAAAEAIAAAACIAAABkcnMvZG93&#10;bnJldi54bWxQSwECFAAUAAAACACHTuJAAsFshM4BAACXAwAADgAAAAAAAAABACAAAAAgAQAAZHJz&#10;L2Uyb0RvYy54bWxQSwUGAAAAAAYABgBZAQAAYAUAAAAA&#10;">
              <v:fill on="f" focussize="0,0"/>
              <v:stroke on="f"/>
              <v:imagedata o:title=""/>
              <o:lock v:ext="edit" aspectratio="f"/>
              <v:textbox inset="0mm,0mm,0mm,0mm" style="mso-fit-shape-to-text:t;">
                <w:txbxContent>
                  <w:p>
                    <w:pPr>
                      <w:pStyle w:val="2"/>
                      <w:rPr>
                        <w:rFonts w:hint="eastAsia"/>
                      </w:rPr>
                    </w:pPr>
                    <w:r>
                      <w:rPr>
                        <w:rFonts w:hint="eastAsia" w:ascii="宋体" w:hAnsi="宋体"/>
                        <w:sz w:val="28"/>
                        <w:szCs w:val="28"/>
                      </w:rPr>
                      <w:t xml:space="preserve">－ </w:t>
                    </w:r>
                    <w:r>
                      <w:rPr>
                        <w:bCs/>
                        <w:sz w:val="28"/>
                        <w:szCs w:val="28"/>
                      </w:rPr>
                      <w:fldChar w:fldCharType="begin"/>
                    </w:r>
                    <w:r>
                      <w:rPr>
                        <w:b/>
                        <w:bCs/>
                        <w:sz w:val="28"/>
                        <w:szCs w:val="28"/>
                      </w:rPr>
                      <w:instrText xml:space="preserve">PAGE  </w:instrText>
                    </w:r>
                    <w:r>
                      <w:rPr>
                        <w:bCs/>
                        <w:sz w:val="28"/>
                        <w:szCs w:val="28"/>
                      </w:rPr>
                      <w:fldChar w:fldCharType="separate"/>
                    </w:r>
                    <w:r>
                      <w:rPr>
                        <w:b/>
                        <w:bCs/>
                        <w:sz w:val="28"/>
                        <w:szCs w:val="28"/>
                      </w:rPr>
                      <w:t>1</w:t>
                    </w:r>
                    <w:r>
                      <w:rPr>
                        <w:bCs/>
                        <w:sz w:val="28"/>
                        <w:szCs w:val="28"/>
                      </w:rPr>
                      <w:fldChar w:fldCharType="end"/>
                    </w:r>
                    <w:r>
                      <w:rPr>
                        <w:rFonts w:hint="eastAsia" w:ascii="宋体" w:hAnsi="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B317D0"/>
    <w:rsid w:val="10B317D0"/>
    <w:rsid w:val="40C36EEE"/>
    <w:rsid w:val="7F504AB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1"/>
      <w:szCs w:val="24"/>
      <w:lang w:val="en-US" w:eastAsia="zh-CN" w:bidi="ar-SA"/>
    </w:rPr>
  </w:style>
  <w:style w:type="character" w:default="1" w:styleId="5">
    <w:name w:val="Default Paragraph Font"/>
    <w:unhideWhenUsed/>
    <w:uiPriority w:val="0"/>
  </w:style>
  <w:style w:type="table" w:default="1" w:styleId="4">
    <w:name w:val="Normal Table"/>
    <w:unhideWhenUsed/>
    <w:uiPriority w:val="99"/>
    <w:tblPr>
      <w:tblStyle w:val="4"/>
      <w:tblCellMar>
        <w:top w:w="0" w:type="dxa"/>
        <w:left w:w="108" w:type="dxa"/>
        <w:bottom w:w="0" w:type="dxa"/>
        <w:right w:w="108" w:type="dxa"/>
      </w:tblCellMar>
    </w:tblPr>
  </w:style>
  <w:style w:type="paragraph" w:styleId="2">
    <w:name w:val="footer"/>
    <w:basedOn w:val="1"/>
    <w:unhideWhenUsed/>
    <w:uiPriority w:val="0"/>
    <w:pPr>
      <w:tabs>
        <w:tab w:val="center" w:pos="4153"/>
        <w:tab w:val="right" w:pos="8306"/>
      </w:tabs>
      <w:snapToGrid w:val="0"/>
      <w:jc w:val="left"/>
    </w:pPr>
    <w:rPr>
      <w:sz w:val="18"/>
    </w:rPr>
  </w:style>
  <w:style w:type="paragraph" w:styleId="3">
    <w:name w:val="header"/>
    <w:basedOn w:val="1"/>
    <w:unhideWhenUsed/>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0</Words>
  <Characters>0</Characters>
  <Lines>1</Lines>
  <Paragraphs>1</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2021-05-23T07:34:00Z</dcterms:created>
  <dc:creator>Administrator</dc:creator>
  <cp:lastModifiedBy>Chris</cp:lastModifiedBy>
  <dcterms:modified xsi:type="dcterms:W3CDTF">2021-05-27T03:27:55Z</dcterms:modified>
  <dc:title>2021年临平区国有企业人才个人素质评分表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769A411369DC4F8E8FF5B5665D27A47E</vt:lpwstr>
  </property>
</Properties>
</file>