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79"/>
        <w:gridCol w:w="1136"/>
        <w:gridCol w:w="368"/>
        <w:gridCol w:w="656"/>
        <w:gridCol w:w="850"/>
        <w:gridCol w:w="1050"/>
        <w:gridCol w:w="1084"/>
        <w:gridCol w:w="792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贵安新区202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中小学、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幼儿园雇员教师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8EF5BF1"/>
    <w:rsid w:val="09901EC3"/>
    <w:rsid w:val="14734E0F"/>
    <w:rsid w:val="20A37282"/>
    <w:rsid w:val="2CA04B05"/>
    <w:rsid w:val="3A301371"/>
    <w:rsid w:val="4CCB6878"/>
    <w:rsid w:val="5A98743E"/>
    <w:rsid w:val="738107AA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2021-06-03T01:46:02Z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E3E8CB0ED43047ACB184921F12570AAF</vt:lpwstr>
  </property>
</Properties>
</file>