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4287F">
      <w:pPr>
        <w:widowControl/>
        <w:snapToGrid w:val="0"/>
        <w:spacing w:line="6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bookmarkStart w:id="0" w:name="_GoBack"/>
      <w:bookmarkEnd w:id="0"/>
    </w:p>
    <w:p w:rsidR="00000000" w:rsidRDefault="0044287F">
      <w:pPr>
        <w:widowControl/>
        <w:snapToGrid w:val="0"/>
        <w:spacing w:line="6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国家统计局</w:t>
      </w:r>
      <w:r>
        <w:rPr>
          <w:rFonts w:ascii="方正小标宋简体" w:eastAsia="方正小标宋简体" w:hint="eastAsia"/>
          <w:sz w:val="44"/>
          <w:szCs w:val="44"/>
        </w:rPr>
        <w:t>福建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调查总队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2021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年度拟录用</w:t>
      </w:r>
    </w:p>
    <w:p w:rsidR="00000000" w:rsidRDefault="0044287F">
      <w:pPr>
        <w:widowControl/>
        <w:snapToGrid w:val="0"/>
        <w:spacing w:line="6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参公单位工作人员公示公告</w:t>
      </w:r>
    </w:p>
    <w:p w:rsidR="00000000" w:rsidRDefault="0044287F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              </w:t>
      </w:r>
    </w:p>
    <w:p w:rsidR="00000000" w:rsidRDefault="0044287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年中央机关及其直属机构考试录用公务员工作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有关要求，经过笔试、面试、体检、考察等程序，确定何晓莉等</w:t>
      </w:r>
      <w:r>
        <w:rPr>
          <w:rFonts w:ascii="仿宋_GB2312" w:eastAsia="仿宋_GB2312"/>
          <w:sz w:val="32"/>
          <w:szCs w:val="32"/>
        </w:rPr>
        <w:t>18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名同志为国家统计局</w:t>
      </w:r>
      <w:r>
        <w:rPr>
          <w:rFonts w:ascii="仿宋_GB2312" w:eastAsia="仿宋_GB2312" w:hint="eastAsia"/>
          <w:sz w:val="32"/>
          <w:szCs w:val="32"/>
        </w:rPr>
        <w:t>福建调查总队拟录用人员，现予以公示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。公示期间如有问题，请向国家统计局</w:t>
      </w:r>
      <w:r>
        <w:rPr>
          <w:rFonts w:ascii="仿宋_GB2312" w:eastAsia="仿宋_GB2312" w:hint="eastAsia"/>
          <w:sz w:val="32"/>
          <w:szCs w:val="32"/>
        </w:rPr>
        <w:t>福建调查总队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反映。</w:t>
      </w:r>
    </w:p>
    <w:p w:rsidR="00000000" w:rsidRDefault="0044287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公示时间：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20</w:t>
      </w:r>
      <w:r>
        <w:rPr>
          <w:rFonts w:ascii="仿宋_GB2312" w:eastAsia="仿宋_GB2312" w:hAnsi="??" w:cs="宋体"/>
          <w:color w:val="000000"/>
          <w:sz w:val="32"/>
          <w:szCs w:val="32"/>
        </w:rPr>
        <w:t>21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lang w:val="en"/>
        </w:rPr>
        <w:t>6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lang w:val="en"/>
        </w:rPr>
        <w:t>2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—</w:t>
      </w:r>
      <w:r>
        <w:rPr>
          <w:rFonts w:ascii="仿宋_GB2312" w:eastAsia="仿宋_GB2312"/>
          <w:sz w:val="32"/>
          <w:szCs w:val="32"/>
          <w:lang w:val="en"/>
        </w:rPr>
        <w:t>6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lang w:val="en"/>
        </w:rPr>
        <w:t>8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</w:p>
    <w:p w:rsidR="00000000" w:rsidRDefault="0044287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监督电话：</w:t>
      </w:r>
      <w:r>
        <w:rPr>
          <w:rFonts w:ascii="仿宋_GB2312" w:eastAsia="仿宋_GB2312" w:hint="eastAsia"/>
          <w:sz w:val="32"/>
          <w:szCs w:val="32"/>
        </w:rPr>
        <w:t>0591 -88019</w:t>
      </w:r>
      <w:r>
        <w:rPr>
          <w:rFonts w:ascii="仿宋_GB2312" w:eastAsia="仿宋_GB2312"/>
          <w:sz w:val="32"/>
          <w:szCs w:val="32"/>
        </w:rPr>
        <w:t>577</w:t>
      </w:r>
    </w:p>
    <w:p w:rsidR="00000000" w:rsidRDefault="0044287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联系地址：福建省福州市鼓楼区华林路</w:t>
      </w:r>
      <w:r>
        <w:rPr>
          <w:rFonts w:ascii="仿宋_GB2312" w:eastAsia="仿宋_GB2312" w:hint="eastAsia"/>
          <w:sz w:val="32"/>
          <w:szCs w:val="32"/>
        </w:rPr>
        <w:t>196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000000" w:rsidRDefault="0044287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</w:t>
      </w:r>
      <w:r>
        <w:rPr>
          <w:rFonts w:ascii="仿宋_GB2312" w:eastAsia="仿宋_GB2312" w:hint="eastAsia"/>
          <w:sz w:val="32"/>
          <w:szCs w:val="32"/>
        </w:rPr>
        <w:t>码：</w:t>
      </w:r>
      <w:r>
        <w:rPr>
          <w:rFonts w:ascii="仿宋_GB2312" w:eastAsia="仿宋_GB2312" w:hint="eastAsia"/>
          <w:sz w:val="32"/>
          <w:szCs w:val="32"/>
        </w:rPr>
        <w:t>350003</w:t>
      </w:r>
    </w:p>
    <w:p w:rsidR="00000000" w:rsidRDefault="0044287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44287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44287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44287F">
      <w:pPr>
        <w:adjustRightInd w:val="0"/>
        <w:snapToGrid w:val="0"/>
        <w:spacing w:line="600" w:lineRule="exact"/>
        <w:ind w:firstLineChars="1450" w:firstLine="4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>
        <w:rPr>
          <w:rFonts w:ascii="仿宋_GB2312" w:eastAsia="仿宋_GB2312" w:hint="eastAsia"/>
          <w:sz w:val="32"/>
          <w:szCs w:val="32"/>
        </w:rPr>
        <w:t>福建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调查总队</w:t>
      </w:r>
    </w:p>
    <w:p w:rsidR="00000000" w:rsidRDefault="0044287F">
      <w:pPr>
        <w:ind w:firstLineChars="1600" w:firstLine="5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lang w:val="en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lang w:val="en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000000" w:rsidRDefault="0044287F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44287F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44287F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44287F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44287F">
      <w:pPr>
        <w:widowControl/>
        <w:snapToGrid w:val="0"/>
        <w:spacing w:line="600" w:lineRule="exac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br w:type="page"/>
      </w:r>
      <w:r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</w:t>
      </w:r>
    </w:p>
    <w:p w:rsidR="00000000" w:rsidRDefault="0044287F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44287F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国家统计局福建调查总队</w:t>
      </w:r>
      <w:r>
        <w:rPr>
          <w:rFonts w:ascii="方正小标宋简体" w:eastAsia="方正小标宋简体" w:hint="eastAsia"/>
          <w:sz w:val="44"/>
          <w:szCs w:val="44"/>
        </w:rPr>
        <w:t>2021</w:t>
      </w:r>
      <w:r>
        <w:rPr>
          <w:rFonts w:ascii="方正小标宋简体" w:eastAsia="方正小标宋简体" w:hint="eastAsia"/>
          <w:sz w:val="44"/>
          <w:szCs w:val="44"/>
        </w:rPr>
        <w:t>年拟录用</w:t>
      </w:r>
    </w:p>
    <w:p w:rsidR="00000000" w:rsidRDefault="0044287F">
      <w:pPr>
        <w:spacing w:afterLines="50" w:after="156"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参公单位工作人员名单</w:t>
      </w:r>
    </w:p>
    <w:tbl>
      <w:tblPr>
        <w:tblW w:w="97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37"/>
        <w:gridCol w:w="1832"/>
        <w:gridCol w:w="987"/>
        <w:gridCol w:w="425"/>
        <w:gridCol w:w="1984"/>
        <w:gridCol w:w="709"/>
        <w:gridCol w:w="1050"/>
        <w:gridCol w:w="1268"/>
        <w:gridCol w:w="1048"/>
      </w:tblGrid>
      <w:tr w:rsidR="00000000">
        <w:trPr>
          <w:trHeight w:val="54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拟录用职位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工作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000000">
        <w:trPr>
          <w:trHeight w:val="216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福建调查总队业务处四级主任科员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br/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何晓莉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135135101202703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福州大学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福州柏灵影像器材有限公司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509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福州调查队业务科一级科员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(1)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br/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唐寒梅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135235101800605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西南政法大学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8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福州调查队业务科一级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科员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(2)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br/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郭玉敏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135235100403010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本科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厦门大学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8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三明调查队业务科一级科员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br/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房雨萱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135235102203312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福建江夏学院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638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漳州调查队业务科一级科员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br/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蔡婧怡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135235021802120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集美大学诚毅学院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10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龙岩调查队业务科一级科员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br/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谭强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135236076404008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江西科技师范大学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135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龙岩调查队业务科一级科员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br/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范荣秀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135235020801614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福建农林大学东方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8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连江调查队一级科员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br/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黄文辉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135235101102730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福建江夏学院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8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仙游调查队一级科员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br/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黄梅芳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135235020503006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福建江夏学院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8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尤溪调查队一级科员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br/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姚清燕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135235102302010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福建江夏学院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8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永安调查队一级科员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br/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邓崇旸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135235101402819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上海商学院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8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惠安调查队一级科员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(1)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br/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周宝塔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135235020403421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闽南师范大学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32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惠安调查队一级科员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(2)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br/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庄晓玲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135235101301208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福州外语外贸学院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惠安县东岭镇人民政府（编外人员）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面向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大学生村官、农村义务教育阶段学校教师特设岗位计划、“三支一扶”计划、大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学生志愿服务西部计划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招录的职位</w:t>
            </w:r>
          </w:p>
        </w:tc>
      </w:tr>
      <w:tr w:rsidR="00000000">
        <w:trPr>
          <w:trHeight w:val="8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南安调查队一级科员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br/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吕炯裕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135235020402609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福建农林大学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8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浦城调查队一级科员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br/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付佳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135237013000306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三亚学院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8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政和调查队一级科员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br/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陈茂宏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135235021100418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泉州师范学院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10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武夷山调查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队一级科员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(1)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br/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陈子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贤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135235100301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大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学本科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北华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航天工业学院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/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24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建瓯调查队一级科员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br/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黄珺琳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135235101500829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北京师范大学香港浸会大学联合国际学院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287F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44287F" w:rsidRDefault="0044287F">
      <w:pPr>
        <w:spacing w:line="540" w:lineRule="exact"/>
        <w:rPr>
          <w:rFonts w:ascii="仿宋_GB2312" w:eastAsia="仿宋_GB2312"/>
          <w:sz w:val="30"/>
          <w:szCs w:val="30"/>
        </w:rPr>
      </w:pPr>
    </w:p>
    <w:sectPr w:rsidR="0044287F">
      <w:footerReference w:type="default" r:id="rId6"/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87F" w:rsidRDefault="0044287F">
      <w:r>
        <w:separator/>
      </w:r>
    </w:p>
  </w:endnote>
  <w:endnote w:type="continuationSeparator" w:id="0">
    <w:p w:rsidR="0044287F" w:rsidRDefault="0044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汉仪新人文宋简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4287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27571" w:rsidRPr="00D27571">
      <w:rPr>
        <w:noProof/>
        <w:lang w:val="zh-CN"/>
      </w:rPr>
      <w:t>2</w:t>
    </w:r>
    <w:r>
      <w:fldChar w:fldCharType="end"/>
    </w:r>
  </w:p>
  <w:p w:rsidR="00000000" w:rsidRDefault="004428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87F" w:rsidRDefault="0044287F">
      <w:r>
        <w:separator/>
      </w:r>
    </w:p>
  </w:footnote>
  <w:footnote w:type="continuationSeparator" w:id="0">
    <w:p w:rsidR="0044287F" w:rsidRDefault="00442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FC"/>
    <w:rsid w:val="00010A7E"/>
    <w:rsid w:val="000142F1"/>
    <w:rsid w:val="00015A96"/>
    <w:rsid w:val="00017810"/>
    <w:rsid w:val="000240FD"/>
    <w:rsid w:val="000402F1"/>
    <w:rsid w:val="00053982"/>
    <w:rsid w:val="000607F6"/>
    <w:rsid w:val="0009332D"/>
    <w:rsid w:val="000965B8"/>
    <w:rsid w:val="000A57B3"/>
    <w:rsid w:val="00101EA2"/>
    <w:rsid w:val="00145695"/>
    <w:rsid w:val="00154307"/>
    <w:rsid w:val="00173261"/>
    <w:rsid w:val="001915AD"/>
    <w:rsid w:val="001A4855"/>
    <w:rsid w:val="001D71A0"/>
    <w:rsid w:val="001E208D"/>
    <w:rsid w:val="001E2EDA"/>
    <w:rsid w:val="001F2F7A"/>
    <w:rsid w:val="00212EB2"/>
    <w:rsid w:val="00266AFB"/>
    <w:rsid w:val="002E6F0E"/>
    <w:rsid w:val="002E7E83"/>
    <w:rsid w:val="00304D6D"/>
    <w:rsid w:val="00316E1C"/>
    <w:rsid w:val="00320D78"/>
    <w:rsid w:val="0034277D"/>
    <w:rsid w:val="00362FF1"/>
    <w:rsid w:val="00367569"/>
    <w:rsid w:val="00385863"/>
    <w:rsid w:val="003867D1"/>
    <w:rsid w:val="00401822"/>
    <w:rsid w:val="00413FFC"/>
    <w:rsid w:val="00423BF2"/>
    <w:rsid w:val="00431762"/>
    <w:rsid w:val="0044287F"/>
    <w:rsid w:val="00451A70"/>
    <w:rsid w:val="00495D25"/>
    <w:rsid w:val="004B0E1A"/>
    <w:rsid w:val="004C4248"/>
    <w:rsid w:val="004E2CCC"/>
    <w:rsid w:val="00531947"/>
    <w:rsid w:val="0054417D"/>
    <w:rsid w:val="00587745"/>
    <w:rsid w:val="005913F6"/>
    <w:rsid w:val="005B08B5"/>
    <w:rsid w:val="005C26C6"/>
    <w:rsid w:val="005F1AE2"/>
    <w:rsid w:val="006330D1"/>
    <w:rsid w:val="00636A6F"/>
    <w:rsid w:val="00671885"/>
    <w:rsid w:val="00694BF2"/>
    <w:rsid w:val="006963C5"/>
    <w:rsid w:val="006B1A1A"/>
    <w:rsid w:val="006B1B18"/>
    <w:rsid w:val="006C12D9"/>
    <w:rsid w:val="006D5189"/>
    <w:rsid w:val="00710661"/>
    <w:rsid w:val="00744EAE"/>
    <w:rsid w:val="007474B8"/>
    <w:rsid w:val="007E0990"/>
    <w:rsid w:val="007E5848"/>
    <w:rsid w:val="00815129"/>
    <w:rsid w:val="00826152"/>
    <w:rsid w:val="00834FDB"/>
    <w:rsid w:val="00836B22"/>
    <w:rsid w:val="00842E7D"/>
    <w:rsid w:val="008D18E7"/>
    <w:rsid w:val="008E6A94"/>
    <w:rsid w:val="009004D6"/>
    <w:rsid w:val="009060B4"/>
    <w:rsid w:val="00956330"/>
    <w:rsid w:val="0097711C"/>
    <w:rsid w:val="009874B5"/>
    <w:rsid w:val="009A2223"/>
    <w:rsid w:val="009B43B5"/>
    <w:rsid w:val="009B4A4F"/>
    <w:rsid w:val="009D5486"/>
    <w:rsid w:val="009D7936"/>
    <w:rsid w:val="009F33C5"/>
    <w:rsid w:val="00A15CEF"/>
    <w:rsid w:val="00A236F8"/>
    <w:rsid w:val="00A74222"/>
    <w:rsid w:val="00A810C5"/>
    <w:rsid w:val="00A92A7F"/>
    <w:rsid w:val="00AB0824"/>
    <w:rsid w:val="00AB4BA8"/>
    <w:rsid w:val="00AE7C5A"/>
    <w:rsid w:val="00B06AEB"/>
    <w:rsid w:val="00B628EF"/>
    <w:rsid w:val="00B8232A"/>
    <w:rsid w:val="00BE4926"/>
    <w:rsid w:val="00BF744B"/>
    <w:rsid w:val="00C11DC9"/>
    <w:rsid w:val="00C532AA"/>
    <w:rsid w:val="00CF1888"/>
    <w:rsid w:val="00D1584F"/>
    <w:rsid w:val="00D27571"/>
    <w:rsid w:val="00D31E11"/>
    <w:rsid w:val="00D3662B"/>
    <w:rsid w:val="00D429CD"/>
    <w:rsid w:val="00D550F2"/>
    <w:rsid w:val="00D55950"/>
    <w:rsid w:val="00D946E9"/>
    <w:rsid w:val="00DD49A1"/>
    <w:rsid w:val="00DF2F08"/>
    <w:rsid w:val="00E25F29"/>
    <w:rsid w:val="00E3279C"/>
    <w:rsid w:val="00E61910"/>
    <w:rsid w:val="00E7154A"/>
    <w:rsid w:val="00EA4DBF"/>
    <w:rsid w:val="00EB013C"/>
    <w:rsid w:val="00EC4AEE"/>
    <w:rsid w:val="00EF1EC1"/>
    <w:rsid w:val="00F735ED"/>
    <w:rsid w:val="00F84F7A"/>
    <w:rsid w:val="00FB77FD"/>
    <w:rsid w:val="00FD4570"/>
    <w:rsid w:val="00FE2586"/>
    <w:rsid w:val="00FF5B34"/>
    <w:rsid w:val="5FD70AE9"/>
    <w:rsid w:val="7FFBD65C"/>
    <w:rsid w:val="AFEEE369"/>
    <w:rsid w:val="DDB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D77FDA-924C-493B-BDDA-55CAB755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spacing w:line="400" w:lineRule="exact"/>
      <w:ind w:firstLineChars="200" w:firstLine="420"/>
    </w:pPr>
    <w:rPr>
      <w:bCs/>
    </w:rPr>
  </w:style>
  <w:style w:type="character" w:customStyle="1" w:styleId="Char">
    <w:name w:val="正文文本缩进 Char"/>
    <w:link w:val="a3"/>
    <w:rPr>
      <w:bCs/>
      <w:kern w:val="2"/>
      <w:sz w:val="21"/>
      <w:szCs w:val="24"/>
    </w:rPr>
  </w:style>
  <w:style w:type="paragraph" w:styleId="a4">
    <w:name w:val="Balloon Text"/>
    <w:basedOn w:val="a"/>
    <w:link w:val="Char0"/>
    <w:rPr>
      <w:sz w:val="18"/>
      <w:szCs w:val="18"/>
    </w:rPr>
  </w:style>
  <w:style w:type="character" w:customStyle="1" w:styleId="Char0">
    <w:name w:val="批注框文本 Char"/>
    <w:link w:val="a4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rPr>
      <w:kern w:val="2"/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215</Words>
  <Characters>1231</Characters>
  <Application>Microsoft Office Word</Application>
  <DocSecurity>0</DocSecurity>
  <Lines>10</Lines>
  <Paragraphs>2</Paragraphs>
  <ScaleCrop>false</ScaleCrop>
  <Company>Microsoft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潘晶佩:</dc:creator>
  <cp:keywords/>
  <dc:description/>
  <cp:lastModifiedBy>丁雅茹(拟稿)</cp:lastModifiedBy>
  <cp:revision>2</cp:revision>
  <cp:lastPrinted>2021-05-18T05:00:00Z</cp:lastPrinted>
  <dcterms:created xsi:type="dcterms:W3CDTF">2021-06-01T00:50:00Z</dcterms:created>
  <dcterms:modified xsi:type="dcterms:W3CDTF">2021-06-01T00:50:00Z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