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34" w:rightChars="-445" w:firstLine="2400" w:firstLineChars="800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ind w:right="-934" w:rightChars="-445" w:firstLine="2400" w:firstLineChars="800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ind w:right="-934" w:rightChars="-445" w:firstLine="2400" w:firstLineChars="800"/>
        <w:jc w:val="both"/>
        <w:rPr>
          <w:rFonts w:hint="default" w:ascii="黑体" w:hAnsi="黑体" w:eastAsia="黑体" w:cs="黑体"/>
          <w:sz w:val="30"/>
          <w:szCs w:val="30"/>
          <w:lang w:val="en-US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七星街道办事处</w:t>
      </w:r>
      <w:r>
        <w:rPr>
          <w:rFonts w:hint="eastAsia" w:ascii="黑体" w:hAnsi="黑体" w:eastAsia="黑体" w:cs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1143000" cy="6934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-1079" w:leftChars="-514" w:right="-934" w:rightChars="-445" w:firstLine="1050" w:firstLineChars="350"/>
                              <w:jc w:val="center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-39pt;height:54.6pt;width:90pt;z-index:251659264;mso-width-relative:page;mso-height-relative:page;" filled="f" stroked="f" coordsize="21600,21600" o:gfxdata="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Ys+Yp1QAAAAoB&#10;AAAPAAAAAAAAAAEAIAAAACIAAABkcnMvZG93bnJldi54bWxQSwECFAAUAAAACACHTuJAFd/lIawB&#10;AABOAwAADgAAAAAAAAABACAAAAAk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-1079" w:leftChars="-514" w:right="-934" w:rightChars="-445" w:firstLine="1050" w:firstLineChars="350"/>
                        <w:jc w:val="center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嘉湘集团</w:t>
      </w:r>
    </w:p>
    <w:p>
      <w:pPr>
        <w:ind w:right="-934" w:rightChars="-445" w:firstLine="1500" w:firstLineChars="500"/>
        <w:jc w:val="both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公开招聘编外</w:t>
      </w:r>
      <w:r>
        <w:rPr>
          <w:rFonts w:hint="eastAsia" w:ascii="黑体" w:hAnsi="黑体" w:eastAsia="黑体" w:cs="黑体"/>
          <w:sz w:val="30"/>
          <w:szCs w:val="30"/>
        </w:rPr>
        <w:t>工作人员计划及岗位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需求</w:t>
      </w:r>
      <w:r>
        <w:rPr>
          <w:rFonts w:hint="eastAsia" w:ascii="黑体" w:hAnsi="黑体" w:eastAsia="黑体" w:cs="黑体"/>
          <w:sz w:val="30"/>
          <w:szCs w:val="30"/>
        </w:rPr>
        <w:t>表</w:t>
      </w:r>
      <w:bookmarkEnd w:id="0"/>
    </w:p>
    <w:tbl>
      <w:tblPr>
        <w:tblStyle w:val="2"/>
        <w:tblpPr w:leftFromText="180" w:rightFromText="180" w:vertAnchor="text" w:horzAnchor="page" w:tblpX="895" w:tblpY="102"/>
        <w:tblOverlap w:val="never"/>
        <w:tblW w:w="10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726"/>
        <w:gridCol w:w="750"/>
        <w:gridCol w:w="1412"/>
        <w:gridCol w:w="1600"/>
        <w:gridCol w:w="800"/>
        <w:gridCol w:w="136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招聘岗位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招聘人数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年 龄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综合管理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会计岗位一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财务管理类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有一年以上财务相关工作经验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会计岗位二   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女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财务管理类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有一年以上财务相关工作经验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工程管理岗位一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工程类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工程管理岗位二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有一年以上项目现场管理工作经验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综合执法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宋体" w:hAnsi="宋体" w:eastAsia="宋体" w:cs="宋体"/>
                <w:color w:val="FF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社区后备干部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84285"/>
    <w:rsid w:val="432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2021-06-02T02:00:00Z</dcterms:created>
  <dc:creator>大辉儿</dc:creator>
  <cp:lastModifiedBy>大辉儿</cp:lastModifiedBy>
  <dcterms:modified xsi:type="dcterms:W3CDTF">2021-06-02T02:01:48Z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2F11250DDD134D30BEB0CE89D3FF2867</vt:lpwstr>
  </property>
</Properties>
</file>