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调查总队202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年中央机关及其直属机构考试录用公务员工作有关要求</w:t>
      </w:r>
      <w:r>
        <w:rPr>
          <w:rFonts w:hint="eastAsia" w:ascii="仿宋_GB2312" w:hAnsi="??" w:eastAsia="仿宋_GB2312" w:cs="宋体"/>
          <w:sz w:val="32"/>
          <w:szCs w:val="32"/>
        </w:rPr>
        <w:t>，经过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eastAsia="仿宋_GB2312"/>
          <w:sz w:val="32"/>
          <w:szCs w:val="32"/>
        </w:rPr>
        <w:t>卫艳青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21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名同志为国家统计局</w:t>
      </w:r>
      <w:r>
        <w:rPr>
          <w:rFonts w:hint="eastAsia" w:ascii="仿宋_GB2312" w:eastAsia="仿宋_GB2312"/>
          <w:sz w:val="32"/>
          <w:szCs w:val="32"/>
        </w:rPr>
        <w:t>河南调查总队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拟录用人员，现予以公示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eastAsia="仿宋_GB2312"/>
          <w:sz w:val="32"/>
          <w:szCs w:val="32"/>
        </w:rPr>
        <w:t>河南调查总队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公示时间：202</w:t>
      </w:r>
      <w:r>
        <w:rPr>
          <w:rFonts w:ascii="仿宋_GB2312" w:hAnsi="??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 xml:space="preserve">日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371-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0336206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联系地址：河南省郑州市郑东新区正光路11号C201房间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邮政编码：4</w:t>
      </w:r>
      <w:r>
        <w:rPr>
          <w:rFonts w:ascii="仿宋_GB2312" w:eastAsia="仿宋_GB2312"/>
          <w:sz w:val="32"/>
          <w:szCs w:val="32"/>
        </w:rPr>
        <w:t>50018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</w:rPr>
        <w:t>河南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国家统计局河南调查总队202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年拟录用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参公单位工作人员名单</w:t>
      </w:r>
    </w:p>
    <w:p>
      <w:pPr>
        <w:rPr>
          <w:rFonts w:ascii="仿宋_GB2312" w:eastAsia="仿宋_GB2312"/>
          <w:sz w:val="30"/>
          <w:szCs w:val="30"/>
        </w:rPr>
      </w:pPr>
    </w:p>
    <w:tbl>
      <w:tblPr>
        <w:tblStyle w:val="4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33"/>
        <w:gridCol w:w="965"/>
        <w:gridCol w:w="992"/>
        <w:gridCol w:w="987"/>
        <w:gridCol w:w="997"/>
        <w:gridCol w:w="1318"/>
        <w:gridCol w:w="15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河南调查总队业务处室四级主任科员（1）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卫艳青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135141010404516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西南政法大学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河南碧桂园置业有限公司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135241021705530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洛阳师范学院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骆宇天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135241010604630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西安工程大学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开封调查队业务科室一级科员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王子琪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135241010701506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平顶山调查队业务科室一级科员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任思佳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135241010709714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湖南农业大学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鹤壁调查队业务科室一级科员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135241032400207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湖南科技大学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/               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于文博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135241011506101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河南农业大学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唐晓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135241193701017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杜雯煜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135241011107913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河南农业大学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郑州航空港区调查队业务科室一级科员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135241010710021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商丘学院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中牟调查队一级科员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于晨豪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135241010603701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叶县调查队一级科员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张嘉恒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135241011403309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原阳调查队一级科员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135241032602826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西南林业大学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洛阳市新安县磁涧镇政府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面向大学生村官、农村义务教育阶段学校教师特设岗位计划、“三支一扶”计划、大学生志愿服务西部计划、在军队服役5年（含）以上的高校毕业生退役士兵定向招录的职位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长垣调查队一级科员（1）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135241022203010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河南财政金融学院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修武调查队一级科员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吕婉仪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135241010800726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河南大学民生学院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陕州调查队一级科员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姚崇锴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135241010605610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郑州西亚斯学院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灵宝调查队一级科员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王铄今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135241010905408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卢氏调查队一级科员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楚建峰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135232020502409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镇平调查队一级科员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135241193604618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河南牧业经济学院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息县调查队一级科员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135241032506307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西平调查队一级科员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何世伟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135241011301915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郑州科技学院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面向应届毕业生招录的职位</w:t>
            </w:r>
          </w:p>
        </w:tc>
      </w:tr>
    </w:tbl>
    <w:p>
      <w:pPr>
        <w:rPr>
          <w:color w:val="0000FF"/>
        </w:rPr>
      </w:pPr>
    </w:p>
    <w:sectPr>
      <w:pgSz w:w="11906" w:h="16838"/>
      <w:pgMar w:top="1701" w:right="158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BA"/>
    <w:rsid w:val="000057E4"/>
    <w:rsid w:val="00044272"/>
    <w:rsid w:val="00093519"/>
    <w:rsid w:val="000C1F7A"/>
    <w:rsid w:val="000D28E8"/>
    <w:rsid w:val="000D2D2A"/>
    <w:rsid w:val="001011ED"/>
    <w:rsid w:val="00102C05"/>
    <w:rsid w:val="00106C7A"/>
    <w:rsid w:val="001343A2"/>
    <w:rsid w:val="00173401"/>
    <w:rsid w:val="00192DDB"/>
    <w:rsid w:val="001977E5"/>
    <w:rsid w:val="001C6D8B"/>
    <w:rsid w:val="002526D3"/>
    <w:rsid w:val="0027347B"/>
    <w:rsid w:val="00294619"/>
    <w:rsid w:val="002A382A"/>
    <w:rsid w:val="002D0F1A"/>
    <w:rsid w:val="002F0EF4"/>
    <w:rsid w:val="00375F7B"/>
    <w:rsid w:val="003B2AFF"/>
    <w:rsid w:val="00407236"/>
    <w:rsid w:val="0041095F"/>
    <w:rsid w:val="00462C0C"/>
    <w:rsid w:val="004B32BE"/>
    <w:rsid w:val="004E07FA"/>
    <w:rsid w:val="004F3914"/>
    <w:rsid w:val="004F5056"/>
    <w:rsid w:val="00522E00"/>
    <w:rsid w:val="00575107"/>
    <w:rsid w:val="00590F77"/>
    <w:rsid w:val="005B6A58"/>
    <w:rsid w:val="006371BB"/>
    <w:rsid w:val="0066134C"/>
    <w:rsid w:val="00666C78"/>
    <w:rsid w:val="00686E5C"/>
    <w:rsid w:val="006F05CE"/>
    <w:rsid w:val="00722DE6"/>
    <w:rsid w:val="007C5800"/>
    <w:rsid w:val="007C6A33"/>
    <w:rsid w:val="00817553"/>
    <w:rsid w:val="00825CDD"/>
    <w:rsid w:val="00835953"/>
    <w:rsid w:val="008B5637"/>
    <w:rsid w:val="0093669B"/>
    <w:rsid w:val="00961255"/>
    <w:rsid w:val="009E26A4"/>
    <w:rsid w:val="009E2BFB"/>
    <w:rsid w:val="009E6AE8"/>
    <w:rsid w:val="00A5312E"/>
    <w:rsid w:val="00A84E4C"/>
    <w:rsid w:val="00A91E55"/>
    <w:rsid w:val="00AA0BBA"/>
    <w:rsid w:val="00AC19E5"/>
    <w:rsid w:val="00B57394"/>
    <w:rsid w:val="00B639E4"/>
    <w:rsid w:val="00BB51B9"/>
    <w:rsid w:val="00BC7A72"/>
    <w:rsid w:val="00BF2CE5"/>
    <w:rsid w:val="00BF6EF6"/>
    <w:rsid w:val="00BF75E8"/>
    <w:rsid w:val="00CA69D7"/>
    <w:rsid w:val="00CA7D26"/>
    <w:rsid w:val="00CB55FC"/>
    <w:rsid w:val="00D426BA"/>
    <w:rsid w:val="00DA6200"/>
    <w:rsid w:val="00DA6D2F"/>
    <w:rsid w:val="00DB74E1"/>
    <w:rsid w:val="00DB7731"/>
    <w:rsid w:val="00DC5D81"/>
    <w:rsid w:val="00E27702"/>
    <w:rsid w:val="00E36445"/>
    <w:rsid w:val="00E409F2"/>
    <w:rsid w:val="00E73346"/>
    <w:rsid w:val="00EE7C92"/>
    <w:rsid w:val="00F102CF"/>
    <w:rsid w:val="00F15618"/>
    <w:rsid w:val="00F24713"/>
    <w:rsid w:val="00F53EC0"/>
    <w:rsid w:val="00F7287C"/>
    <w:rsid w:val="00F7460F"/>
    <w:rsid w:val="00F754A9"/>
    <w:rsid w:val="00FC0F05"/>
    <w:rsid w:val="07CF61BD"/>
    <w:rsid w:val="09642B3E"/>
    <w:rsid w:val="0C617C47"/>
    <w:rsid w:val="0EA450B9"/>
    <w:rsid w:val="0FE8539A"/>
    <w:rsid w:val="1B1632BF"/>
    <w:rsid w:val="2AF051DE"/>
    <w:rsid w:val="30F02E87"/>
    <w:rsid w:val="334F5635"/>
    <w:rsid w:val="341F232F"/>
    <w:rsid w:val="39372B51"/>
    <w:rsid w:val="45B10270"/>
    <w:rsid w:val="45DC2E47"/>
    <w:rsid w:val="49C15CF7"/>
    <w:rsid w:val="4BD96175"/>
    <w:rsid w:val="501D4B63"/>
    <w:rsid w:val="579F619E"/>
    <w:rsid w:val="5AA473DE"/>
    <w:rsid w:val="5E3262EC"/>
    <w:rsid w:val="614641D2"/>
    <w:rsid w:val="672F32D4"/>
    <w:rsid w:val="701C15A2"/>
    <w:rsid w:val="797D65E6"/>
    <w:rsid w:val="7F7BDE24"/>
    <w:rsid w:val="7F7E324E"/>
    <w:rsid w:val="BFFEF730"/>
    <w:rsid w:val="FF7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282</Words>
  <Characters>1614</Characters>
  <Lines>13</Lines>
  <Paragraphs>3</Paragraphs>
  <TotalTime>224</TotalTime>
  <ScaleCrop>false</ScaleCrop>
  <LinksUpToDate>false</LinksUpToDate>
  <CharactersWithSpaces>1893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2019-04-30T09:41:00Z</dcterms:created>
  <dc:creator>gdh</dc:creator>
  <cp:lastModifiedBy>kylin</cp:lastModifiedBy>
  <cp:lastPrinted>2020-08-21T15:41:00Z</cp:lastPrinted>
  <dcterms:modified xsi:type="dcterms:W3CDTF">2021-05-31T17:08:03Z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