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5" w:h="16838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宋体" w:cs="Times New Roman"/>
          <w:spacing w:val="-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重庆高新开发建设投资集团有限公司2</w:t>
      </w:r>
      <w:r>
        <w:rPr>
          <w:rFonts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021</w:t>
      </w:r>
      <w:r>
        <w:rPr>
          <w:rFonts w:hint="eastAsia"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年公开招聘人才（第二批）岗位统计表</w:t>
      </w:r>
    </w:p>
    <w:tbl>
      <w:tblPr>
        <w:tblStyle w:val="11"/>
        <w:tblW w:w="13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560"/>
        <w:gridCol w:w="1134"/>
        <w:gridCol w:w="993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4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集团综合部（董事会办公室）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公文运转岗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2.专业不限，具有较强的文字功底，个人形象佳，善于思想沟通，抗压能力强；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3.35周岁以内，中共党员；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4.5年及以上工作经历，机关事业单位、大型企业综合性部门工作经历者优先。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集团综合部（董事会办公室）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综合行政岗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或市内7所市属重点高校和2所军队院校全日制本科及以上；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2.专业不限，具有较强的文字功底，个人形象佳，善于思想沟通，抗压能力强；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3.35周岁以内，中共党员；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4.5年及以上工作经历，机关事业单位、大型企业综合性部门工作经历者优先。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党群人事部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党建群团岗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1.全日制普通高校研究生及以上学历或国家“双一流”建设高校或“最新QS世界大学排名500强”全日制本科及以上；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2.专业不限，具有较强的文字功底和党建管理相关工作经验，沟通能力强；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3.30周岁以内，中共党员；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4.4年及以上工作经历，机关事业单位、国有企业工作经历者优先。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纪检监察室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纪检监察岗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2.专业不限，具有较强的文字功底，善于思考沟通，抗压能力强；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 30周岁以内，中共党员；</w:t>
            </w:r>
          </w:p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4.2年及以上工作经历，机关事业单位、国有企业工作经历者优先。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战略发展部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战略研究岗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2.经济学类、金融学类、工商管理类相关专业；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3.35周岁以内，中共党员优先；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4.具有战略思考和全局意识，能快速学习、熟悉产业研究或项目研究的方法，有战略研究课题成果；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5.2年及以上工作经历，机关事业单位、国有企业工作经历者优先。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财务资产部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投融资岗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2.财务管理、金融学、会计学相关专业；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3.30周岁以内，中共党员优先；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4.机关事业单位、大型企业综合性部门工作经历者优先；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5.熟悉融资业务流程，具有岗位相关职称优先。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集团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本部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财务资产部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财务核算、国资管理岗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2.财务管理、会计学相关专业，具有会计师及以上职称优先；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3.35周岁以内，中共党员优先；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4.5年及以上工作经历，机关事业单位、国有企业工作经历者优先；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5.熟悉财务业务流程，了解国有资产管理相关规定。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城市建设公司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工程2部房建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现场代表岗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</w:p>
          <w:p>
            <w:pPr>
              <w:spacing w:line="34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2.土木类、建筑类、管理科学与工程类相关专业，具有与岗位相关的中级职称或同等级资格证书优先；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3.30周岁以内，中共党员优先；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4.2年及以上工作经历，机关事业单位、国有企业工作经历者优先；</w:t>
            </w:r>
          </w:p>
          <w:p>
            <w:pPr>
              <w:spacing w:line="34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5.具备较强的组织协调和沟通管理能力，能及时协调好设计、施工、监理等参建方和其他项目相关方，以及公司各职能部门之间的关系。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城市建设公司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工程3部安装+装饰+景观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安装、迁改现场代表岗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color w:val="FF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2.土木类、建筑类、管理科学与工程类相关专业，具有与岗位相关的中级职称或同等级资格证书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优先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3.30周岁以内，中共党员优先；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3年及以上工作经历，机关事业单位、国有企业工作经历者优先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5.具备较强的组织协调和沟通管理能力，能及时协调好设计、施工、监理等参建方和其他项目相关方，以及公司各职能部门之间的关系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产业发展公司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财务部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财务部副部长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2.具有财务金融类中级职称优先；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4.机关事业单位、国有企业工作经历者优先；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5.熟悉财务管理、会计、税法、融资等方面的专业知识；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6.具备一定的与工商、税务、审计、银行等机构的沟通和协调能力。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资产经营公司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经营管理部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物业管理岗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或市内7所市属重点高校和2所军队院校全日制本科及以上；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0周岁以内；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3.机关事业单位、国有企业工作经历者优先；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4.具有较强的执行力，工作认真细致，责任心强；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5.具有物业管理企业先进管理工作经验者优先。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资产经营公司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市场开发部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业务拓展岗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tabs>
                <w:tab w:val="left" w:pos="312"/>
              </w:tabs>
              <w:spacing w:line="34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1.全日制普通高校研究生及以上学历或国家“双一流”建设高校或“最新QS世界大学排名500强”全日制本科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或市内7所市属重点高校和2所军队院校全日制本科及以上；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2.市场营销及管理类相关专业；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3.35周岁以内，中共党员优先；</w:t>
            </w:r>
          </w:p>
          <w:p>
            <w:pPr>
              <w:spacing w:line="34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4.4年及以上工作经历，机关事业单位、国有企业工作经历者优先；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5.熟悉商业综合体、商务楼宇片区策划和运营，有良好的社会关系；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6.具有良好的沟通及商务谈判能力，具备一定的市场观察能力。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城市运营公司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园林绿化部（苗木事业部）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苗木培植岗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4"/>
              </w:numPr>
              <w:spacing w:line="33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全日制普通高校研究生及以上学历或国家“双一流”建设高校或“最新QS世界大学排名500强”全日制本科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及以上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2.农业工程、林业工程、环境科学与工程、园艺学、风景园林学、园林景观设计、环境设计、园林工程等相关专业；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35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周岁以内，中共党员优先；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4.4年及以上工作经历，机关事业单位、国有企业工作经历者优先；</w:t>
            </w:r>
          </w:p>
          <w:p>
            <w:pPr>
              <w:spacing w:line="33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5.熟悉常见绿化植物的生长特性及养护要求；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6.熟练掌握各类绿化植物的水肥管理、病虫害防治及绿化修剪等方面的操作要求。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ascii="方正黑体_GBK" w:hAnsi="方正黑体_GBK" w:eastAsia="方正黑体_GBK" w:cs="方正黑体_GBK"/>
          <w:sz w:val="32"/>
          <w:szCs w:val="32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p>
      <w:pPr>
        <w:widowControl/>
        <w:jc w:val="left"/>
        <w:rPr>
          <w:rFonts w:ascii="方正仿宋_GBK" w:eastAsia="方正仿宋_GBK"/>
        </w:rPr>
      </w:pPr>
      <w:bookmarkStart w:id="0" w:name="_GoBack"/>
      <w:bookmarkEnd w:id="0"/>
    </w:p>
    <w:sectPr>
      <w:footerReference r:id="rId3" w:type="default"/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D68B19"/>
    <w:multiLevelType w:val="singleLevel"/>
    <w:tmpl w:val="C5D68B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8BBF71"/>
    <w:multiLevelType w:val="singleLevel"/>
    <w:tmpl w:val="E58BBF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6FEB5A"/>
    <w:multiLevelType w:val="singleLevel"/>
    <w:tmpl w:val="F96FEB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3486DB1"/>
    <w:multiLevelType w:val="singleLevel"/>
    <w:tmpl w:val="43486D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6"/>
    <w:rsid w:val="00006104"/>
    <w:rsid w:val="0002209F"/>
    <w:rsid w:val="00022994"/>
    <w:rsid w:val="00023D02"/>
    <w:rsid w:val="000409DA"/>
    <w:rsid w:val="000421B1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5142F"/>
    <w:rsid w:val="00157679"/>
    <w:rsid w:val="001B10E1"/>
    <w:rsid w:val="001C28EF"/>
    <w:rsid w:val="00216F60"/>
    <w:rsid w:val="00231A8E"/>
    <w:rsid w:val="00270B23"/>
    <w:rsid w:val="00272EF3"/>
    <w:rsid w:val="002A295C"/>
    <w:rsid w:val="002E4E92"/>
    <w:rsid w:val="002F18A8"/>
    <w:rsid w:val="00350A73"/>
    <w:rsid w:val="00385016"/>
    <w:rsid w:val="003C0383"/>
    <w:rsid w:val="003C5613"/>
    <w:rsid w:val="003F5DDA"/>
    <w:rsid w:val="00416C12"/>
    <w:rsid w:val="004656BA"/>
    <w:rsid w:val="004801DE"/>
    <w:rsid w:val="00480F38"/>
    <w:rsid w:val="00483BA5"/>
    <w:rsid w:val="00486D4A"/>
    <w:rsid w:val="004C0FFE"/>
    <w:rsid w:val="005039AD"/>
    <w:rsid w:val="00525E0E"/>
    <w:rsid w:val="00550D81"/>
    <w:rsid w:val="00582422"/>
    <w:rsid w:val="005A15D7"/>
    <w:rsid w:val="0061620C"/>
    <w:rsid w:val="006423D7"/>
    <w:rsid w:val="00683967"/>
    <w:rsid w:val="00692BE6"/>
    <w:rsid w:val="006C745E"/>
    <w:rsid w:val="006D2804"/>
    <w:rsid w:val="006D5611"/>
    <w:rsid w:val="006E7183"/>
    <w:rsid w:val="00700DAC"/>
    <w:rsid w:val="00720401"/>
    <w:rsid w:val="00735B14"/>
    <w:rsid w:val="0076715F"/>
    <w:rsid w:val="007D0A62"/>
    <w:rsid w:val="007F5875"/>
    <w:rsid w:val="0080148B"/>
    <w:rsid w:val="00811C45"/>
    <w:rsid w:val="0083463E"/>
    <w:rsid w:val="00842790"/>
    <w:rsid w:val="0092721B"/>
    <w:rsid w:val="00937295"/>
    <w:rsid w:val="00941567"/>
    <w:rsid w:val="00950340"/>
    <w:rsid w:val="009A15FA"/>
    <w:rsid w:val="009D51BE"/>
    <w:rsid w:val="00AB2576"/>
    <w:rsid w:val="00AC0721"/>
    <w:rsid w:val="00AF5610"/>
    <w:rsid w:val="00B200E0"/>
    <w:rsid w:val="00BA3A33"/>
    <w:rsid w:val="00BA70A8"/>
    <w:rsid w:val="00BE4AD6"/>
    <w:rsid w:val="00BE4C38"/>
    <w:rsid w:val="00BE7A7B"/>
    <w:rsid w:val="00C01F3A"/>
    <w:rsid w:val="00C32256"/>
    <w:rsid w:val="00C82A74"/>
    <w:rsid w:val="00CC3880"/>
    <w:rsid w:val="00CC61F2"/>
    <w:rsid w:val="00CD234F"/>
    <w:rsid w:val="00D00666"/>
    <w:rsid w:val="00D23D36"/>
    <w:rsid w:val="00D75FEB"/>
    <w:rsid w:val="00D809E9"/>
    <w:rsid w:val="00DA1B8D"/>
    <w:rsid w:val="00DD6587"/>
    <w:rsid w:val="00DF2CB6"/>
    <w:rsid w:val="00DF4609"/>
    <w:rsid w:val="00E07E16"/>
    <w:rsid w:val="00E504A1"/>
    <w:rsid w:val="00E57A92"/>
    <w:rsid w:val="00EC31CD"/>
    <w:rsid w:val="00EC4376"/>
    <w:rsid w:val="00ED3A07"/>
    <w:rsid w:val="00F01995"/>
    <w:rsid w:val="00F43251"/>
    <w:rsid w:val="00F45DC0"/>
    <w:rsid w:val="00F77EEC"/>
    <w:rsid w:val="00F94C9F"/>
    <w:rsid w:val="00FA0291"/>
    <w:rsid w:val="00FE403F"/>
    <w:rsid w:val="00FF1161"/>
    <w:rsid w:val="0456531A"/>
    <w:rsid w:val="052D51F7"/>
    <w:rsid w:val="07116B13"/>
    <w:rsid w:val="0B522048"/>
    <w:rsid w:val="0B6C519E"/>
    <w:rsid w:val="1B511094"/>
    <w:rsid w:val="22E94FD1"/>
    <w:rsid w:val="299E7AA1"/>
    <w:rsid w:val="305A0DD2"/>
    <w:rsid w:val="30975AF2"/>
    <w:rsid w:val="41661778"/>
    <w:rsid w:val="5BDF5D29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Char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Char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Char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Char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Char"/>
    <w:basedOn w:val="13"/>
    <w:link w:val="4"/>
    <w:semiHidden/>
    <w:uiPriority w:val="99"/>
  </w:style>
  <w:style w:type="character" w:customStyle="1" w:styleId="43">
    <w:name w:val="批注主题 Char"/>
    <w:basedOn w:val="42"/>
    <w:link w:val="10"/>
    <w:semiHidden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Char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BB6DC-2FDD-4F6B-87BB-3F362FE35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5856</Words>
  <Characters>33381</Characters>
  <Lines>278</Lines>
  <Paragraphs>78</Paragraphs>
  <TotalTime>232</TotalTime>
  <ScaleCrop>false</ScaleCrop>
  <LinksUpToDate>false</LinksUpToDate>
  <CharactersWithSpaces>39159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2021-05-26T15:18:00Z</dcterms:created>
  <dc:creator>xb21cn</dc:creator>
  <cp:lastModifiedBy>Administrator</cp:lastModifiedBy>
  <dcterms:modified xsi:type="dcterms:W3CDTF">2021-06-03T00:56:25Z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26D645DB4DD34266AA3BE38EC42BECD9</vt:lpwstr>
  </property>
</Properties>
</file>